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1E0" w:firstRow="1" w:lastRow="1" w:firstColumn="1" w:lastColumn="1" w:noHBand="0" w:noVBand="0"/>
      </w:tblPr>
      <w:tblGrid>
        <w:gridCol w:w="9639"/>
      </w:tblGrid>
      <w:tr w:rsidR="008B49C5" w:rsidRPr="008B49C5" w:rsidTr="00C04746">
        <w:trPr>
          <w:trHeight w:val="4249"/>
        </w:trPr>
        <w:tc>
          <w:tcPr>
            <w:tcW w:w="9639" w:type="dxa"/>
            <w:shd w:val="clear" w:color="auto" w:fill="auto"/>
            <w:tcMar>
              <w:left w:w="0" w:type="dxa"/>
              <w:right w:w="0" w:type="dxa"/>
            </w:tcMar>
          </w:tcPr>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58"/>
              <w:gridCol w:w="2971"/>
            </w:tblGrid>
            <w:tr w:rsidR="00CC44DC" w:rsidTr="000B6F37">
              <w:tc>
                <w:tcPr>
                  <w:tcW w:w="6658" w:type="dxa"/>
                </w:tcPr>
                <w:p w:rsidR="00CC44DC" w:rsidRDefault="00CC44DC" w:rsidP="008B49C5">
                  <w:pPr>
                    <w:spacing w:line="120" w:lineRule="atLeast"/>
                    <w:ind w:firstLine="0"/>
                    <w:jc w:val="center"/>
                    <w:rPr>
                      <w:rFonts w:eastAsia="Times New Roman"/>
                      <w:sz w:val="24"/>
                      <w:szCs w:val="24"/>
                      <w:lang w:eastAsia="ru-RU"/>
                    </w:rPr>
                  </w:pPr>
                </w:p>
              </w:tc>
              <w:tc>
                <w:tcPr>
                  <w:tcW w:w="2971" w:type="dxa"/>
                </w:tcPr>
                <w:p w:rsidR="00440298" w:rsidRDefault="00CC44DC" w:rsidP="00CC44DC">
                  <w:pPr>
                    <w:spacing w:line="120" w:lineRule="atLeast"/>
                    <w:ind w:firstLine="0"/>
                    <w:jc w:val="left"/>
                    <w:rPr>
                      <w:rFonts w:eastAsia="Times New Roman"/>
                      <w:sz w:val="24"/>
                      <w:szCs w:val="24"/>
                      <w:lang w:eastAsia="ru-RU"/>
                    </w:rPr>
                  </w:pPr>
                  <w:r>
                    <w:rPr>
                      <w:rFonts w:eastAsia="Times New Roman"/>
                      <w:sz w:val="24"/>
                      <w:szCs w:val="24"/>
                      <w:lang w:eastAsia="ru-RU"/>
                    </w:rPr>
                    <w:t>Проект</w:t>
                  </w:r>
                </w:p>
                <w:p w:rsidR="000715F9" w:rsidRDefault="000715F9" w:rsidP="00CC44DC">
                  <w:pPr>
                    <w:spacing w:line="120" w:lineRule="atLeast"/>
                    <w:ind w:firstLine="0"/>
                    <w:jc w:val="left"/>
                    <w:rPr>
                      <w:rFonts w:eastAsia="Times New Roman"/>
                      <w:sz w:val="24"/>
                      <w:szCs w:val="24"/>
                      <w:lang w:eastAsia="ru-RU"/>
                    </w:rPr>
                  </w:pPr>
                </w:p>
                <w:sdt>
                  <w:sdtPr>
                    <w:rPr>
                      <w:rFonts w:eastAsia="Times New Roman"/>
                      <w:sz w:val="24"/>
                      <w:szCs w:val="24"/>
                      <w:lang w:eastAsia="ru-RU"/>
                    </w:rPr>
                    <w:alias w:val="подготовлен ДФ"/>
                    <w:tag w:val="подготовлен ДФ"/>
                    <w:id w:val="140780877"/>
                    <w:lock w:val="sdtContentLocked"/>
                    <w:placeholder>
                      <w:docPart w:val="DefaultPlaceholder_1081868574"/>
                    </w:placeholder>
                    <w15:appearance w15:val="hidden"/>
                  </w:sdtPr>
                  <w:sdtEndPr/>
                  <w:sdtContent>
                    <w:p w:rsidR="00CC44DC" w:rsidRDefault="00171088" w:rsidP="00CC44DC">
                      <w:pPr>
                        <w:spacing w:line="120" w:lineRule="atLeast"/>
                        <w:ind w:firstLine="0"/>
                        <w:jc w:val="left"/>
                        <w:rPr>
                          <w:rFonts w:eastAsia="Times New Roman"/>
                          <w:sz w:val="24"/>
                          <w:szCs w:val="24"/>
                          <w:lang w:eastAsia="ru-RU"/>
                        </w:rPr>
                      </w:pPr>
                      <w:r>
                        <w:rPr>
                          <w:rFonts w:eastAsia="Times New Roman"/>
                          <w:sz w:val="24"/>
                          <w:szCs w:val="24"/>
                          <w:lang w:eastAsia="ru-RU"/>
                        </w:rPr>
                        <w:t>п</w:t>
                      </w:r>
                      <w:r w:rsidR="00CC44DC">
                        <w:rPr>
                          <w:rFonts w:eastAsia="Times New Roman"/>
                          <w:sz w:val="24"/>
                          <w:szCs w:val="24"/>
                          <w:lang w:eastAsia="ru-RU"/>
                        </w:rPr>
                        <w:t>одготовлен</w:t>
                      </w:r>
                      <w:r>
                        <w:rPr>
                          <w:rFonts w:eastAsia="Times New Roman"/>
                          <w:sz w:val="24"/>
                          <w:szCs w:val="24"/>
                          <w:lang w:eastAsia="ru-RU"/>
                        </w:rPr>
                        <w:t xml:space="preserve"> департаментом финансов</w:t>
                      </w:r>
                    </w:p>
                  </w:sdtContent>
                </w:sdt>
              </w:tc>
            </w:tr>
          </w:tbl>
          <w:p w:rsidR="008B49C5" w:rsidRPr="008B49C5" w:rsidRDefault="008B49C5" w:rsidP="008B49C5">
            <w:pPr>
              <w:spacing w:line="120" w:lineRule="atLeast"/>
              <w:ind w:firstLine="0"/>
              <w:jc w:val="center"/>
              <w:rPr>
                <w:rFonts w:eastAsia="Times New Roman"/>
                <w:sz w:val="24"/>
                <w:szCs w:val="24"/>
                <w:lang w:eastAsia="ru-RU"/>
              </w:rPr>
            </w:pPr>
          </w:p>
          <w:sdt>
            <w:sdtPr>
              <w:rPr>
                <w:rFonts w:eastAsia="Times New Roman"/>
                <w:sz w:val="26"/>
                <w:szCs w:val="26"/>
                <w:lang w:eastAsia="ru-RU"/>
              </w:rPr>
              <w:alias w:val="шапка"/>
              <w:tag w:val="шапка"/>
              <w:id w:val="858940999"/>
              <w:lock w:val="sdtContentLocked"/>
              <w:placeholder>
                <w:docPart w:val="DefaultPlaceholder_1081868574"/>
              </w:placeholder>
              <w15:appearance w15:val="hidden"/>
            </w:sdtPr>
            <w:sdtEndPr>
              <w:rPr>
                <w:bCs/>
                <w:iCs/>
                <w:sz w:val="30"/>
                <w:szCs w:val="30"/>
              </w:rPr>
            </w:sdtEndPr>
            <w:sdtContent>
              <w:p w:rsidR="008B49C5" w:rsidRPr="008B49C5" w:rsidRDefault="008B49C5" w:rsidP="008B49C5">
                <w:pPr>
                  <w:ind w:firstLine="0"/>
                  <w:jc w:val="center"/>
                  <w:rPr>
                    <w:rFonts w:eastAsia="Times New Roman"/>
                    <w:sz w:val="26"/>
                    <w:szCs w:val="26"/>
                    <w:lang w:eastAsia="ru-RU"/>
                  </w:rPr>
                </w:pPr>
                <w:r w:rsidRPr="008B49C5">
                  <w:rPr>
                    <w:rFonts w:eastAsia="Times New Roman"/>
                    <w:sz w:val="26"/>
                    <w:szCs w:val="26"/>
                    <w:lang w:eastAsia="ru-RU"/>
                  </w:rPr>
                  <w:t>МУНИЦИПАЛЬНОЕ  ОБРАЗОВАНИЕ</w:t>
                </w:r>
              </w:p>
              <w:p w:rsidR="008B49C5" w:rsidRDefault="008B49C5" w:rsidP="008B49C5">
                <w:pPr>
                  <w:ind w:firstLine="0"/>
                  <w:jc w:val="center"/>
                  <w:rPr>
                    <w:rFonts w:eastAsia="Times New Roman"/>
                    <w:sz w:val="26"/>
                    <w:szCs w:val="26"/>
                    <w:lang w:eastAsia="ru-RU"/>
                  </w:rPr>
                </w:pPr>
                <w:r w:rsidRPr="008B49C5">
                  <w:rPr>
                    <w:rFonts w:eastAsia="Times New Roman"/>
                    <w:sz w:val="26"/>
                    <w:szCs w:val="26"/>
                    <w:lang w:eastAsia="ru-RU"/>
                  </w:rPr>
                  <w:t>ГОРОДСКОЙ ОКРУГ СУРГУТ</w:t>
                </w:r>
              </w:p>
              <w:p w:rsidR="003C14EA" w:rsidRPr="003C14EA" w:rsidRDefault="003C14EA" w:rsidP="008B49C5">
                <w:pPr>
                  <w:ind w:firstLine="0"/>
                  <w:jc w:val="center"/>
                  <w:rPr>
                    <w:rFonts w:eastAsia="Times New Roman"/>
                    <w:sz w:val="24"/>
                    <w:lang w:eastAsia="ru-RU"/>
                  </w:rPr>
                </w:pPr>
                <w:r w:rsidRPr="003C14EA">
                  <w:rPr>
                    <w:rFonts w:eastAsia="Times New Roman"/>
                    <w:sz w:val="24"/>
                    <w:lang w:eastAsia="ru-RU"/>
                  </w:rPr>
                  <w:t>ХАНТЫ-МАНСИЙСКОГО АВТОНОМНОГО ОКРУГА – ЮГРЫ</w:t>
                </w:r>
              </w:p>
              <w:p w:rsidR="008B49C5" w:rsidRPr="008B49C5" w:rsidRDefault="008B49C5" w:rsidP="008B49C5">
                <w:pPr>
                  <w:ind w:firstLine="0"/>
                  <w:jc w:val="center"/>
                  <w:rPr>
                    <w:rFonts w:eastAsia="Times New Roman"/>
                    <w:lang w:eastAsia="ru-RU"/>
                  </w:rPr>
                </w:pPr>
              </w:p>
              <w:p w:rsidR="008B49C5" w:rsidRPr="008B49C5" w:rsidRDefault="008B49C5" w:rsidP="008B49C5">
                <w:pPr>
                  <w:keepNext/>
                  <w:ind w:firstLine="0"/>
                  <w:jc w:val="center"/>
                  <w:outlineLvl w:val="0"/>
                  <w:rPr>
                    <w:rFonts w:eastAsia="Times New Roman"/>
                    <w:lang w:eastAsia="ru-RU"/>
                  </w:rPr>
                </w:pPr>
                <w:r w:rsidRPr="008B49C5">
                  <w:rPr>
                    <w:rFonts w:eastAsia="Times New Roman"/>
                    <w:sz w:val="26"/>
                    <w:szCs w:val="26"/>
                    <w:lang w:eastAsia="ru-RU"/>
                  </w:rPr>
                  <w:t>АДМИНИСТРАЦИЯ ГОРОДА</w:t>
                </w:r>
              </w:p>
              <w:p w:rsidR="008B49C5" w:rsidRPr="008B49C5" w:rsidRDefault="008B49C5" w:rsidP="008B49C5">
                <w:pPr>
                  <w:ind w:firstLine="0"/>
                  <w:jc w:val="center"/>
                  <w:rPr>
                    <w:rFonts w:eastAsia="Times New Roman"/>
                    <w:lang w:eastAsia="ru-RU"/>
                  </w:rPr>
                </w:pPr>
              </w:p>
              <w:p w:rsidR="008B49C5" w:rsidRPr="008B49C5" w:rsidRDefault="008B49C5" w:rsidP="008B49C5">
                <w:pPr>
                  <w:keepNext/>
                  <w:ind w:firstLine="0"/>
                  <w:jc w:val="center"/>
                  <w:outlineLvl w:val="2"/>
                  <w:rPr>
                    <w:rFonts w:eastAsia="Times New Roman"/>
                    <w:bCs/>
                    <w:lang w:eastAsia="ru-RU"/>
                  </w:rPr>
                </w:pPr>
                <w:r w:rsidRPr="008B49C5">
                  <w:rPr>
                    <w:rFonts w:eastAsia="Times New Roman"/>
                    <w:bCs/>
                    <w:sz w:val="26"/>
                    <w:szCs w:val="26"/>
                    <w:lang w:eastAsia="ru-RU"/>
                  </w:rPr>
                  <w:t>ДЕПАРТАМЕНТ ФИНАНСОВ</w:t>
                </w:r>
              </w:p>
              <w:p w:rsidR="008B49C5" w:rsidRPr="008B49C5" w:rsidRDefault="008B49C5" w:rsidP="008B49C5">
                <w:pPr>
                  <w:ind w:firstLine="0"/>
                  <w:jc w:val="center"/>
                  <w:rPr>
                    <w:rFonts w:eastAsia="Times New Roman"/>
                    <w:lang w:eastAsia="ru-RU"/>
                  </w:rPr>
                </w:pPr>
              </w:p>
              <w:p w:rsidR="008B49C5" w:rsidRPr="007A32AC" w:rsidRDefault="008B49C5" w:rsidP="007A32AC">
                <w:pPr>
                  <w:keepNext/>
                  <w:ind w:firstLine="0"/>
                  <w:jc w:val="center"/>
                  <w:outlineLvl w:val="1"/>
                  <w:rPr>
                    <w:rFonts w:eastAsia="Times New Roman"/>
                    <w:bCs/>
                    <w:iCs/>
                    <w:sz w:val="30"/>
                    <w:szCs w:val="30"/>
                    <w:lang w:eastAsia="ru-RU"/>
                  </w:rPr>
                </w:pPr>
                <w:r w:rsidRPr="008B49C5">
                  <w:rPr>
                    <w:rFonts w:eastAsia="Times New Roman"/>
                    <w:bCs/>
                    <w:iCs/>
                    <w:sz w:val="30"/>
                    <w:szCs w:val="30"/>
                    <w:lang w:eastAsia="ru-RU"/>
                  </w:rPr>
                  <w:t>ПРИКАЗ</w:t>
                </w:r>
              </w:p>
            </w:sdtContent>
          </w:sdt>
        </w:tc>
      </w:tr>
    </w:tbl>
    <w:sdt>
      <w:sdtPr>
        <w:rPr>
          <w:rFonts w:eastAsia="Times New Roman"/>
          <w:szCs w:val="20"/>
          <w:lang w:val="x-none" w:eastAsia="x-none"/>
        </w:rPr>
        <w:alias w:val="2 строки"/>
        <w:tag w:val="2 строки"/>
        <w:id w:val="-1341008853"/>
        <w:lock w:val="sdtContentLocked"/>
        <w:placeholder>
          <w:docPart w:val="DefaultPlaceholder_1081868574"/>
        </w:placeholder>
        <w15:appearance w15:val="hidden"/>
      </w:sdtPr>
      <w:sdtEndPr/>
      <w:sdtContent>
        <w:p w:rsidR="006D708F" w:rsidRDefault="006D708F" w:rsidP="008B49C5">
          <w:pPr>
            <w:ind w:firstLine="0"/>
            <w:jc w:val="left"/>
            <w:rPr>
              <w:rFonts w:eastAsia="Times New Roman"/>
              <w:szCs w:val="20"/>
              <w:lang w:val="x-none" w:eastAsia="x-none"/>
            </w:rPr>
          </w:pPr>
        </w:p>
        <w:p w:rsidR="007A32AC" w:rsidRDefault="002B3989" w:rsidP="008B49C5">
          <w:pPr>
            <w:ind w:firstLine="0"/>
            <w:jc w:val="left"/>
            <w:rPr>
              <w:rFonts w:eastAsia="Times New Roman"/>
              <w:szCs w:val="20"/>
              <w:lang w:val="x-none" w:eastAsia="x-none"/>
            </w:rPr>
          </w:pPr>
        </w:p>
      </w:sdtContent>
    </w:sdt>
    <w:tbl>
      <w:tblPr>
        <w:tblW w:w="0" w:type="auto"/>
        <w:tblLook w:val="04A0" w:firstRow="1" w:lastRow="0" w:firstColumn="1" w:lastColumn="0" w:noHBand="0" w:noVBand="1"/>
      </w:tblPr>
      <w:tblGrid>
        <w:gridCol w:w="5103"/>
      </w:tblGrid>
      <w:tr w:rsidR="006878FE" w:rsidRPr="0043024E" w:rsidTr="00F2559D">
        <w:trPr>
          <w:trHeight w:val="248"/>
        </w:trPr>
        <w:tc>
          <w:tcPr>
            <w:tcW w:w="5103" w:type="dxa"/>
            <w:shd w:val="clear" w:color="auto" w:fill="auto"/>
          </w:tcPr>
          <w:p w:rsidR="006878FE" w:rsidRPr="0040383E" w:rsidRDefault="008771DD" w:rsidP="005458D1">
            <w:pPr>
              <w:ind w:left="-100" w:firstLine="0"/>
              <w:jc w:val="left"/>
              <w:rPr>
                <w:rFonts w:eastAsia="Times New Roman"/>
                <w:szCs w:val="20"/>
                <w:lang w:val="x-none" w:eastAsia="x-none"/>
              </w:rPr>
            </w:pPr>
            <w:r w:rsidRPr="008B49C5">
              <w:rPr>
                <w:rFonts w:eastAsia="Times New Roman"/>
                <w:szCs w:val="20"/>
                <w:lang w:val="x-none" w:eastAsia="x-none"/>
              </w:rPr>
              <w:t>О</w:t>
            </w:r>
            <w:r>
              <w:rPr>
                <w:rFonts w:eastAsia="Times New Roman"/>
                <w:szCs w:val="20"/>
                <w:lang w:eastAsia="x-none"/>
              </w:rPr>
              <w:t xml:space="preserve">б утверждении порядка составления и утверждения </w:t>
            </w:r>
            <w:r w:rsidRPr="00F17615">
              <w:rPr>
                <w:rFonts w:eastAsia="Times New Roman"/>
                <w:szCs w:val="20"/>
                <w:lang w:eastAsia="x-none"/>
              </w:rPr>
              <w:t>планов финансово-хозяйственной деятельности муниципальных бюджетных и муниципальных авт</w:t>
            </w:r>
            <w:r>
              <w:rPr>
                <w:rFonts w:eastAsia="Times New Roman"/>
                <w:szCs w:val="20"/>
                <w:lang w:eastAsia="x-none"/>
              </w:rPr>
              <w:t>ономных учреждений</w:t>
            </w:r>
          </w:p>
        </w:tc>
      </w:tr>
    </w:tbl>
    <w:p w:rsidR="006878FE" w:rsidRDefault="006878FE" w:rsidP="006878FE">
      <w:pPr>
        <w:spacing w:line="120" w:lineRule="atLeast"/>
        <w:ind w:firstLine="0"/>
        <w:jc w:val="left"/>
        <w:rPr>
          <w:rFonts w:eastAsia="Times New Roman"/>
          <w:szCs w:val="24"/>
          <w:lang w:eastAsia="ru-RU"/>
        </w:rPr>
      </w:pPr>
    </w:p>
    <w:p w:rsidR="008771DD" w:rsidRPr="008B49C5" w:rsidRDefault="008771DD" w:rsidP="006878FE">
      <w:pPr>
        <w:spacing w:line="120" w:lineRule="atLeast"/>
        <w:ind w:firstLine="0"/>
        <w:jc w:val="left"/>
        <w:rPr>
          <w:rFonts w:eastAsia="Times New Roman"/>
          <w:szCs w:val="24"/>
          <w:lang w:eastAsia="ru-RU"/>
        </w:rPr>
      </w:pPr>
    </w:p>
    <w:p w:rsidR="008771DD" w:rsidRPr="008B49C5" w:rsidRDefault="008771DD" w:rsidP="008771DD">
      <w:pPr>
        <w:rPr>
          <w:rFonts w:eastAsia="Times New Roman"/>
          <w:lang w:eastAsia="ru-RU"/>
        </w:rPr>
      </w:pPr>
      <w:r>
        <w:rPr>
          <w:rFonts w:eastAsia="Times New Roman"/>
          <w:lang w:eastAsia="ru-RU"/>
        </w:rPr>
        <w:t>В соответствии с подпунктом 5 пункта 3.3 статьи 32 Федерального закона от 12.01.1996 № 7-ФЗ «О некоммерческих организациях», приказом Министерства финансов Российской Федерации от 31.08.2018 № 186н «О требованиях к составлению и утверждению плана финансово-хозяйственной деятельности государственного (муниципального) учреждения»</w:t>
      </w:r>
    </w:p>
    <w:p w:rsidR="003253D6" w:rsidRDefault="003253D6" w:rsidP="006878FE">
      <w:pPr>
        <w:rPr>
          <w:rFonts w:eastAsia="Times New Roman"/>
          <w:szCs w:val="20"/>
          <w:lang w:eastAsia="x-none"/>
        </w:rPr>
      </w:pPr>
    </w:p>
    <w:p w:rsidR="008771DD" w:rsidRDefault="008771DD" w:rsidP="006878FE">
      <w:pPr>
        <w:rPr>
          <w:rFonts w:eastAsia="Times New Roman"/>
          <w:szCs w:val="20"/>
          <w:lang w:eastAsia="x-none"/>
        </w:rPr>
      </w:pPr>
    </w:p>
    <w:p w:rsidR="006878FE" w:rsidRPr="008B49C5" w:rsidRDefault="005458D1" w:rsidP="006878FE">
      <w:pPr>
        <w:rPr>
          <w:rFonts w:eastAsia="Times New Roman"/>
          <w:szCs w:val="24"/>
          <w:lang w:eastAsia="ru-RU"/>
        </w:rPr>
      </w:pPr>
      <w:r>
        <w:rPr>
          <w:rFonts w:eastAsia="Times New Roman"/>
          <w:szCs w:val="20"/>
          <w:lang w:eastAsia="x-none"/>
        </w:rPr>
        <w:t>ПРИКАЗЫВАЮ:</w:t>
      </w:r>
    </w:p>
    <w:p w:rsidR="008771DD" w:rsidRDefault="008771DD" w:rsidP="008771DD">
      <w:pPr>
        <w:rPr>
          <w:rFonts w:eastAsia="Times New Roman"/>
          <w:lang w:eastAsia="ru-RU"/>
        </w:rPr>
      </w:pPr>
      <w:r w:rsidRPr="008B49C5">
        <w:rPr>
          <w:rFonts w:eastAsia="Times New Roman"/>
          <w:lang w:eastAsia="ru-RU"/>
        </w:rPr>
        <w:t>1.</w:t>
      </w:r>
      <w:r>
        <w:rPr>
          <w:rFonts w:eastAsia="Times New Roman"/>
          <w:lang w:eastAsia="ru-RU"/>
        </w:rPr>
        <w:t xml:space="preserve"> Утвердить порядок составления и </w:t>
      </w:r>
      <w:r w:rsidRPr="00F17615">
        <w:rPr>
          <w:rFonts w:eastAsia="Times New Roman"/>
          <w:lang w:eastAsia="ru-RU"/>
        </w:rPr>
        <w:t>утверждения планов финансово-хозяйственной деятельности муниципальных бюджетных и муниципальных</w:t>
      </w:r>
      <w:r>
        <w:rPr>
          <w:rFonts w:eastAsia="Times New Roman"/>
          <w:lang w:eastAsia="ru-RU"/>
        </w:rPr>
        <w:t xml:space="preserve"> автономных учреждений согласно </w:t>
      </w:r>
      <w:proofErr w:type="gramStart"/>
      <w:r>
        <w:rPr>
          <w:rFonts w:eastAsia="Times New Roman"/>
          <w:lang w:eastAsia="ru-RU"/>
        </w:rPr>
        <w:t>приложению</w:t>
      </w:r>
      <w:proofErr w:type="gramEnd"/>
      <w:r>
        <w:rPr>
          <w:rFonts w:eastAsia="Times New Roman"/>
          <w:lang w:eastAsia="ru-RU"/>
        </w:rPr>
        <w:t xml:space="preserve"> к настоящему приказу.</w:t>
      </w:r>
    </w:p>
    <w:p w:rsidR="008771DD" w:rsidRDefault="008771DD" w:rsidP="008771DD">
      <w:pPr>
        <w:rPr>
          <w:rFonts w:eastAsia="Times New Roman"/>
          <w:lang w:eastAsia="ru-RU"/>
        </w:rPr>
      </w:pPr>
      <w:r>
        <w:rPr>
          <w:rFonts w:eastAsia="Times New Roman"/>
          <w:lang w:eastAsia="ru-RU"/>
        </w:rPr>
        <w:t>2. Настоящий приказ вступает в силу 01.09.2026.</w:t>
      </w:r>
    </w:p>
    <w:p w:rsidR="008771DD" w:rsidRDefault="008771DD" w:rsidP="008771DD">
      <w:pPr>
        <w:rPr>
          <w:rFonts w:eastAsia="Times New Roman"/>
          <w:lang w:eastAsia="ru-RU"/>
        </w:rPr>
      </w:pPr>
      <w:r>
        <w:rPr>
          <w:rFonts w:eastAsia="Times New Roman"/>
          <w:lang w:eastAsia="ru-RU"/>
        </w:rPr>
        <w:t>3. Отделу кассовых выплат бюджетных и автономных учреждений представить настоящий приказ:</w:t>
      </w:r>
    </w:p>
    <w:p w:rsidR="008771DD" w:rsidRPr="00063831" w:rsidRDefault="008771DD" w:rsidP="008771DD">
      <w:r>
        <w:rPr>
          <w:rFonts w:eastAsia="Times New Roman"/>
          <w:lang w:eastAsia="ru-RU"/>
        </w:rPr>
        <w:t>-</w:t>
      </w:r>
      <w:r>
        <w:t xml:space="preserve"> в комитет информационной политики для обнародования (размещения) на официальном портале Администрации города: </w:t>
      </w:r>
      <w:r>
        <w:rPr>
          <w:lang w:val="en-US"/>
        </w:rPr>
        <w:t>www</w:t>
      </w:r>
      <w:r w:rsidRPr="00063831">
        <w:t>.</w:t>
      </w:r>
      <w:proofErr w:type="spellStart"/>
      <w:r>
        <w:rPr>
          <w:lang w:val="en-US"/>
        </w:rPr>
        <w:t>admsurgut</w:t>
      </w:r>
      <w:proofErr w:type="spellEnd"/>
      <w:r w:rsidRPr="00063831">
        <w:t>.</w:t>
      </w:r>
      <w:proofErr w:type="spellStart"/>
      <w:r>
        <w:rPr>
          <w:lang w:val="en-US"/>
        </w:rPr>
        <w:t>ru</w:t>
      </w:r>
      <w:proofErr w:type="spellEnd"/>
      <w:r>
        <w:t>;</w:t>
      </w:r>
    </w:p>
    <w:p w:rsidR="008771DD" w:rsidRPr="00F64AC9" w:rsidRDefault="008771DD" w:rsidP="008771DD">
      <w:r w:rsidRPr="00F64AC9">
        <w:t>- в управление документационного и организационного обеспечения Администрации города для направления в регистр муниципальных нормативных правовых актов Ханты-Мансийского автономного округа – Югры;</w:t>
      </w:r>
    </w:p>
    <w:p w:rsidR="008771DD" w:rsidRPr="005A0749" w:rsidRDefault="008771DD" w:rsidP="008771DD">
      <w:r w:rsidRPr="001A2E88">
        <w:t xml:space="preserve">- в муниципальное казенное учреждение «Наш город» для опубликования (размещения) в сетевом издании «Официальные документы города Сургута»: </w:t>
      </w:r>
      <w:r>
        <w:rPr>
          <w:lang w:val="en-US"/>
        </w:rPr>
        <w:t>DOCSURGUT</w:t>
      </w:r>
      <w:r>
        <w:t>.</w:t>
      </w:r>
      <w:r>
        <w:rPr>
          <w:lang w:val="en-US"/>
        </w:rPr>
        <w:t>RU</w:t>
      </w:r>
      <w:r>
        <w:t>;</w:t>
      </w:r>
    </w:p>
    <w:p w:rsidR="008771DD" w:rsidRPr="006E2E36" w:rsidRDefault="008771DD" w:rsidP="008771DD">
      <w:r>
        <w:lastRenderedPageBreak/>
        <w:t>- в справочно-</w:t>
      </w:r>
      <w:r w:rsidRPr="00F64AC9">
        <w:t>правовые системы.</w:t>
      </w:r>
    </w:p>
    <w:p w:rsidR="008771DD" w:rsidRDefault="008771DD" w:rsidP="008771DD">
      <w:pPr>
        <w:rPr>
          <w:rFonts w:eastAsia="Times New Roman"/>
          <w:lang w:eastAsia="ru-RU"/>
        </w:rPr>
      </w:pPr>
      <w:r>
        <w:rPr>
          <w:rFonts w:eastAsia="Times New Roman"/>
          <w:lang w:eastAsia="ru-RU"/>
        </w:rPr>
        <w:t>4</w:t>
      </w:r>
      <w:r w:rsidRPr="008B49C5">
        <w:rPr>
          <w:rFonts w:eastAsia="Times New Roman"/>
          <w:lang w:eastAsia="ru-RU"/>
        </w:rPr>
        <w:t>.</w:t>
      </w:r>
      <w:r>
        <w:rPr>
          <w:rFonts w:eastAsia="Times New Roman"/>
          <w:lang w:eastAsia="ru-RU"/>
        </w:rPr>
        <w:t> </w:t>
      </w:r>
      <w:r w:rsidRPr="008B49C5">
        <w:rPr>
          <w:rFonts w:eastAsia="Times New Roman"/>
          <w:lang w:eastAsia="ru-RU"/>
        </w:rPr>
        <w:t>Контроль за выполнением настоящего приказа возложить</w:t>
      </w:r>
      <w:r>
        <w:rPr>
          <w:rFonts w:eastAsia="Times New Roman"/>
          <w:lang w:eastAsia="ru-RU"/>
        </w:rPr>
        <w:br/>
      </w:r>
      <w:r w:rsidRPr="008B49C5">
        <w:rPr>
          <w:rFonts w:eastAsia="Times New Roman"/>
          <w:lang w:eastAsia="ru-RU"/>
        </w:rPr>
        <w:t>на заместителя директора департамента</w:t>
      </w:r>
      <w:r>
        <w:rPr>
          <w:rFonts w:eastAsia="Times New Roman"/>
          <w:lang w:eastAsia="ru-RU"/>
        </w:rPr>
        <w:t xml:space="preserve"> финансов</w:t>
      </w:r>
      <w:r w:rsidRPr="008B49C5">
        <w:rPr>
          <w:rFonts w:eastAsia="Times New Roman"/>
          <w:lang w:eastAsia="ru-RU"/>
        </w:rPr>
        <w:t xml:space="preserve"> </w:t>
      </w:r>
      <w:proofErr w:type="spellStart"/>
      <w:r>
        <w:rPr>
          <w:rFonts w:eastAsia="Times New Roman"/>
          <w:lang w:eastAsia="ru-RU"/>
        </w:rPr>
        <w:t>Засима</w:t>
      </w:r>
      <w:proofErr w:type="spellEnd"/>
      <w:r>
        <w:rPr>
          <w:rFonts w:eastAsia="Times New Roman"/>
          <w:lang w:eastAsia="ru-RU"/>
        </w:rPr>
        <w:t xml:space="preserve"> Е.В.</w:t>
      </w:r>
    </w:p>
    <w:p w:rsidR="008771DD" w:rsidRDefault="008771DD" w:rsidP="008771DD">
      <w:pPr>
        <w:rPr>
          <w:rFonts w:eastAsia="Times New Roman"/>
          <w:lang w:eastAsia="ru-RU"/>
        </w:rPr>
      </w:pPr>
    </w:p>
    <w:p w:rsidR="008771DD" w:rsidRPr="00C62682" w:rsidRDefault="008771DD" w:rsidP="008771DD">
      <w:pPr>
        <w:rPr>
          <w:rFonts w:eastAsia="Times New Roman"/>
          <w:lang w:eastAsia="ru-RU"/>
        </w:rPr>
      </w:pPr>
    </w:p>
    <w:p w:rsidR="008771DD" w:rsidRPr="008B49C5" w:rsidRDefault="008771DD" w:rsidP="008771DD">
      <w:pPr>
        <w:ind w:firstLine="0"/>
        <w:jc w:val="left"/>
        <w:rPr>
          <w:rFonts w:eastAsia="Times New Roman"/>
          <w:lang w:eastAsia="x-none"/>
        </w:rPr>
      </w:pPr>
      <w:r w:rsidRPr="008B49C5">
        <w:rPr>
          <w:rFonts w:eastAsia="Times New Roman"/>
          <w:lang w:eastAsia="x-none"/>
        </w:rPr>
        <w:t>Д</w:t>
      </w:r>
      <w:proofErr w:type="spellStart"/>
      <w:r w:rsidRPr="008B49C5">
        <w:rPr>
          <w:rFonts w:eastAsia="Times New Roman"/>
          <w:lang w:val="x-none" w:eastAsia="x-none"/>
        </w:rPr>
        <w:t>иректо</w:t>
      </w:r>
      <w:r w:rsidRPr="008B49C5">
        <w:rPr>
          <w:rFonts w:eastAsia="Times New Roman"/>
          <w:lang w:eastAsia="x-none"/>
        </w:rPr>
        <w:t>р</w:t>
      </w:r>
      <w:proofErr w:type="spellEnd"/>
      <w:r w:rsidRPr="008B49C5">
        <w:rPr>
          <w:rFonts w:eastAsia="Times New Roman"/>
          <w:lang w:eastAsia="x-none"/>
        </w:rPr>
        <w:t xml:space="preserve"> департамента    </w:t>
      </w:r>
      <w:r w:rsidRPr="008B49C5">
        <w:rPr>
          <w:rFonts w:eastAsia="Times New Roman"/>
          <w:lang w:val="x-none" w:eastAsia="x-none"/>
        </w:rPr>
        <w:t xml:space="preserve">                      </w:t>
      </w:r>
      <w:r w:rsidRPr="008B49C5">
        <w:rPr>
          <w:rFonts w:eastAsia="Times New Roman"/>
          <w:lang w:eastAsia="x-none"/>
        </w:rPr>
        <w:t xml:space="preserve">                            </w:t>
      </w:r>
      <w:r w:rsidRPr="008B49C5">
        <w:rPr>
          <w:rFonts w:eastAsia="Times New Roman"/>
          <w:lang w:val="x-none" w:eastAsia="x-none"/>
        </w:rPr>
        <w:t xml:space="preserve">      </w:t>
      </w:r>
      <w:r w:rsidRPr="008B49C5">
        <w:rPr>
          <w:rFonts w:eastAsia="Times New Roman"/>
          <w:lang w:eastAsia="x-none"/>
        </w:rPr>
        <w:t xml:space="preserve">          </w:t>
      </w:r>
      <w:r w:rsidRPr="008B49C5">
        <w:rPr>
          <w:rFonts w:eastAsia="Times New Roman"/>
          <w:lang w:val="x-none" w:eastAsia="x-none"/>
        </w:rPr>
        <w:t xml:space="preserve"> </w:t>
      </w:r>
      <w:r>
        <w:rPr>
          <w:rFonts w:eastAsia="Times New Roman"/>
          <w:lang w:eastAsia="x-none"/>
        </w:rPr>
        <w:t>М.А. Новикова</w:t>
      </w: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3253D6" w:rsidRDefault="003253D6" w:rsidP="00313D2C">
      <w:pPr>
        <w:ind w:firstLine="0"/>
        <w:contextualSpacing/>
        <w:rPr>
          <w:rFonts w:eastAsia="Times New Roman"/>
          <w:color w:val="000000" w:themeColor="text1"/>
          <w:lang w:eastAsia="ru-RU"/>
        </w:rPr>
      </w:pPr>
    </w:p>
    <w:p w:rsidR="008771DD" w:rsidRDefault="00B8076F" w:rsidP="003253D6">
      <w:pPr>
        <w:ind w:firstLine="0"/>
        <w:jc w:val="left"/>
        <w:rPr>
          <w:rFonts w:eastAsia="Times New Roman"/>
          <w:bCs/>
          <w:lang w:eastAsia="ru-RU"/>
        </w:rPr>
      </w:pPr>
      <w:r>
        <w:rPr>
          <w:rFonts w:eastAsia="Times New Roman"/>
          <w:bCs/>
          <w:lang w:eastAsia="ru-RU"/>
        </w:rPr>
        <w:t xml:space="preserve">                                                                           </w:t>
      </w: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585B64" w:rsidRDefault="00585B64" w:rsidP="003253D6">
      <w:pPr>
        <w:ind w:firstLine="0"/>
        <w:jc w:val="left"/>
        <w:rPr>
          <w:rFonts w:eastAsia="Times New Roman"/>
          <w:bCs/>
          <w:lang w:eastAsia="ru-RU"/>
        </w:rPr>
      </w:pPr>
    </w:p>
    <w:p w:rsidR="00585B64" w:rsidRDefault="00585B64" w:rsidP="003253D6">
      <w:pPr>
        <w:ind w:firstLine="0"/>
        <w:jc w:val="left"/>
        <w:rPr>
          <w:rFonts w:eastAsia="Times New Roman"/>
          <w:bCs/>
          <w:lang w:eastAsia="ru-RU"/>
        </w:rPr>
      </w:pPr>
    </w:p>
    <w:p w:rsidR="00585B64" w:rsidRDefault="00585B64" w:rsidP="003253D6">
      <w:pPr>
        <w:ind w:firstLine="0"/>
        <w:jc w:val="left"/>
        <w:rPr>
          <w:rFonts w:eastAsia="Times New Roman"/>
          <w:bCs/>
          <w:lang w:eastAsia="ru-RU"/>
        </w:rPr>
      </w:pPr>
      <w:bookmarkStart w:id="0" w:name="_GoBack"/>
      <w:bookmarkEnd w:id="0"/>
    </w:p>
    <w:p w:rsidR="008771DD" w:rsidRDefault="008771DD" w:rsidP="003253D6">
      <w:pPr>
        <w:ind w:firstLine="0"/>
        <w:jc w:val="left"/>
        <w:rPr>
          <w:rFonts w:eastAsia="Times New Roman"/>
          <w:bCs/>
          <w:lang w:eastAsia="ru-RU"/>
        </w:rPr>
      </w:pPr>
    </w:p>
    <w:p w:rsidR="008771DD" w:rsidRDefault="008771DD" w:rsidP="003253D6">
      <w:pPr>
        <w:ind w:firstLine="0"/>
        <w:jc w:val="left"/>
        <w:rPr>
          <w:rFonts w:eastAsia="Times New Roman"/>
          <w:bCs/>
          <w:lang w:eastAsia="ru-RU"/>
        </w:rPr>
      </w:pPr>
    </w:p>
    <w:p w:rsidR="003253D6" w:rsidRDefault="00B8076F" w:rsidP="003253D6">
      <w:pPr>
        <w:ind w:firstLine="0"/>
        <w:jc w:val="left"/>
        <w:rPr>
          <w:rFonts w:eastAsia="Times New Roman"/>
          <w:bCs/>
          <w:lang w:eastAsia="ru-RU"/>
        </w:rPr>
      </w:pPr>
      <w:r>
        <w:rPr>
          <w:rFonts w:eastAsia="Times New Roman"/>
          <w:bCs/>
          <w:lang w:eastAsia="ru-RU"/>
        </w:rPr>
        <w:lastRenderedPageBreak/>
        <w:t xml:space="preserve">       </w:t>
      </w:r>
      <w:r w:rsidR="008771DD">
        <w:rPr>
          <w:rFonts w:eastAsia="Times New Roman"/>
          <w:bCs/>
          <w:lang w:eastAsia="ru-RU"/>
        </w:rPr>
        <w:t xml:space="preserve">                                                                           </w:t>
      </w:r>
      <w:r w:rsidR="003253D6" w:rsidRPr="0089600C">
        <w:rPr>
          <w:rFonts w:eastAsia="Times New Roman"/>
          <w:bCs/>
          <w:lang w:eastAsia="ru-RU"/>
        </w:rPr>
        <w:t xml:space="preserve">Приложение </w:t>
      </w:r>
    </w:p>
    <w:p w:rsidR="003253D6" w:rsidRPr="0089600C" w:rsidRDefault="003253D6" w:rsidP="003253D6">
      <w:pPr>
        <w:ind w:firstLine="0"/>
        <w:jc w:val="left"/>
        <w:rPr>
          <w:rFonts w:eastAsia="Times New Roman"/>
          <w:bCs/>
          <w:lang w:eastAsia="ru-RU"/>
        </w:rPr>
      </w:pPr>
      <w:r>
        <w:rPr>
          <w:rFonts w:eastAsia="Times New Roman"/>
          <w:bCs/>
          <w:lang w:eastAsia="ru-RU"/>
        </w:rPr>
        <w:t xml:space="preserve">                                                                                  </w:t>
      </w:r>
      <w:r w:rsidRPr="0089600C">
        <w:rPr>
          <w:rFonts w:eastAsia="Times New Roman"/>
          <w:bCs/>
          <w:lang w:eastAsia="ru-RU"/>
        </w:rPr>
        <w:t>к приказу</w:t>
      </w:r>
    </w:p>
    <w:p w:rsidR="003253D6" w:rsidRDefault="003253D6" w:rsidP="003253D6">
      <w:pPr>
        <w:ind w:firstLine="0"/>
        <w:jc w:val="left"/>
        <w:rPr>
          <w:rFonts w:eastAsia="Times New Roman"/>
          <w:bCs/>
          <w:lang w:eastAsia="ru-RU"/>
        </w:rPr>
      </w:pPr>
      <w:r w:rsidRPr="0089600C">
        <w:rPr>
          <w:rFonts w:eastAsia="Times New Roman"/>
          <w:bCs/>
          <w:lang w:eastAsia="ru-RU"/>
        </w:rPr>
        <w:t xml:space="preserve">                                                        </w:t>
      </w:r>
      <w:r>
        <w:rPr>
          <w:rFonts w:eastAsia="Times New Roman"/>
          <w:bCs/>
          <w:lang w:eastAsia="ru-RU"/>
        </w:rPr>
        <w:t xml:space="preserve">                          </w:t>
      </w:r>
      <w:r w:rsidRPr="0089600C">
        <w:rPr>
          <w:rFonts w:eastAsia="Times New Roman"/>
          <w:bCs/>
          <w:lang w:eastAsia="ru-RU"/>
        </w:rPr>
        <w:t>департамента финансов</w:t>
      </w:r>
    </w:p>
    <w:p w:rsidR="003253D6" w:rsidRPr="0061710F" w:rsidRDefault="003253D6" w:rsidP="003253D6">
      <w:pPr>
        <w:ind w:firstLine="0"/>
        <w:jc w:val="left"/>
        <w:rPr>
          <w:rFonts w:eastAsia="Times New Roman"/>
          <w:bCs/>
          <w:lang w:eastAsia="ru-RU"/>
        </w:rPr>
      </w:pPr>
      <w:r>
        <w:rPr>
          <w:rFonts w:eastAsia="Times New Roman"/>
          <w:bCs/>
          <w:lang w:eastAsia="ru-RU"/>
        </w:rPr>
        <w:t xml:space="preserve">                                                                                </w:t>
      </w:r>
      <w:r w:rsidR="0061710F">
        <w:rPr>
          <w:rFonts w:eastAsia="Times New Roman"/>
          <w:bCs/>
          <w:lang w:eastAsia="ru-RU"/>
        </w:rPr>
        <w:t xml:space="preserve">  </w:t>
      </w:r>
      <w:r>
        <w:rPr>
          <w:rFonts w:eastAsia="Times New Roman"/>
          <w:bCs/>
          <w:lang w:eastAsia="ru-RU"/>
        </w:rPr>
        <w:t xml:space="preserve">от </w:t>
      </w:r>
      <w:r>
        <w:rPr>
          <w:rFonts w:eastAsia="Times New Roman"/>
          <w:bCs/>
          <w:u w:val="single"/>
          <w:lang w:eastAsia="ru-RU"/>
        </w:rPr>
        <w:t xml:space="preserve">                </w:t>
      </w:r>
      <w:r>
        <w:rPr>
          <w:rFonts w:eastAsia="Times New Roman"/>
          <w:bCs/>
          <w:lang w:eastAsia="ru-RU"/>
        </w:rPr>
        <w:t>№ ___________</w:t>
      </w:r>
      <w:r w:rsidR="001D4B9D">
        <w:rPr>
          <w:rFonts w:eastAsia="Times New Roman"/>
          <w:bCs/>
          <w:lang w:eastAsia="ru-RU"/>
        </w:rPr>
        <w:softHyphen/>
      </w:r>
      <w:r w:rsidR="001D4B9D">
        <w:rPr>
          <w:rFonts w:eastAsia="Times New Roman"/>
          <w:bCs/>
          <w:lang w:eastAsia="ru-RU"/>
        </w:rPr>
        <w:softHyphen/>
      </w:r>
      <w:r w:rsidR="001D4B9D">
        <w:rPr>
          <w:rFonts w:eastAsia="Times New Roman"/>
          <w:bCs/>
          <w:lang w:eastAsia="ru-RU"/>
        </w:rPr>
        <w:softHyphen/>
        <w:t>____</w:t>
      </w:r>
    </w:p>
    <w:p w:rsidR="003253D6" w:rsidRDefault="003253D6" w:rsidP="003253D6">
      <w:pPr>
        <w:jc w:val="center"/>
      </w:pPr>
    </w:p>
    <w:p w:rsidR="008771DD" w:rsidRPr="00F17615" w:rsidRDefault="00D90407" w:rsidP="008771DD">
      <w:pPr>
        <w:ind w:right="96" w:firstLine="0"/>
        <w:jc w:val="center"/>
        <w:rPr>
          <w:rFonts w:eastAsia="Times New Roman"/>
          <w:lang w:eastAsia="ru-RU"/>
        </w:rPr>
      </w:pPr>
      <w:r>
        <w:rPr>
          <w:rFonts w:eastAsia="Times New Roman"/>
          <w:lang w:eastAsia="ru-RU"/>
        </w:rPr>
        <w:t xml:space="preserve">     </w:t>
      </w:r>
      <w:r w:rsidR="008771DD">
        <w:rPr>
          <w:rFonts w:eastAsia="Times New Roman"/>
          <w:lang w:eastAsia="ru-RU"/>
        </w:rPr>
        <w:t xml:space="preserve">Порядок составления и </w:t>
      </w:r>
      <w:r w:rsidR="008771DD" w:rsidRPr="00F17615">
        <w:rPr>
          <w:rFonts w:eastAsia="Times New Roman"/>
          <w:lang w:eastAsia="ru-RU"/>
        </w:rPr>
        <w:t>утверждения планов финансово-хозяйственной деятельности муниципальных бюджетных и муниципальных автономных учреждений</w:t>
      </w:r>
    </w:p>
    <w:p w:rsidR="003253D6" w:rsidRPr="00F17615" w:rsidRDefault="003253D6" w:rsidP="003253D6">
      <w:pPr>
        <w:ind w:firstLine="0"/>
        <w:rPr>
          <w:rFonts w:eastAsia="Times New Roman"/>
          <w:lang w:eastAsia="ru-RU"/>
        </w:rPr>
      </w:pPr>
    </w:p>
    <w:p w:rsidR="003253D6" w:rsidRPr="00F17615" w:rsidRDefault="003253D6" w:rsidP="003253D6">
      <w:pPr>
        <w:rPr>
          <w:rFonts w:eastAsia="Times New Roman"/>
          <w:bCs/>
          <w:lang w:eastAsia="ru-RU"/>
        </w:rPr>
      </w:pPr>
      <w:bookmarkStart w:id="1" w:name="sub_1001"/>
      <w:r w:rsidRPr="00F17615">
        <w:rPr>
          <w:rFonts w:eastAsia="Times New Roman"/>
          <w:bCs/>
          <w:lang w:eastAsia="ru-RU"/>
        </w:rPr>
        <w:t>Раздел I. Общие положения</w:t>
      </w:r>
      <w:bookmarkEnd w:id="1"/>
    </w:p>
    <w:p w:rsidR="00094847" w:rsidRPr="00094847" w:rsidRDefault="00094847" w:rsidP="00094847">
      <w:pPr>
        <w:rPr>
          <w:rFonts w:eastAsia="Times New Roman"/>
          <w:bCs/>
          <w:lang w:eastAsia="ru-RU"/>
        </w:rPr>
      </w:pPr>
      <w:r w:rsidRPr="00F17615">
        <w:rPr>
          <w:rFonts w:eastAsia="Times New Roman"/>
          <w:bCs/>
          <w:lang w:eastAsia="ru-RU"/>
        </w:rPr>
        <w:t xml:space="preserve">1. Настоящий порядок устанавливает порядок составления и </w:t>
      </w:r>
      <w:r w:rsidR="00BF4C86" w:rsidRPr="00F17615">
        <w:rPr>
          <w:rFonts w:eastAsia="Times New Roman"/>
          <w:bCs/>
          <w:lang w:eastAsia="ru-RU"/>
        </w:rPr>
        <w:t>утверждения планов</w:t>
      </w:r>
      <w:r w:rsidRPr="00F17615">
        <w:rPr>
          <w:rFonts w:eastAsia="Times New Roman"/>
          <w:bCs/>
          <w:lang w:eastAsia="ru-RU"/>
        </w:rPr>
        <w:t xml:space="preserve"> финансово-хозяйственной деятельности муниципальных бюджетных и</w:t>
      </w:r>
      <w:r w:rsidR="00BF4C86" w:rsidRPr="00F17615">
        <w:rPr>
          <w:rFonts w:eastAsia="Times New Roman"/>
          <w:bCs/>
          <w:lang w:eastAsia="ru-RU"/>
        </w:rPr>
        <w:t xml:space="preserve"> муниципальных</w:t>
      </w:r>
      <w:r w:rsidRPr="00F17615">
        <w:rPr>
          <w:rFonts w:eastAsia="Times New Roman"/>
          <w:bCs/>
          <w:lang w:eastAsia="ru-RU"/>
        </w:rPr>
        <w:t xml:space="preserve"> автоно</w:t>
      </w:r>
      <w:r w:rsidR="00E12A84" w:rsidRPr="00F17615">
        <w:rPr>
          <w:rFonts w:eastAsia="Times New Roman"/>
          <w:bCs/>
          <w:lang w:eastAsia="ru-RU"/>
        </w:rPr>
        <w:t>мных учреждений (далее – порядок</w:t>
      </w:r>
      <w:r w:rsidRPr="00F17615">
        <w:rPr>
          <w:rFonts w:eastAsia="Times New Roman"/>
          <w:bCs/>
          <w:lang w:eastAsia="ru-RU"/>
        </w:rPr>
        <w:t>).</w:t>
      </w:r>
    </w:p>
    <w:p w:rsidR="00094847" w:rsidRPr="00094847" w:rsidRDefault="00094847" w:rsidP="00094847">
      <w:pPr>
        <w:rPr>
          <w:rFonts w:eastAsia="Times New Roman"/>
          <w:bCs/>
          <w:lang w:eastAsia="ru-RU"/>
        </w:rPr>
      </w:pPr>
      <w:r w:rsidRPr="00300A5E">
        <w:rPr>
          <w:rFonts w:eastAsia="Times New Roman"/>
          <w:bCs/>
          <w:lang w:eastAsia="ru-RU"/>
        </w:rPr>
        <w:t>2. План финансово-хозяйств</w:t>
      </w:r>
      <w:r w:rsidR="00300A5E" w:rsidRPr="00300A5E">
        <w:rPr>
          <w:rFonts w:eastAsia="Times New Roman"/>
          <w:bCs/>
          <w:lang w:eastAsia="ru-RU"/>
        </w:rPr>
        <w:t>енной деятельности муниципального бюджетного</w:t>
      </w:r>
      <w:r w:rsidR="00300A5E">
        <w:rPr>
          <w:rFonts w:eastAsia="Times New Roman"/>
          <w:bCs/>
          <w:lang w:eastAsia="ru-RU"/>
        </w:rPr>
        <w:t xml:space="preserve"> учреждения</w:t>
      </w:r>
      <w:r w:rsidRPr="00300A5E">
        <w:rPr>
          <w:rFonts w:eastAsia="Times New Roman"/>
          <w:bCs/>
          <w:lang w:eastAsia="ru-RU"/>
        </w:rPr>
        <w:t xml:space="preserve"> и</w:t>
      </w:r>
      <w:r w:rsidR="00300A5E" w:rsidRPr="00300A5E">
        <w:rPr>
          <w:rFonts w:eastAsia="Times New Roman"/>
          <w:bCs/>
          <w:lang w:eastAsia="ru-RU"/>
        </w:rPr>
        <w:t xml:space="preserve"> (или)</w:t>
      </w:r>
      <w:r w:rsidRPr="00300A5E">
        <w:rPr>
          <w:rFonts w:eastAsia="Times New Roman"/>
          <w:bCs/>
          <w:lang w:eastAsia="ru-RU"/>
        </w:rPr>
        <w:t xml:space="preserve"> </w:t>
      </w:r>
      <w:r w:rsidR="00300A5E" w:rsidRPr="00300A5E">
        <w:rPr>
          <w:rFonts w:eastAsia="Times New Roman"/>
          <w:bCs/>
          <w:lang w:eastAsia="ru-RU"/>
        </w:rPr>
        <w:t>муниципального</w:t>
      </w:r>
      <w:r w:rsidR="00BF4C86" w:rsidRPr="00300A5E">
        <w:rPr>
          <w:rFonts w:eastAsia="Times New Roman"/>
          <w:bCs/>
          <w:lang w:eastAsia="ru-RU"/>
        </w:rPr>
        <w:t xml:space="preserve"> </w:t>
      </w:r>
      <w:r w:rsidRPr="00300A5E">
        <w:rPr>
          <w:rFonts w:eastAsia="Times New Roman"/>
          <w:bCs/>
          <w:lang w:eastAsia="ru-RU"/>
        </w:rPr>
        <w:t>авт</w:t>
      </w:r>
      <w:r w:rsidR="00300A5E" w:rsidRPr="00300A5E">
        <w:rPr>
          <w:rFonts w:eastAsia="Times New Roman"/>
          <w:bCs/>
          <w:lang w:eastAsia="ru-RU"/>
        </w:rPr>
        <w:t>ономного учреждения</w:t>
      </w:r>
      <w:r w:rsidR="00E12A84" w:rsidRPr="00300A5E">
        <w:rPr>
          <w:rFonts w:eastAsia="Times New Roman"/>
          <w:bCs/>
          <w:lang w:eastAsia="ru-RU"/>
        </w:rPr>
        <w:t xml:space="preserve"> (далее – план</w:t>
      </w:r>
      <w:r w:rsidR="00BF4C86" w:rsidRPr="00300A5E">
        <w:rPr>
          <w:rFonts w:eastAsia="Times New Roman"/>
          <w:bCs/>
          <w:lang w:eastAsia="ru-RU"/>
        </w:rPr>
        <w:t>) составля</w:t>
      </w:r>
      <w:r w:rsidR="00300A5E" w:rsidRPr="00300A5E">
        <w:rPr>
          <w:rFonts w:eastAsia="Times New Roman"/>
          <w:bCs/>
          <w:lang w:eastAsia="ru-RU"/>
        </w:rPr>
        <w:t>е</w:t>
      </w:r>
      <w:r w:rsidR="00BF4C86" w:rsidRPr="00300A5E">
        <w:rPr>
          <w:rFonts w:eastAsia="Times New Roman"/>
          <w:bCs/>
          <w:lang w:eastAsia="ru-RU"/>
        </w:rPr>
        <w:t>тся и утвержда</w:t>
      </w:r>
      <w:r w:rsidR="00300A5E" w:rsidRPr="00300A5E">
        <w:rPr>
          <w:rFonts w:eastAsia="Times New Roman"/>
          <w:bCs/>
          <w:lang w:eastAsia="ru-RU"/>
        </w:rPr>
        <w:t>е</w:t>
      </w:r>
      <w:r w:rsidRPr="00300A5E">
        <w:rPr>
          <w:rFonts w:eastAsia="Times New Roman"/>
          <w:bCs/>
          <w:lang w:eastAsia="ru-RU"/>
        </w:rPr>
        <w:t>тся на очередной финансовый год в случае, если решение о бюджете утверждается</w:t>
      </w:r>
      <w:r w:rsidRPr="00094847">
        <w:rPr>
          <w:rFonts w:eastAsia="Times New Roman"/>
          <w:bCs/>
          <w:lang w:eastAsia="ru-RU"/>
        </w:rPr>
        <w:t xml:space="preserve"> на один финансовый год или на очередной финансовый год и плановый период, если решение о бюджете утверждается на очередной финансовый год и плановый период.</w:t>
      </w:r>
    </w:p>
    <w:p w:rsidR="00094847" w:rsidRPr="00094847" w:rsidRDefault="00094847" w:rsidP="00094847">
      <w:pPr>
        <w:rPr>
          <w:rFonts w:eastAsia="Times New Roman"/>
          <w:bCs/>
          <w:lang w:eastAsia="ru-RU"/>
        </w:rPr>
      </w:pPr>
      <w:r w:rsidRPr="00300A5E">
        <w:rPr>
          <w:rFonts w:eastAsia="Times New Roman"/>
          <w:bCs/>
          <w:lang w:eastAsia="ru-RU"/>
        </w:rPr>
        <w:t>План вновь созданного муниципального бюджетного</w:t>
      </w:r>
      <w:r w:rsidR="00300A5E" w:rsidRPr="00300A5E">
        <w:rPr>
          <w:rFonts w:eastAsia="Times New Roman"/>
          <w:bCs/>
          <w:lang w:eastAsia="ru-RU"/>
        </w:rPr>
        <w:t xml:space="preserve"> учреждения</w:t>
      </w:r>
      <w:r w:rsidRPr="00300A5E">
        <w:rPr>
          <w:rFonts w:eastAsia="Times New Roman"/>
          <w:bCs/>
          <w:lang w:eastAsia="ru-RU"/>
        </w:rPr>
        <w:t xml:space="preserve"> и </w:t>
      </w:r>
      <w:r w:rsidR="00300A5E" w:rsidRPr="00300A5E">
        <w:rPr>
          <w:rFonts w:eastAsia="Times New Roman"/>
          <w:bCs/>
          <w:lang w:eastAsia="ru-RU"/>
        </w:rPr>
        <w:t>(или)</w:t>
      </w:r>
      <w:r w:rsidR="00300A5E">
        <w:rPr>
          <w:rFonts w:eastAsia="Times New Roman"/>
          <w:bCs/>
          <w:lang w:eastAsia="ru-RU"/>
        </w:rPr>
        <w:t xml:space="preserve"> </w:t>
      </w:r>
      <w:r w:rsidRPr="00094847">
        <w:rPr>
          <w:rFonts w:eastAsia="Times New Roman"/>
          <w:bCs/>
          <w:lang w:eastAsia="ru-RU"/>
        </w:rPr>
        <w:t>муниципального автономног</w:t>
      </w:r>
      <w:r w:rsidR="00E12A84">
        <w:rPr>
          <w:rFonts w:eastAsia="Times New Roman"/>
          <w:bCs/>
          <w:lang w:eastAsia="ru-RU"/>
        </w:rPr>
        <w:t>о учреждения (далее – учреждение</w:t>
      </w:r>
      <w:r w:rsidRPr="00094847">
        <w:rPr>
          <w:rFonts w:eastAsia="Times New Roman"/>
          <w:bCs/>
          <w:lang w:eastAsia="ru-RU"/>
        </w:rPr>
        <w:t>) составляется на текущий финансовый год и плановый период.</w:t>
      </w:r>
    </w:p>
    <w:p w:rsidR="00094847" w:rsidRPr="00094847" w:rsidRDefault="00094847" w:rsidP="00094847">
      <w:pPr>
        <w:rPr>
          <w:rFonts w:eastAsia="Times New Roman"/>
          <w:bCs/>
          <w:lang w:eastAsia="ru-RU"/>
        </w:rPr>
      </w:pPr>
      <w:r w:rsidRPr="00094847">
        <w:rPr>
          <w:rFonts w:eastAsia="Times New Roman"/>
          <w:bCs/>
          <w:lang w:eastAsia="ru-RU"/>
        </w:rPr>
        <w:t>При принятии учреждением обязательств, срок исполнения которых по условиям договоров (контрактов) превышает срок, предусмотренный абзацем первым</w:t>
      </w:r>
      <w:r w:rsidR="00585888">
        <w:rPr>
          <w:rFonts w:eastAsia="Times New Roman"/>
          <w:bCs/>
          <w:lang w:eastAsia="ru-RU"/>
        </w:rPr>
        <w:t xml:space="preserve"> пункта 2 раздела </w:t>
      </w:r>
      <w:r w:rsidR="00585888">
        <w:rPr>
          <w:rFonts w:eastAsia="Times New Roman"/>
          <w:bCs/>
          <w:lang w:val="en-US" w:eastAsia="ru-RU"/>
        </w:rPr>
        <w:t>I</w:t>
      </w:r>
      <w:r w:rsidRPr="00094847">
        <w:rPr>
          <w:rFonts w:eastAsia="Times New Roman"/>
          <w:bCs/>
          <w:lang w:eastAsia="ru-RU"/>
        </w:rPr>
        <w:t xml:space="preserve"> настоящего </w:t>
      </w:r>
      <w:r w:rsidR="00585888">
        <w:rPr>
          <w:rFonts w:eastAsia="Times New Roman"/>
          <w:bCs/>
          <w:lang w:eastAsia="ru-RU"/>
        </w:rPr>
        <w:t>порядка</w:t>
      </w:r>
      <w:r w:rsidRPr="00094847">
        <w:rPr>
          <w:rFonts w:eastAsia="Times New Roman"/>
          <w:bCs/>
          <w:lang w:eastAsia="ru-RU"/>
        </w:rPr>
        <w:t>, показатели плана по решению органа, осуществляющего функции и полномочия учредителя, утверждаются на период, превышающий указанный срок.</w:t>
      </w:r>
    </w:p>
    <w:p w:rsidR="00094847" w:rsidRPr="00094847" w:rsidRDefault="002B3074" w:rsidP="00094847">
      <w:pPr>
        <w:rPr>
          <w:rFonts w:eastAsia="Times New Roman"/>
          <w:bCs/>
          <w:lang w:eastAsia="ru-RU"/>
        </w:rPr>
      </w:pPr>
      <w:r>
        <w:rPr>
          <w:rFonts w:eastAsia="Times New Roman"/>
          <w:bCs/>
          <w:lang w:eastAsia="ru-RU"/>
        </w:rPr>
        <w:t>3</w:t>
      </w:r>
      <w:r w:rsidR="00094847" w:rsidRPr="00094847">
        <w:rPr>
          <w:rFonts w:eastAsia="Times New Roman"/>
          <w:bCs/>
          <w:lang w:eastAsia="ru-RU"/>
        </w:rPr>
        <w:t>. Проект плана составляется учреждением в случае утверждения плана уполномоченным лицом органа, осуществляющего функции и полномочия учредителя или лицом, уполномоченным действовать от имени органа, осуществляющего функции и полномочия учредителя.</w:t>
      </w:r>
    </w:p>
    <w:p w:rsidR="00094847" w:rsidRPr="00094847" w:rsidRDefault="002B3074" w:rsidP="00094847">
      <w:pPr>
        <w:rPr>
          <w:rFonts w:eastAsia="Times New Roman"/>
          <w:bCs/>
          <w:lang w:eastAsia="ru-RU"/>
        </w:rPr>
      </w:pPr>
      <w:r>
        <w:rPr>
          <w:rFonts w:eastAsia="Times New Roman"/>
          <w:bCs/>
          <w:lang w:eastAsia="ru-RU"/>
        </w:rPr>
        <w:t>4</w:t>
      </w:r>
      <w:r w:rsidR="00094847" w:rsidRPr="00094847">
        <w:rPr>
          <w:rFonts w:eastAsia="Times New Roman"/>
          <w:bCs/>
          <w:lang w:eastAsia="ru-RU"/>
        </w:rPr>
        <w:t>. План составляется по кассовому методу, в валюте Российской Федерации.</w:t>
      </w:r>
    </w:p>
    <w:p w:rsidR="00094847" w:rsidRPr="00094847" w:rsidRDefault="002B3074" w:rsidP="00094847">
      <w:pPr>
        <w:rPr>
          <w:rFonts w:eastAsia="Times New Roman"/>
          <w:bCs/>
          <w:lang w:eastAsia="ru-RU"/>
        </w:rPr>
      </w:pPr>
      <w:r>
        <w:rPr>
          <w:rFonts w:eastAsia="Times New Roman"/>
          <w:bCs/>
          <w:lang w:eastAsia="ru-RU"/>
        </w:rPr>
        <w:t>5</w:t>
      </w:r>
      <w:r w:rsidR="00094847" w:rsidRPr="00094847">
        <w:rPr>
          <w:rFonts w:eastAsia="Times New Roman"/>
          <w:bCs/>
          <w:lang w:eastAsia="ru-RU"/>
        </w:rPr>
        <w:t>. Составление и утверждение плана (внесение в него изменений) осуществляется в</w:t>
      </w:r>
      <w:r w:rsidR="00E12A84">
        <w:rPr>
          <w:rFonts w:eastAsia="Times New Roman"/>
          <w:bCs/>
          <w:lang w:eastAsia="ru-RU"/>
        </w:rPr>
        <w:t xml:space="preserve"> электронном виде в подсистеме «АЦК-Планирование»</w:t>
      </w:r>
      <w:r w:rsidR="00094847" w:rsidRPr="00094847">
        <w:rPr>
          <w:rFonts w:eastAsia="Times New Roman"/>
          <w:bCs/>
          <w:lang w:eastAsia="ru-RU"/>
        </w:rPr>
        <w:t xml:space="preserve"> автоматизированной системы планирования и исполнения бюджета города на о</w:t>
      </w:r>
      <w:r w:rsidR="00E12A84">
        <w:rPr>
          <w:rFonts w:eastAsia="Times New Roman"/>
          <w:bCs/>
          <w:lang w:eastAsia="ru-RU"/>
        </w:rPr>
        <w:t>снове программного обеспечения «</w:t>
      </w:r>
      <w:r w:rsidR="00094847" w:rsidRPr="00094847">
        <w:rPr>
          <w:rFonts w:eastAsia="Times New Roman"/>
          <w:bCs/>
          <w:lang w:eastAsia="ru-RU"/>
        </w:rPr>
        <w:t>Автоматизированный Цент</w:t>
      </w:r>
      <w:r w:rsidR="00E12A84">
        <w:rPr>
          <w:rFonts w:eastAsia="Times New Roman"/>
          <w:bCs/>
          <w:lang w:eastAsia="ru-RU"/>
        </w:rPr>
        <w:t>р Контроля»</w:t>
      </w:r>
      <w:r w:rsidR="00094847" w:rsidRPr="00094847">
        <w:rPr>
          <w:rFonts w:eastAsia="Times New Roman"/>
          <w:bCs/>
          <w:lang w:eastAsia="ru-RU"/>
        </w:rPr>
        <w:t xml:space="preserve"> с использованием электронных документов, подписываемых усиленными квалифицированными электронными подписями, а в случае отсутствии технической возможности по осуществлению электронного информационного обмена на бумажном носителе.</w:t>
      </w:r>
    </w:p>
    <w:p w:rsidR="008771DD" w:rsidRDefault="008771DD" w:rsidP="006D69D0">
      <w:pPr>
        <w:ind w:firstLine="0"/>
        <w:rPr>
          <w:rFonts w:eastAsia="Times New Roman"/>
          <w:bCs/>
          <w:lang w:eastAsia="ru-RU"/>
        </w:rPr>
      </w:pPr>
    </w:p>
    <w:p w:rsidR="008771DD" w:rsidRDefault="008771DD" w:rsidP="008771DD">
      <w:pPr>
        <w:rPr>
          <w:rFonts w:eastAsia="Times New Roman"/>
          <w:bCs/>
          <w:lang w:eastAsia="ru-RU"/>
        </w:rPr>
      </w:pPr>
      <w:r w:rsidRPr="00F54AD2">
        <w:rPr>
          <w:rFonts w:eastAsia="Times New Roman"/>
          <w:bCs/>
          <w:lang w:eastAsia="ru-RU"/>
        </w:rPr>
        <w:t>Раздел I</w:t>
      </w:r>
      <w:r>
        <w:rPr>
          <w:rFonts w:eastAsia="Times New Roman"/>
          <w:bCs/>
          <w:lang w:val="en-US" w:eastAsia="ru-RU"/>
        </w:rPr>
        <w:t>I</w:t>
      </w:r>
      <w:r w:rsidRPr="00F54AD2">
        <w:rPr>
          <w:rFonts w:eastAsia="Times New Roman"/>
          <w:bCs/>
          <w:lang w:eastAsia="ru-RU"/>
        </w:rPr>
        <w:t xml:space="preserve">. </w:t>
      </w:r>
      <w:r w:rsidR="009B1C6C">
        <w:rPr>
          <w:rFonts w:eastAsia="Times New Roman"/>
          <w:bCs/>
          <w:lang w:eastAsia="ru-RU"/>
        </w:rPr>
        <w:t>Порядок составления плана</w:t>
      </w:r>
    </w:p>
    <w:p w:rsidR="00094847" w:rsidRPr="00094847" w:rsidRDefault="00094847" w:rsidP="00094847">
      <w:pPr>
        <w:rPr>
          <w:rFonts w:eastAsia="Times New Roman"/>
          <w:bCs/>
          <w:lang w:eastAsia="ru-RU"/>
        </w:rPr>
      </w:pPr>
      <w:r w:rsidRPr="00094847">
        <w:rPr>
          <w:rFonts w:eastAsia="Times New Roman"/>
          <w:bCs/>
          <w:lang w:eastAsia="ru-RU"/>
        </w:rPr>
        <w:t>1. При составлении плана (внесении изменений в него) устанавливается (уточняется) плановый объем поступлений и выплат денежных средств.</w:t>
      </w:r>
    </w:p>
    <w:p w:rsidR="00094847" w:rsidRPr="00094847" w:rsidRDefault="00094847" w:rsidP="00094847">
      <w:pPr>
        <w:rPr>
          <w:rFonts w:eastAsia="Times New Roman"/>
          <w:bCs/>
          <w:lang w:eastAsia="ru-RU"/>
        </w:rPr>
      </w:pPr>
      <w:r w:rsidRPr="00094847">
        <w:rPr>
          <w:rFonts w:eastAsia="Times New Roman"/>
          <w:bCs/>
          <w:lang w:eastAsia="ru-RU"/>
        </w:rPr>
        <w:lastRenderedPageBreak/>
        <w:t>План составляется по форме согласно приложению 1 к настоящему порядку.</w:t>
      </w:r>
    </w:p>
    <w:p w:rsidR="00094847" w:rsidRPr="00094847" w:rsidRDefault="00094847" w:rsidP="00094847">
      <w:pPr>
        <w:rPr>
          <w:rFonts w:eastAsia="Times New Roman"/>
          <w:bCs/>
          <w:lang w:eastAsia="ru-RU"/>
        </w:rPr>
      </w:pPr>
      <w:r w:rsidRPr="00094847">
        <w:rPr>
          <w:rFonts w:eastAsia="Times New Roman"/>
          <w:bCs/>
          <w:lang w:eastAsia="ru-RU"/>
        </w:rPr>
        <w:t>План составляется на основании обоснований (расчетов) плановых показателей поступлений и выплат, требования к формированию которых установлены в разделе III настоящего порядка по форме согласно приложению 2 к настоящему порядку.</w:t>
      </w:r>
    </w:p>
    <w:p w:rsidR="00094847" w:rsidRPr="00094847" w:rsidRDefault="00094847" w:rsidP="00094847">
      <w:pPr>
        <w:rPr>
          <w:rFonts w:eastAsia="Times New Roman"/>
          <w:bCs/>
          <w:lang w:eastAsia="ru-RU"/>
        </w:rPr>
      </w:pPr>
      <w:r w:rsidRPr="00094847">
        <w:rPr>
          <w:rFonts w:eastAsia="Times New Roman"/>
          <w:bCs/>
          <w:lang w:eastAsia="ru-RU"/>
        </w:rPr>
        <w:t>Структурное подразделение Администрации города, наделенное полномочиями куратора учреждения на основании распоряжения Адми</w:t>
      </w:r>
      <w:r w:rsidR="00E707E4">
        <w:rPr>
          <w:rFonts w:eastAsia="Times New Roman"/>
          <w:bCs/>
          <w:lang w:eastAsia="ru-RU"/>
        </w:rPr>
        <w:t>нистрации города от 01.02.2017 № 130 «</w:t>
      </w:r>
      <w:r w:rsidRPr="00094847">
        <w:rPr>
          <w:rFonts w:eastAsia="Times New Roman"/>
          <w:bCs/>
          <w:lang w:eastAsia="ru-RU"/>
        </w:rPr>
        <w:t>Об утверждении Положения о функциях учредителя и кураторов в отно</w:t>
      </w:r>
      <w:r w:rsidR="00E707E4">
        <w:rPr>
          <w:rFonts w:eastAsia="Times New Roman"/>
          <w:bCs/>
          <w:lang w:eastAsia="ru-RU"/>
        </w:rPr>
        <w:t xml:space="preserve">шении муниципальных организаций» (далее – куратор </w:t>
      </w:r>
      <w:r w:rsidRPr="00094847">
        <w:rPr>
          <w:rFonts w:eastAsia="Times New Roman"/>
          <w:bCs/>
          <w:lang w:eastAsia="ru-RU"/>
        </w:rPr>
        <w:t>учреждения), направляет учреждению информацию о планируемых к предоставлению из бюджета объемах субсидий. В случае если куратор учреждения не обладает статусом юридического лица, информация направляется управлением бюджетного учёта и отчётности Администрации города.</w:t>
      </w:r>
    </w:p>
    <w:p w:rsidR="00094847" w:rsidRPr="00094847" w:rsidRDefault="00094847" w:rsidP="00094847">
      <w:pPr>
        <w:rPr>
          <w:rFonts w:eastAsia="Times New Roman"/>
          <w:bCs/>
          <w:lang w:eastAsia="ru-RU"/>
        </w:rPr>
      </w:pPr>
      <w:r w:rsidRPr="00094847">
        <w:rPr>
          <w:rFonts w:eastAsia="Times New Roman"/>
          <w:bCs/>
          <w:lang w:eastAsia="ru-RU"/>
        </w:rPr>
        <w:t>2. При формировании проекта решения о бюджете учреждение составляет план в течение 15 рабочих дней после доведения информации о планируемых к предоставлению из бюджета объемах субсидий:</w:t>
      </w:r>
    </w:p>
    <w:p w:rsidR="00094847" w:rsidRPr="00094847" w:rsidRDefault="00094847" w:rsidP="00094847">
      <w:pPr>
        <w:rPr>
          <w:rFonts w:eastAsia="Times New Roman"/>
          <w:bCs/>
          <w:lang w:eastAsia="ru-RU"/>
        </w:rPr>
      </w:pPr>
      <w:r w:rsidRPr="00094847">
        <w:rPr>
          <w:rFonts w:eastAsia="Times New Roman"/>
          <w:bCs/>
          <w:lang w:eastAsia="ru-RU"/>
        </w:rPr>
        <w:t>1) с учетом планируемых объемов поступлений:</w:t>
      </w:r>
    </w:p>
    <w:p w:rsidR="00094847" w:rsidRPr="00094847" w:rsidRDefault="00094847" w:rsidP="00094847">
      <w:pPr>
        <w:rPr>
          <w:rFonts w:eastAsia="Times New Roman"/>
          <w:bCs/>
          <w:lang w:eastAsia="ru-RU"/>
        </w:rPr>
      </w:pPr>
      <w:r w:rsidRPr="00094847">
        <w:rPr>
          <w:rFonts w:eastAsia="Times New Roman"/>
          <w:bCs/>
          <w:lang w:eastAsia="ru-RU"/>
        </w:rPr>
        <w:t>- субсидии на финансовое обеспечение выполнения муниципального задания;</w:t>
      </w:r>
    </w:p>
    <w:p w:rsidR="00094847" w:rsidRPr="00094847" w:rsidRDefault="00094847" w:rsidP="00094847">
      <w:pPr>
        <w:rPr>
          <w:rFonts w:eastAsia="Times New Roman"/>
          <w:bCs/>
          <w:lang w:eastAsia="ru-RU"/>
        </w:rPr>
      </w:pPr>
      <w:r w:rsidRPr="00094847">
        <w:rPr>
          <w:rFonts w:eastAsia="Times New Roman"/>
          <w:bCs/>
          <w:lang w:eastAsia="ru-RU"/>
        </w:rPr>
        <w:t>- субсидий, предусмотренных абзацем вторым пункта 1 статьи 78.1 Бюджетного кодекса Россий</w:t>
      </w:r>
      <w:r w:rsidR="00E707E4">
        <w:rPr>
          <w:rFonts w:eastAsia="Times New Roman"/>
          <w:bCs/>
          <w:lang w:eastAsia="ru-RU"/>
        </w:rPr>
        <w:t xml:space="preserve">ской Федерации (далее – целевые </w:t>
      </w:r>
      <w:r w:rsidRPr="00094847">
        <w:rPr>
          <w:rFonts w:eastAsia="Times New Roman"/>
          <w:bCs/>
          <w:lang w:eastAsia="ru-RU"/>
        </w:rPr>
        <w:t>субсидии);</w:t>
      </w:r>
    </w:p>
    <w:p w:rsidR="00094847" w:rsidRPr="00094847" w:rsidRDefault="00094847" w:rsidP="00094847">
      <w:pPr>
        <w:rPr>
          <w:rFonts w:eastAsia="Times New Roman"/>
          <w:bCs/>
          <w:lang w:eastAsia="ru-RU"/>
        </w:rPr>
      </w:pPr>
      <w:r w:rsidRPr="00094847">
        <w:rPr>
          <w:rFonts w:eastAsia="Times New Roman"/>
          <w:bCs/>
          <w:lang w:eastAsia="ru-RU"/>
        </w:rPr>
        <w:t>-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w:t>
      </w:r>
      <w:r w:rsidR="00E707E4">
        <w:rPr>
          <w:rFonts w:eastAsia="Times New Roman"/>
          <w:bCs/>
          <w:lang w:eastAsia="ru-RU"/>
        </w:rPr>
        <w:t xml:space="preserve"> собственность (далее – субсидия</w:t>
      </w:r>
      <w:r w:rsidRPr="00094847">
        <w:rPr>
          <w:rFonts w:eastAsia="Times New Roman"/>
          <w:bCs/>
          <w:lang w:eastAsia="ru-RU"/>
        </w:rPr>
        <w:t xml:space="preserve"> на осуществление капитальных вложений);</w:t>
      </w:r>
    </w:p>
    <w:p w:rsidR="00094847" w:rsidRPr="00094847" w:rsidRDefault="00094847" w:rsidP="00094847">
      <w:pPr>
        <w:rPr>
          <w:rFonts w:eastAsia="Times New Roman"/>
          <w:bCs/>
          <w:lang w:eastAsia="ru-RU"/>
        </w:rPr>
      </w:pPr>
      <w:r w:rsidRPr="00094847">
        <w:rPr>
          <w:rFonts w:eastAsia="Times New Roman"/>
          <w:bCs/>
          <w:lang w:eastAsia="ru-RU"/>
        </w:rPr>
        <w:t>- грантов, в том числе в форме субсидий, предоставляемых из бюджетов бюджетной системы Рос</w:t>
      </w:r>
      <w:r w:rsidR="00E707E4">
        <w:rPr>
          <w:rFonts w:eastAsia="Times New Roman"/>
          <w:bCs/>
          <w:lang w:eastAsia="ru-RU"/>
        </w:rPr>
        <w:t>сийской Федерации (далее – грант</w:t>
      </w:r>
      <w:r w:rsidRPr="00094847">
        <w:rPr>
          <w:rFonts w:eastAsia="Times New Roman"/>
          <w:bCs/>
          <w:lang w:eastAsia="ru-RU"/>
        </w:rPr>
        <w:t>);</w:t>
      </w:r>
    </w:p>
    <w:p w:rsidR="00094847" w:rsidRPr="00094847" w:rsidRDefault="00094847" w:rsidP="00094847">
      <w:pPr>
        <w:rPr>
          <w:rFonts w:eastAsia="Times New Roman"/>
          <w:bCs/>
          <w:lang w:eastAsia="ru-RU"/>
        </w:rPr>
      </w:pPr>
      <w:r w:rsidRPr="00094847">
        <w:rPr>
          <w:rFonts w:eastAsia="Times New Roman"/>
          <w:bCs/>
          <w:lang w:eastAsia="ru-RU"/>
        </w:rPr>
        <w:t>- иных доходов, которые учреждение планирует получить при оказании услуг, выполнении работ за плату сверх установленного муниципального задания, а в случаях, установленных федеральным законом, в рамках муниципального задания;</w:t>
      </w:r>
    </w:p>
    <w:p w:rsidR="00094847" w:rsidRPr="00094847" w:rsidRDefault="00094847" w:rsidP="00094847">
      <w:pPr>
        <w:rPr>
          <w:rFonts w:eastAsia="Times New Roman"/>
          <w:bCs/>
          <w:lang w:eastAsia="ru-RU"/>
        </w:rPr>
      </w:pPr>
      <w:r w:rsidRPr="00094847">
        <w:rPr>
          <w:rFonts w:eastAsia="Times New Roman"/>
          <w:bCs/>
          <w:lang w:eastAsia="ru-RU"/>
        </w:rPr>
        <w:t>- доходов от иной приносящей доход деятельности, предусмотренной уставом учреждения;</w:t>
      </w:r>
    </w:p>
    <w:p w:rsidR="00094847" w:rsidRPr="00094847" w:rsidRDefault="00094847" w:rsidP="00094847">
      <w:pPr>
        <w:rPr>
          <w:rFonts w:eastAsia="Times New Roman"/>
          <w:bCs/>
          <w:lang w:eastAsia="ru-RU"/>
        </w:rPr>
      </w:pPr>
      <w:r w:rsidRPr="00094847">
        <w:rPr>
          <w:rFonts w:eastAsia="Times New Roman"/>
          <w:bCs/>
          <w:lang w:eastAsia="ru-RU"/>
        </w:rPr>
        <w:t>2) с учетом планируемых объемов выплат, связанных с осуществлением деятельности, предусмотренной уставом учреждения, включая выплаты по исполнению принятых учреждением в предшествующих отчетных периодах обязательств.</w:t>
      </w:r>
    </w:p>
    <w:p w:rsidR="00094847" w:rsidRPr="00094847" w:rsidRDefault="00094847" w:rsidP="00094847">
      <w:pPr>
        <w:rPr>
          <w:rFonts w:eastAsia="Times New Roman"/>
          <w:bCs/>
          <w:lang w:eastAsia="ru-RU"/>
        </w:rPr>
      </w:pPr>
      <w:r w:rsidRPr="00094847">
        <w:rPr>
          <w:rFonts w:eastAsia="Times New Roman"/>
          <w:bCs/>
          <w:lang w:eastAsia="ru-RU"/>
        </w:rPr>
        <w:t>3. Показатели плана 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 в части:</w:t>
      </w:r>
    </w:p>
    <w:p w:rsidR="00094847" w:rsidRPr="00094847" w:rsidRDefault="00094847" w:rsidP="00094847">
      <w:pPr>
        <w:rPr>
          <w:rFonts w:eastAsia="Times New Roman"/>
          <w:bCs/>
          <w:lang w:eastAsia="ru-RU"/>
        </w:rPr>
      </w:pPr>
      <w:r w:rsidRPr="00094847">
        <w:rPr>
          <w:rFonts w:eastAsia="Times New Roman"/>
          <w:bCs/>
          <w:lang w:eastAsia="ru-RU"/>
        </w:rPr>
        <w:t>1) планируемых поступлений:</w:t>
      </w:r>
    </w:p>
    <w:p w:rsidR="00094847" w:rsidRPr="00094847" w:rsidRDefault="00D76452" w:rsidP="00094847">
      <w:pPr>
        <w:rPr>
          <w:rFonts w:eastAsia="Times New Roman"/>
          <w:bCs/>
          <w:lang w:eastAsia="ru-RU"/>
        </w:rPr>
      </w:pPr>
      <w:r>
        <w:rPr>
          <w:rFonts w:eastAsia="Times New Roman"/>
          <w:bCs/>
          <w:lang w:eastAsia="ru-RU"/>
        </w:rPr>
        <w:t>- от доходов – по</w:t>
      </w:r>
      <w:r w:rsidR="00094847" w:rsidRPr="00094847">
        <w:rPr>
          <w:rFonts w:eastAsia="Times New Roman"/>
          <w:bCs/>
          <w:lang w:eastAsia="ru-RU"/>
        </w:rPr>
        <w:t xml:space="preserve"> коду аналитической группы подвида доходов бюджетов классификации доходов бюджетов;</w:t>
      </w:r>
    </w:p>
    <w:p w:rsidR="00094847" w:rsidRPr="00094847" w:rsidRDefault="00094847" w:rsidP="00094847">
      <w:pPr>
        <w:rPr>
          <w:rFonts w:eastAsia="Times New Roman"/>
          <w:bCs/>
          <w:lang w:eastAsia="ru-RU"/>
        </w:rPr>
      </w:pPr>
      <w:r w:rsidRPr="00094847">
        <w:rPr>
          <w:rFonts w:eastAsia="Times New Roman"/>
          <w:bCs/>
          <w:lang w:eastAsia="ru-RU"/>
        </w:rPr>
        <w:lastRenderedPageBreak/>
        <w:t>- от возврата выплат, произведенных учреждениями в прошлых отчетных периодах (в том числе в связи с возвратом в текущем финансовом году отклоненных кредитной организацией платежей учреждения; излишне уплаченных сумм налогов, сборов, страховых взносов, пеней, штрафов и процентов в соответствии с законодательством Российской Федерации о налогах и сборах, предоставленных учреждением кредитов (зай</w:t>
      </w:r>
      <w:r w:rsidR="00E707E4">
        <w:rPr>
          <w:rFonts w:eastAsia="Times New Roman"/>
          <w:bCs/>
          <w:lang w:eastAsia="ru-RU"/>
        </w:rPr>
        <w:t xml:space="preserve">мов, ссуд) (далее – дебиторской </w:t>
      </w:r>
      <w:r w:rsidR="00761937">
        <w:rPr>
          <w:rFonts w:eastAsia="Times New Roman"/>
          <w:bCs/>
          <w:lang w:eastAsia="ru-RU"/>
        </w:rPr>
        <w:t xml:space="preserve">задолженности прошлых лет) – по </w:t>
      </w:r>
      <w:r w:rsidR="00D76452">
        <w:rPr>
          <w:rFonts w:eastAsia="Times New Roman"/>
          <w:bCs/>
          <w:lang w:eastAsia="ru-RU"/>
        </w:rPr>
        <w:t>коду</w:t>
      </w:r>
      <w:r w:rsidRPr="00094847">
        <w:rPr>
          <w:rFonts w:eastAsia="Times New Roman"/>
          <w:bCs/>
          <w:lang w:eastAsia="ru-RU"/>
        </w:rPr>
        <w:t xml:space="preserve"> аналитической группы вида источников финансирования дефицитов бюджетов классификации источников финансирования дефицитов бюджетов;</w:t>
      </w:r>
    </w:p>
    <w:p w:rsidR="00094847" w:rsidRPr="00094847" w:rsidRDefault="00094847" w:rsidP="00094847">
      <w:pPr>
        <w:rPr>
          <w:rFonts w:eastAsia="Times New Roman"/>
          <w:bCs/>
          <w:lang w:eastAsia="ru-RU"/>
        </w:rPr>
      </w:pPr>
      <w:r w:rsidRPr="00094847">
        <w:rPr>
          <w:rFonts w:eastAsia="Times New Roman"/>
          <w:bCs/>
          <w:lang w:eastAsia="ru-RU"/>
        </w:rPr>
        <w:t>- от возврата средств, ра</w:t>
      </w:r>
      <w:r w:rsidR="00D76452">
        <w:rPr>
          <w:rFonts w:eastAsia="Times New Roman"/>
          <w:bCs/>
          <w:lang w:eastAsia="ru-RU"/>
        </w:rPr>
        <w:t>нее размещенных на депозитах – по</w:t>
      </w:r>
      <w:r w:rsidRPr="00094847">
        <w:rPr>
          <w:rFonts w:eastAsia="Times New Roman"/>
          <w:bCs/>
          <w:lang w:eastAsia="ru-RU"/>
        </w:rPr>
        <w:t xml:space="preserve"> коду аналитической группы вида источников финансирования дефицитов бюджетов классификации источников финансирования дефицитов бюджетов;</w:t>
      </w:r>
    </w:p>
    <w:p w:rsidR="00094847" w:rsidRPr="00094847" w:rsidRDefault="00094847" w:rsidP="00094847">
      <w:pPr>
        <w:rPr>
          <w:rFonts w:eastAsia="Times New Roman"/>
          <w:bCs/>
          <w:lang w:eastAsia="ru-RU"/>
        </w:rPr>
      </w:pPr>
      <w:r w:rsidRPr="00094847">
        <w:rPr>
          <w:rFonts w:eastAsia="Times New Roman"/>
          <w:bCs/>
          <w:lang w:eastAsia="ru-RU"/>
        </w:rPr>
        <w:t>- от увеличения остатков денежных средств за счет поступлений от участников закупки в качестве обеспечения заявок на участие в закупке, а также обеспечения испо</w:t>
      </w:r>
      <w:r w:rsidR="00D76452">
        <w:rPr>
          <w:rFonts w:eastAsia="Times New Roman"/>
          <w:bCs/>
          <w:lang w:eastAsia="ru-RU"/>
        </w:rPr>
        <w:t xml:space="preserve">лнения контрактов (договоров) – по </w:t>
      </w:r>
      <w:r w:rsidRPr="00094847">
        <w:rPr>
          <w:rFonts w:eastAsia="Times New Roman"/>
          <w:bCs/>
          <w:lang w:eastAsia="ru-RU"/>
        </w:rPr>
        <w:t>коду аналитической группы вида источников финансирования дефицитов бюджетов классификации источников финансирования дефицитов бюджетов;</w:t>
      </w:r>
    </w:p>
    <w:p w:rsidR="00094847" w:rsidRPr="00094847" w:rsidRDefault="00094847" w:rsidP="00094847">
      <w:pPr>
        <w:rPr>
          <w:rFonts w:eastAsia="Times New Roman"/>
          <w:bCs/>
          <w:lang w:eastAsia="ru-RU"/>
        </w:rPr>
      </w:pPr>
      <w:r w:rsidRPr="00094847">
        <w:rPr>
          <w:rFonts w:eastAsia="Times New Roman"/>
          <w:bCs/>
          <w:lang w:eastAsia="ru-RU"/>
        </w:rPr>
        <w:t>2) планируемых выплат:</w:t>
      </w:r>
    </w:p>
    <w:p w:rsidR="00094847" w:rsidRPr="00094847" w:rsidRDefault="00D76452" w:rsidP="00094847">
      <w:pPr>
        <w:rPr>
          <w:rFonts w:eastAsia="Times New Roman"/>
          <w:bCs/>
          <w:lang w:eastAsia="ru-RU"/>
        </w:rPr>
      </w:pPr>
      <w:r>
        <w:rPr>
          <w:rFonts w:eastAsia="Times New Roman"/>
          <w:bCs/>
          <w:lang w:eastAsia="ru-RU"/>
        </w:rPr>
        <w:t>- по расходам – по</w:t>
      </w:r>
      <w:r w:rsidR="00094847" w:rsidRPr="00094847">
        <w:rPr>
          <w:rFonts w:eastAsia="Times New Roman"/>
          <w:bCs/>
          <w:lang w:eastAsia="ru-RU"/>
        </w:rPr>
        <w:t xml:space="preserve"> кодам видов расходов классификации расходов бюджетов;</w:t>
      </w:r>
    </w:p>
    <w:p w:rsidR="00094847" w:rsidRPr="00094847" w:rsidRDefault="00094847" w:rsidP="00094847">
      <w:pPr>
        <w:rPr>
          <w:rFonts w:eastAsia="Times New Roman"/>
          <w:bCs/>
          <w:lang w:eastAsia="ru-RU"/>
        </w:rPr>
      </w:pPr>
      <w:r w:rsidRPr="00094847">
        <w:rPr>
          <w:rFonts w:eastAsia="Times New Roman"/>
          <w:bCs/>
          <w:lang w:eastAsia="ru-RU"/>
        </w:rPr>
        <w:t>- по возврату в бюджет ос</w:t>
      </w:r>
      <w:r w:rsidR="00D76452">
        <w:rPr>
          <w:rFonts w:eastAsia="Times New Roman"/>
          <w:bCs/>
          <w:lang w:eastAsia="ru-RU"/>
        </w:rPr>
        <w:t>татков субсидий прошлых лет – по</w:t>
      </w:r>
      <w:r w:rsidRPr="00094847">
        <w:rPr>
          <w:rFonts w:eastAsia="Times New Roman"/>
          <w:bCs/>
          <w:lang w:eastAsia="ru-RU"/>
        </w:rPr>
        <w:t xml:space="preserve"> коду аналитической группы вида источников финансирования дефицитов бюджетов классификации источников финансирования дефицитов бюджетов;</w:t>
      </w:r>
    </w:p>
    <w:p w:rsidR="00094847" w:rsidRPr="00094847" w:rsidRDefault="00094847" w:rsidP="00094847">
      <w:pPr>
        <w:rPr>
          <w:rFonts w:eastAsia="Times New Roman"/>
          <w:bCs/>
          <w:lang w:eastAsia="ru-RU"/>
        </w:rPr>
      </w:pPr>
      <w:r w:rsidRPr="00094847">
        <w:rPr>
          <w:rFonts w:eastAsia="Times New Roman"/>
          <w:bCs/>
          <w:lang w:eastAsia="ru-RU"/>
        </w:rPr>
        <w:t>- по уплате налогов, объектом налогообложения которых являются</w:t>
      </w:r>
      <w:r w:rsidR="00761937">
        <w:rPr>
          <w:rFonts w:eastAsia="Times New Roman"/>
          <w:bCs/>
          <w:lang w:eastAsia="ru-RU"/>
        </w:rPr>
        <w:t xml:space="preserve"> доходы (прибыль) учреждения – по </w:t>
      </w:r>
      <w:r w:rsidRPr="00094847">
        <w:rPr>
          <w:rFonts w:eastAsia="Times New Roman"/>
          <w:bCs/>
          <w:lang w:eastAsia="ru-RU"/>
        </w:rPr>
        <w:t>коду аналитической группы подвида доходов бюджетов классификации доходов бюджетов;</w:t>
      </w:r>
    </w:p>
    <w:p w:rsidR="00094847" w:rsidRPr="00094847" w:rsidRDefault="00094847" w:rsidP="00094847">
      <w:pPr>
        <w:rPr>
          <w:rFonts w:eastAsia="Times New Roman"/>
          <w:bCs/>
          <w:lang w:eastAsia="ru-RU"/>
        </w:rPr>
      </w:pPr>
      <w:r w:rsidRPr="00094847">
        <w:rPr>
          <w:rFonts w:eastAsia="Times New Roman"/>
          <w:bCs/>
          <w:lang w:eastAsia="ru-RU"/>
        </w:rPr>
        <w:t>- по перечислению физическим и юридическим лицам ссуд, кредитов, в случаях, установленных законодатель</w:t>
      </w:r>
      <w:r w:rsidR="00D76452">
        <w:rPr>
          <w:rFonts w:eastAsia="Times New Roman"/>
          <w:bCs/>
          <w:lang w:eastAsia="ru-RU"/>
        </w:rPr>
        <w:t xml:space="preserve">ством Российской Федерации – по </w:t>
      </w:r>
      <w:r w:rsidRPr="00094847">
        <w:rPr>
          <w:rFonts w:eastAsia="Times New Roman"/>
          <w:bCs/>
          <w:lang w:eastAsia="ru-RU"/>
        </w:rPr>
        <w:t>коду аналитической группы вида источников финансирования дефицитов бюджетов классификации источников финансирования дефицитов бюджетов;</w:t>
      </w:r>
    </w:p>
    <w:p w:rsidR="00094847" w:rsidRPr="00094847" w:rsidRDefault="00094847" w:rsidP="00094847">
      <w:pPr>
        <w:rPr>
          <w:rFonts w:eastAsia="Times New Roman"/>
          <w:bCs/>
          <w:lang w:eastAsia="ru-RU"/>
        </w:rPr>
      </w:pPr>
      <w:r w:rsidRPr="00094847">
        <w:rPr>
          <w:rFonts w:eastAsia="Times New Roman"/>
          <w:bCs/>
          <w:lang w:eastAsia="ru-RU"/>
        </w:rPr>
        <w:t>- по уменьшению остатков денежных средств за счет возврата обеспечения заявок на участие в закупке, а также возврату обеспечения исполн</w:t>
      </w:r>
      <w:r w:rsidR="00D76452">
        <w:rPr>
          <w:rFonts w:eastAsia="Times New Roman"/>
          <w:bCs/>
          <w:lang w:eastAsia="ru-RU"/>
        </w:rPr>
        <w:t>ения контрактов (договоров) – по</w:t>
      </w:r>
      <w:r w:rsidRPr="00094847">
        <w:rPr>
          <w:rFonts w:eastAsia="Times New Roman"/>
          <w:bCs/>
          <w:lang w:eastAsia="ru-RU"/>
        </w:rPr>
        <w:t xml:space="preserve"> коду аналитической группы вида источников финансирования дефицитов бюджетов классификации источников финансирования дефицитов бюджетов.</w:t>
      </w:r>
    </w:p>
    <w:p w:rsidR="00094847" w:rsidRPr="00094847" w:rsidRDefault="00094847" w:rsidP="00094847">
      <w:pPr>
        <w:rPr>
          <w:rFonts w:eastAsia="Times New Roman"/>
          <w:bCs/>
          <w:lang w:eastAsia="ru-RU"/>
        </w:rPr>
      </w:pPr>
      <w:r w:rsidRPr="00094847">
        <w:rPr>
          <w:rFonts w:eastAsia="Times New Roman"/>
          <w:bCs/>
          <w:lang w:eastAsia="ru-RU"/>
        </w:rPr>
        <w:t>Показатели плана формируются с дополнительной детализацией по кодам статей (подстатей) групп (статей) классификации операций сектора государственного управления.</w:t>
      </w:r>
    </w:p>
    <w:p w:rsidR="00094847" w:rsidRPr="00094847" w:rsidRDefault="002B3074" w:rsidP="00094847">
      <w:pPr>
        <w:rPr>
          <w:rFonts w:eastAsia="Times New Roman"/>
          <w:bCs/>
          <w:lang w:eastAsia="ru-RU"/>
        </w:rPr>
      </w:pPr>
      <w:r>
        <w:rPr>
          <w:rFonts w:eastAsia="Times New Roman"/>
          <w:bCs/>
          <w:lang w:eastAsia="ru-RU"/>
        </w:rPr>
        <w:t>4</w:t>
      </w:r>
      <w:r w:rsidR="00094847" w:rsidRPr="00094847">
        <w:rPr>
          <w:rFonts w:eastAsia="Times New Roman"/>
          <w:bCs/>
          <w:lang w:eastAsia="ru-RU"/>
        </w:rPr>
        <w:t>. Требования к составлению плана, установленные п</w:t>
      </w:r>
      <w:r w:rsidR="00693E08">
        <w:rPr>
          <w:rFonts w:eastAsia="Times New Roman"/>
          <w:bCs/>
          <w:lang w:eastAsia="ru-RU"/>
        </w:rPr>
        <w:t>унктами 1 – 3</w:t>
      </w:r>
      <w:r w:rsidR="008D2571">
        <w:rPr>
          <w:rFonts w:eastAsia="Times New Roman"/>
          <w:bCs/>
          <w:lang w:eastAsia="ru-RU"/>
        </w:rPr>
        <w:t xml:space="preserve"> раздела </w:t>
      </w:r>
      <w:r w:rsidR="008D2571">
        <w:rPr>
          <w:rFonts w:eastAsia="Times New Roman"/>
          <w:bCs/>
          <w:lang w:val="en-US" w:eastAsia="ru-RU"/>
        </w:rPr>
        <w:t>II</w:t>
      </w:r>
      <w:r w:rsidR="008D2571" w:rsidRPr="008D2571">
        <w:rPr>
          <w:rFonts w:eastAsia="Times New Roman"/>
          <w:bCs/>
          <w:lang w:eastAsia="ru-RU"/>
        </w:rPr>
        <w:t xml:space="preserve"> </w:t>
      </w:r>
      <w:r w:rsidR="008D2571">
        <w:rPr>
          <w:rFonts w:eastAsia="Times New Roman"/>
          <w:bCs/>
          <w:lang w:eastAsia="ru-RU"/>
        </w:rPr>
        <w:t>настоящего порядка</w:t>
      </w:r>
      <w:r w:rsidR="00094847" w:rsidRPr="00094847">
        <w:rPr>
          <w:rFonts w:eastAsia="Times New Roman"/>
          <w:bCs/>
          <w:lang w:eastAsia="ru-RU"/>
        </w:rPr>
        <w:t>, применяются при составлении проекта плана.</w:t>
      </w:r>
    </w:p>
    <w:p w:rsidR="00094847" w:rsidRPr="00094847" w:rsidRDefault="002B3074" w:rsidP="00094847">
      <w:pPr>
        <w:rPr>
          <w:rFonts w:eastAsia="Times New Roman"/>
          <w:bCs/>
          <w:lang w:eastAsia="ru-RU"/>
        </w:rPr>
      </w:pPr>
      <w:r>
        <w:rPr>
          <w:rFonts w:eastAsia="Times New Roman"/>
          <w:bCs/>
          <w:lang w:eastAsia="ru-RU"/>
        </w:rPr>
        <w:t>5</w:t>
      </w:r>
      <w:r w:rsidR="00094847" w:rsidRPr="00094847">
        <w:rPr>
          <w:rFonts w:eastAsia="Times New Roman"/>
          <w:bCs/>
          <w:lang w:eastAsia="ru-RU"/>
        </w:rPr>
        <w:t>. Изменение показателей плана в течение текущего финансового года должно осуществляться в связи с:</w:t>
      </w:r>
    </w:p>
    <w:p w:rsidR="00094847" w:rsidRPr="00094847" w:rsidRDefault="00094847" w:rsidP="00094847">
      <w:pPr>
        <w:rPr>
          <w:rFonts w:eastAsia="Times New Roman"/>
          <w:bCs/>
          <w:lang w:eastAsia="ru-RU"/>
        </w:rPr>
      </w:pPr>
      <w:r w:rsidRPr="00094847">
        <w:rPr>
          <w:rFonts w:eastAsia="Times New Roman"/>
          <w:bCs/>
          <w:lang w:eastAsia="ru-RU"/>
        </w:rPr>
        <w:t>1)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rsidR="00094847" w:rsidRPr="00094847" w:rsidRDefault="00094847" w:rsidP="00094847">
      <w:pPr>
        <w:rPr>
          <w:rFonts w:eastAsia="Times New Roman"/>
          <w:bCs/>
          <w:lang w:eastAsia="ru-RU"/>
        </w:rPr>
      </w:pPr>
      <w:r w:rsidRPr="00094847">
        <w:rPr>
          <w:rFonts w:eastAsia="Times New Roman"/>
          <w:bCs/>
          <w:lang w:eastAsia="ru-RU"/>
        </w:rPr>
        <w:lastRenderedPageBreak/>
        <w:t>2) изменением объемов планируемых поступлений, а также объемов и (или) направлений выплат, в том числе в связи с:</w:t>
      </w:r>
    </w:p>
    <w:p w:rsidR="00094847" w:rsidRPr="00094847" w:rsidRDefault="00094847" w:rsidP="00094847">
      <w:pPr>
        <w:rPr>
          <w:rFonts w:eastAsia="Times New Roman"/>
          <w:bCs/>
          <w:lang w:eastAsia="ru-RU"/>
        </w:rPr>
      </w:pPr>
      <w:r w:rsidRPr="00094847">
        <w:rPr>
          <w:rFonts w:eastAsia="Times New Roman"/>
          <w:bCs/>
          <w:lang w:eastAsia="ru-RU"/>
        </w:rPr>
        <w:t>- изменением объема предоставляемых субсидий на финансовое обеспечение муниципального задания, целевых субсидий, субсидий на осуществление капитальных вложений, грантов;</w:t>
      </w:r>
    </w:p>
    <w:p w:rsidR="00094847" w:rsidRPr="00094847" w:rsidRDefault="00094847" w:rsidP="00094847">
      <w:pPr>
        <w:rPr>
          <w:rFonts w:eastAsia="Times New Roman"/>
          <w:bCs/>
          <w:lang w:eastAsia="ru-RU"/>
        </w:rPr>
      </w:pPr>
      <w:r w:rsidRPr="00094847">
        <w:rPr>
          <w:rFonts w:eastAsia="Times New Roman"/>
          <w:bCs/>
          <w:lang w:eastAsia="ru-RU"/>
        </w:rPr>
        <w:t>- изменением объема услуг (работ), предоставляемых за плату;</w:t>
      </w:r>
    </w:p>
    <w:p w:rsidR="00094847" w:rsidRPr="00094847" w:rsidRDefault="00094847" w:rsidP="00094847">
      <w:pPr>
        <w:rPr>
          <w:rFonts w:eastAsia="Times New Roman"/>
          <w:bCs/>
          <w:lang w:eastAsia="ru-RU"/>
        </w:rPr>
      </w:pPr>
      <w:r w:rsidRPr="00094847">
        <w:rPr>
          <w:rFonts w:eastAsia="Times New Roman"/>
          <w:bCs/>
          <w:lang w:eastAsia="ru-RU"/>
        </w:rPr>
        <w:t>- изменением объемов безвозмездных поступлений от юридических и физических лиц;</w:t>
      </w:r>
    </w:p>
    <w:p w:rsidR="00094847" w:rsidRPr="00094847" w:rsidRDefault="00094847" w:rsidP="00094847">
      <w:pPr>
        <w:rPr>
          <w:rFonts w:eastAsia="Times New Roman"/>
          <w:bCs/>
          <w:lang w:eastAsia="ru-RU"/>
        </w:rPr>
      </w:pPr>
      <w:r w:rsidRPr="00094847">
        <w:rPr>
          <w:rFonts w:eastAsia="Times New Roman"/>
          <w:bCs/>
          <w:lang w:eastAsia="ru-RU"/>
        </w:rPr>
        <w:t>- поступлением средств дебиторской задолженности прошлых лет, не включенных в показатели плана при его составлении;</w:t>
      </w:r>
    </w:p>
    <w:p w:rsidR="00094847" w:rsidRPr="00094847" w:rsidRDefault="00094847" w:rsidP="00094847">
      <w:pPr>
        <w:rPr>
          <w:rFonts w:eastAsia="Times New Roman"/>
          <w:bCs/>
          <w:lang w:eastAsia="ru-RU"/>
        </w:rPr>
      </w:pPr>
      <w:r w:rsidRPr="00094847">
        <w:rPr>
          <w:rFonts w:eastAsia="Times New Roman"/>
          <w:bCs/>
          <w:lang w:eastAsia="ru-RU"/>
        </w:rPr>
        <w:t>- увеличением выплат по неисполненным обязательствам прошлых лет, не включенных в показатели плана при его составлении;</w:t>
      </w:r>
    </w:p>
    <w:p w:rsidR="00094847" w:rsidRPr="00094847" w:rsidRDefault="00094847" w:rsidP="00094847">
      <w:pPr>
        <w:rPr>
          <w:rFonts w:eastAsia="Times New Roman"/>
          <w:bCs/>
          <w:lang w:eastAsia="ru-RU"/>
        </w:rPr>
      </w:pPr>
      <w:r w:rsidRPr="00094847">
        <w:rPr>
          <w:rFonts w:eastAsia="Times New Roman"/>
          <w:bCs/>
          <w:lang w:eastAsia="ru-RU"/>
        </w:rPr>
        <w:t>- поступлением доходов от возмещения Фондом пенсионного и социального страхования Российской Федерации расходов текущего года;</w:t>
      </w:r>
    </w:p>
    <w:p w:rsidR="00094847" w:rsidRPr="00094847" w:rsidRDefault="00094847" w:rsidP="00094847">
      <w:pPr>
        <w:rPr>
          <w:rFonts w:eastAsia="Times New Roman"/>
          <w:bCs/>
          <w:lang w:eastAsia="ru-RU"/>
        </w:rPr>
      </w:pPr>
      <w:r w:rsidRPr="00094847">
        <w:rPr>
          <w:rFonts w:eastAsia="Times New Roman"/>
          <w:bCs/>
          <w:lang w:eastAsia="ru-RU"/>
        </w:rPr>
        <w:t>3) проведением реорганизации учреждения.</w:t>
      </w:r>
    </w:p>
    <w:p w:rsidR="00094847" w:rsidRPr="00094847" w:rsidRDefault="002B3074" w:rsidP="00094847">
      <w:pPr>
        <w:rPr>
          <w:rFonts w:eastAsia="Times New Roman"/>
          <w:bCs/>
          <w:lang w:eastAsia="ru-RU"/>
        </w:rPr>
      </w:pPr>
      <w:r>
        <w:rPr>
          <w:rFonts w:eastAsia="Times New Roman"/>
          <w:bCs/>
          <w:lang w:eastAsia="ru-RU"/>
        </w:rPr>
        <w:t>6</w:t>
      </w:r>
      <w:r w:rsidR="00094847" w:rsidRPr="00094847">
        <w:rPr>
          <w:rFonts w:eastAsia="Times New Roman"/>
          <w:bCs/>
          <w:lang w:eastAsia="ru-RU"/>
        </w:rPr>
        <w:t>. Показатели плана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w:t>
      </w:r>
    </w:p>
    <w:p w:rsidR="00094847" w:rsidRPr="00094847" w:rsidRDefault="00094847" w:rsidP="00094847">
      <w:pPr>
        <w:rPr>
          <w:rFonts w:eastAsia="Times New Roman"/>
          <w:bCs/>
          <w:lang w:eastAsia="ru-RU"/>
        </w:rPr>
      </w:pPr>
      <w:r w:rsidRPr="00094847">
        <w:rPr>
          <w:rFonts w:eastAsia="Times New Roman"/>
          <w:bCs/>
          <w:lang w:eastAsia="ru-RU"/>
        </w:rPr>
        <w:t>Показатели плана по выплатам после внесения в них изменений не могут превышать объем плановых поступлений, с учетом остатка на начало текущего финансового года.</w:t>
      </w:r>
    </w:p>
    <w:p w:rsidR="00094847" w:rsidRPr="00094847" w:rsidRDefault="002B3074" w:rsidP="00094847">
      <w:pPr>
        <w:rPr>
          <w:rFonts w:eastAsia="Times New Roman"/>
          <w:bCs/>
          <w:lang w:eastAsia="ru-RU"/>
        </w:rPr>
      </w:pPr>
      <w:r>
        <w:rPr>
          <w:rFonts w:eastAsia="Times New Roman"/>
          <w:bCs/>
          <w:lang w:eastAsia="ru-RU"/>
        </w:rPr>
        <w:t>7</w:t>
      </w:r>
      <w:r w:rsidR="00094847" w:rsidRPr="00094847">
        <w:rPr>
          <w:rFonts w:eastAsia="Times New Roman"/>
          <w:bCs/>
          <w:lang w:eastAsia="ru-RU"/>
        </w:rPr>
        <w:t xml:space="preserve">. Внесение изменений в показатели плана по поступлениям и (или) выплатам должно формироваться путем внесения изменений в соответствующие обоснования (расчеты) плановых показателей поступлений и выплат, сформированные при составлении плана, за исключением случаев, предусмотренных пунктом </w:t>
      </w:r>
      <w:r w:rsidR="00863090">
        <w:rPr>
          <w:rFonts w:eastAsia="Times New Roman"/>
          <w:bCs/>
          <w:lang w:eastAsia="ru-RU"/>
        </w:rPr>
        <w:t>8</w:t>
      </w:r>
      <w:r w:rsidR="00094847" w:rsidRPr="00094847">
        <w:rPr>
          <w:rFonts w:eastAsia="Times New Roman"/>
          <w:bCs/>
          <w:lang w:eastAsia="ru-RU"/>
        </w:rPr>
        <w:t xml:space="preserve"> </w:t>
      </w:r>
      <w:r w:rsidR="001A63A0">
        <w:rPr>
          <w:rFonts w:eastAsia="Times New Roman"/>
          <w:bCs/>
          <w:lang w:eastAsia="ru-RU"/>
        </w:rPr>
        <w:t xml:space="preserve">раздела </w:t>
      </w:r>
      <w:r w:rsidR="001A63A0">
        <w:rPr>
          <w:rFonts w:eastAsia="Times New Roman"/>
          <w:bCs/>
          <w:lang w:val="en-US" w:eastAsia="ru-RU"/>
        </w:rPr>
        <w:t>II</w:t>
      </w:r>
      <w:r w:rsidR="001A63A0" w:rsidRPr="008D2571">
        <w:rPr>
          <w:rFonts w:eastAsia="Times New Roman"/>
          <w:bCs/>
          <w:lang w:eastAsia="ru-RU"/>
        </w:rPr>
        <w:t xml:space="preserve"> </w:t>
      </w:r>
      <w:r w:rsidR="001A63A0">
        <w:rPr>
          <w:rFonts w:eastAsia="Times New Roman"/>
          <w:bCs/>
          <w:lang w:eastAsia="ru-RU"/>
        </w:rPr>
        <w:t>настоящего порядка</w:t>
      </w:r>
      <w:r w:rsidR="00094847" w:rsidRPr="00094847">
        <w:rPr>
          <w:rFonts w:eastAsia="Times New Roman"/>
          <w:bCs/>
          <w:lang w:eastAsia="ru-RU"/>
        </w:rPr>
        <w:t>.</w:t>
      </w:r>
    </w:p>
    <w:p w:rsidR="00094847" w:rsidRPr="00094847" w:rsidRDefault="002B3074" w:rsidP="00094847">
      <w:pPr>
        <w:rPr>
          <w:rFonts w:eastAsia="Times New Roman"/>
          <w:bCs/>
          <w:lang w:eastAsia="ru-RU"/>
        </w:rPr>
      </w:pPr>
      <w:r>
        <w:rPr>
          <w:rFonts w:eastAsia="Times New Roman"/>
          <w:bCs/>
          <w:lang w:eastAsia="ru-RU"/>
        </w:rPr>
        <w:t>8</w:t>
      </w:r>
      <w:r w:rsidR="00094847" w:rsidRPr="00094847">
        <w:rPr>
          <w:rFonts w:eastAsia="Times New Roman"/>
          <w:bCs/>
          <w:lang w:eastAsia="ru-RU"/>
        </w:rPr>
        <w:t>. Учреждение осуществляет внесение изменений в показатели плана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w:t>
      </w:r>
    </w:p>
    <w:p w:rsidR="00094847" w:rsidRPr="00094847" w:rsidRDefault="00094847" w:rsidP="00094847">
      <w:pPr>
        <w:rPr>
          <w:rFonts w:eastAsia="Times New Roman"/>
          <w:bCs/>
          <w:lang w:eastAsia="ru-RU"/>
        </w:rPr>
      </w:pPr>
      <w:r w:rsidRPr="00094847">
        <w:rPr>
          <w:rFonts w:eastAsia="Times New Roman"/>
          <w:bCs/>
          <w:lang w:eastAsia="ru-RU"/>
        </w:rPr>
        <w:t>1) при поступлении в текущем финансовом году:</w:t>
      </w:r>
    </w:p>
    <w:p w:rsidR="00094847" w:rsidRPr="00094847" w:rsidRDefault="00094847" w:rsidP="00094847">
      <w:pPr>
        <w:rPr>
          <w:rFonts w:eastAsia="Times New Roman"/>
          <w:bCs/>
          <w:lang w:eastAsia="ru-RU"/>
        </w:rPr>
      </w:pPr>
      <w:r w:rsidRPr="00094847">
        <w:rPr>
          <w:rFonts w:eastAsia="Times New Roman"/>
          <w:bCs/>
          <w:lang w:eastAsia="ru-RU"/>
        </w:rPr>
        <w:t>- сумм возврата дебиторской задолженности прошлых лет;</w:t>
      </w:r>
    </w:p>
    <w:p w:rsidR="00094847" w:rsidRPr="00094847" w:rsidRDefault="00094847" w:rsidP="00094847">
      <w:pPr>
        <w:rPr>
          <w:rFonts w:eastAsia="Times New Roman"/>
          <w:bCs/>
          <w:lang w:eastAsia="ru-RU"/>
        </w:rPr>
      </w:pPr>
      <w:r w:rsidRPr="00094847">
        <w:rPr>
          <w:rFonts w:eastAsia="Times New Roman"/>
          <w:bCs/>
          <w:lang w:eastAsia="ru-RU"/>
        </w:rPr>
        <w:t>- сумм, поступивших в возмещение ущерба, недостач, выявленных в текущем финансовом году;</w:t>
      </w:r>
    </w:p>
    <w:p w:rsidR="00094847" w:rsidRPr="00094847" w:rsidRDefault="00094847" w:rsidP="00094847">
      <w:pPr>
        <w:rPr>
          <w:rFonts w:eastAsia="Times New Roman"/>
          <w:bCs/>
          <w:lang w:eastAsia="ru-RU"/>
        </w:rPr>
      </w:pPr>
      <w:r w:rsidRPr="00094847">
        <w:rPr>
          <w:rFonts w:eastAsia="Times New Roman"/>
          <w:bCs/>
          <w:lang w:eastAsia="ru-RU"/>
        </w:rPr>
        <w:t>- сумм, поступивших по решению суда или на основании исполнительных документов;</w:t>
      </w:r>
    </w:p>
    <w:p w:rsidR="00094847" w:rsidRPr="00094847" w:rsidRDefault="00094847" w:rsidP="00094847">
      <w:pPr>
        <w:rPr>
          <w:rFonts w:eastAsia="Times New Roman"/>
          <w:bCs/>
          <w:lang w:eastAsia="ru-RU"/>
        </w:rPr>
      </w:pPr>
      <w:r w:rsidRPr="00094847">
        <w:rPr>
          <w:rFonts w:eastAsia="Times New Roman"/>
          <w:bCs/>
          <w:lang w:eastAsia="ru-RU"/>
        </w:rPr>
        <w:t>2) при необходимости осуществления выплат:</w:t>
      </w:r>
    </w:p>
    <w:p w:rsidR="00094847" w:rsidRPr="00094847" w:rsidRDefault="00094847" w:rsidP="00094847">
      <w:pPr>
        <w:rPr>
          <w:rFonts w:eastAsia="Times New Roman"/>
          <w:bCs/>
          <w:lang w:eastAsia="ru-RU"/>
        </w:rPr>
      </w:pPr>
      <w:r w:rsidRPr="00094847">
        <w:rPr>
          <w:rFonts w:eastAsia="Times New Roman"/>
          <w:bCs/>
          <w:lang w:eastAsia="ru-RU"/>
        </w:rPr>
        <w:t>- по возврату в бюджет города субсидий, полученных в прошлых отчетных периодах;</w:t>
      </w:r>
    </w:p>
    <w:p w:rsidR="00094847" w:rsidRPr="00094847" w:rsidRDefault="00094847" w:rsidP="00094847">
      <w:pPr>
        <w:rPr>
          <w:rFonts w:eastAsia="Times New Roman"/>
          <w:bCs/>
          <w:lang w:eastAsia="ru-RU"/>
        </w:rPr>
      </w:pPr>
      <w:r w:rsidRPr="00094847">
        <w:rPr>
          <w:rFonts w:eastAsia="Times New Roman"/>
          <w:bCs/>
          <w:lang w:eastAsia="ru-RU"/>
        </w:rPr>
        <w:t>- по возмещению ущерба;</w:t>
      </w:r>
    </w:p>
    <w:p w:rsidR="00094847" w:rsidRPr="00094847" w:rsidRDefault="00094847" w:rsidP="00094847">
      <w:pPr>
        <w:rPr>
          <w:rFonts w:eastAsia="Times New Roman"/>
          <w:bCs/>
          <w:lang w:eastAsia="ru-RU"/>
        </w:rPr>
      </w:pPr>
      <w:r w:rsidRPr="00094847">
        <w:rPr>
          <w:rFonts w:eastAsia="Times New Roman"/>
          <w:bCs/>
          <w:lang w:eastAsia="ru-RU"/>
        </w:rPr>
        <w:t>- по решению суда, на основании исполнительных документов;</w:t>
      </w:r>
    </w:p>
    <w:p w:rsidR="00094847" w:rsidRPr="00094847" w:rsidRDefault="00094847" w:rsidP="00094847">
      <w:pPr>
        <w:rPr>
          <w:rFonts w:eastAsia="Times New Roman"/>
          <w:bCs/>
          <w:lang w:eastAsia="ru-RU"/>
        </w:rPr>
      </w:pPr>
      <w:r w:rsidRPr="00094847">
        <w:rPr>
          <w:rFonts w:eastAsia="Times New Roman"/>
          <w:bCs/>
          <w:lang w:eastAsia="ru-RU"/>
        </w:rPr>
        <w:t>- по уплате штрафов, в том числе административных.</w:t>
      </w:r>
    </w:p>
    <w:p w:rsidR="00094847" w:rsidRPr="00094847" w:rsidRDefault="002B3074" w:rsidP="00094847">
      <w:pPr>
        <w:rPr>
          <w:rFonts w:eastAsia="Times New Roman"/>
          <w:bCs/>
          <w:lang w:eastAsia="ru-RU"/>
        </w:rPr>
      </w:pPr>
      <w:r>
        <w:rPr>
          <w:rFonts w:eastAsia="Times New Roman"/>
          <w:bCs/>
          <w:lang w:eastAsia="ru-RU"/>
        </w:rPr>
        <w:t>9</w:t>
      </w:r>
      <w:r w:rsidR="00094847" w:rsidRPr="00094847">
        <w:rPr>
          <w:rFonts w:eastAsia="Times New Roman"/>
          <w:bCs/>
          <w:lang w:eastAsia="ru-RU"/>
        </w:rPr>
        <w:t xml:space="preserve">. При внесении изменений в показатели плана в случае, установленном подпунктом 3 пункта </w:t>
      </w:r>
      <w:r w:rsidR="003A719B">
        <w:rPr>
          <w:rFonts w:eastAsia="Times New Roman"/>
          <w:bCs/>
          <w:lang w:eastAsia="ru-RU"/>
        </w:rPr>
        <w:t>5</w:t>
      </w:r>
      <w:r w:rsidR="00094847" w:rsidRPr="00094847">
        <w:rPr>
          <w:rFonts w:eastAsia="Times New Roman"/>
          <w:bCs/>
          <w:lang w:eastAsia="ru-RU"/>
        </w:rPr>
        <w:t xml:space="preserve"> </w:t>
      </w:r>
      <w:r w:rsidR="00292384">
        <w:rPr>
          <w:rFonts w:eastAsia="Times New Roman"/>
          <w:bCs/>
          <w:lang w:eastAsia="ru-RU"/>
        </w:rPr>
        <w:t xml:space="preserve">раздела </w:t>
      </w:r>
      <w:r w:rsidR="00292384">
        <w:rPr>
          <w:rFonts w:eastAsia="Times New Roman"/>
          <w:bCs/>
          <w:lang w:val="en-US" w:eastAsia="ru-RU"/>
        </w:rPr>
        <w:t>II</w:t>
      </w:r>
      <w:r w:rsidR="00292384" w:rsidRPr="008D2571">
        <w:rPr>
          <w:rFonts w:eastAsia="Times New Roman"/>
          <w:bCs/>
          <w:lang w:eastAsia="ru-RU"/>
        </w:rPr>
        <w:t xml:space="preserve"> </w:t>
      </w:r>
      <w:r w:rsidR="00292384">
        <w:rPr>
          <w:rFonts w:eastAsia="Times New Roman"/>
          <w:bCs/>
          <w:lang w:eastAsia="ru-RU"/>
        </w:rPr>
        <w:t>настоящего порядка</w:t>
      </w:r>
      <w:r w:rsidR="00094847" w:rsidRPr="00094847">
        <w:rPr>
          <w:rFonts w:eastAsia="Times New Roman"/>
          <w:bCs/>
          <w:lang w:eastAsia="ru-RU"/>
        </w:rPr>
        <w:t>, при реорганизации:</w:t>
      </w:r>
    </w:p>
    <w:p w:rsidR="00094847" w:rsidRPr="00094847" w:rsidRDefault="00094847" w:rsidP="00094847">
      <w:pPr>
        <w:rPr>
          <w:rFonts w:eastAsia="Times New Roman"/>
          <w:bCs/>
          <w:lang w:eastAsia="ru-RU"/>
        </w:rPr>
      </w:pPr>
      <w:r w:rsidRPr="00094847">
        <w:rPr>
          <w:rFonts w:eastAsia="Times New Roman"/>
          <w:bCs/>
          <w:lang w:eastAsia="ru-RU"/>
        </w:rPr>
        <w:lastRenderedPageBreak/>
        <w:t>1) в форме присо</w:t>
      </w:r>
      <w:r w:rsidR="00D76452">
        <w:rPr>
          <w:rFonts w:eastAsia="Times New Roman"/>
          <w:bCs/>
          <w:lang w:eastAsia="ru-RU"/>
        </w:rPr>
        <w:t>единения, слияния – показатели плана учреждения-</w:t>
      </w:r>
      <w:r w:rsidRPr="00094847">
        <w:rPr>
          <w:rFonts w:eastAsia="Times New Roman"/>
          <w:bCs/>
          <w:lang w:eastAsia="ru-RU"/>
        </w:rPr>
        <w:t>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rsidR="00094847" w:rsidRPr="00094847" w:rsidRDefault="00094847" w:rsidP="00094847">
      <w:pPr>
        <w:rPr>
          <w:rFonts w:eastAsia="Times New Roman"/>
          <w:bCs/>
          <w:lang w:eastAsia="ru-RU"/>
        </w:rPr>
      </w:pPr>
      <w:r w:rsidRPr="00094847">
        <w:rPr>
          <w:rFonts w:eastAsia="Times New Roman"/>
          <w:bCs/>
          <w:lang w:eastAsia="ru-RU"/>
        </w:rPr>
        <w:t>2) в форме выд</w:t>
      </w:r>
      <w:r w:rsidR="00D76452">
        <w:rPr>
          <w:rFonts w:eastAsia="Times New Roman"/>
          <w:bCs/>
          <w:lang w:eastAsia="ru-RU"/>
        </w:rPr>
        <w:t>еления – показатели</w:t>
      </w:r>
      <w:r w:rsidRPr="00094847">
        <w:rPr>
          <w:rFonts w:eastAsia="Times New Roman"/>
          <w:bCs/>
          <w:lang w:eastAsia="ru-RU"/>
        </w:rPr>
        <w:t xml:space="preserve"> плана учреждения, реорганизованного путем выделения из него других учреждений, подлежат уменьшению на показатели поступлений и выплат планов вновь возникших юридических лиц;</w:t>
      </w:r>
    </w:p>
    <w:p w:rsidR="00094847" w:rsidRPr="00094847" w:rsidRDefault="00094847" w:rsidP="00094847">
      <w:pPr>
        <w:rPr>
          <w:rFonts w:eastAsia="Times New Roman"/>
          <w:bCs/>
          <w:lang w:eastAsia="ru-RU"/>
        </w:rPr>
      </w:pPr>
      <w:r w:rsidRPr="00094847">
        <w:rPr>
          <w:rFonts w:eastAsia="Times New Roman"/>
          <w:bCs/>
          <w:lang w:eastAsia="ru-RU"/>
        </w:rPr>
        <w:t>3)</w:t>
      </w:r>
      <w:r w:rsidR="00D76452">
        <w:rPr>
          <w:rFonts w:eastAsia="Times New Roman"/>
          <w:bCs/>
          <w:lang w:eastAsia="ru-RU"/>
        </w:rPr>
        <w:t xml:space="preserve"> в форме разделения – показатели</w:t>
      </w:r>
      <w:r w:rsidRPr="00094847">
        <w:rPr>
          <w:rFonts w:eastAsia="Times New Roman"/>
          <w:bCs/>
          <w:lang w:eastAsia="ru-RU"/>
        </w:rPr>
        <w:t xml:space="preserve">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rsidR="00094847" w:rsidRPr="00094847" w:rsidRDefault="00094847" w:rsidP="00094847">
      <w:pPr>
        <w:rPr>
          <w:rFonts w:eastAsia="Times New Roman"/>
          <w:bCs/>
          <w:lang w:eastAsia="ru-RU"/>
        </w:rPr>
      </w:pPr>
      <w:r w:rsidRPr="00094847">
        <w:rPr>
          <w:rFonts w:eastAsia="Times New Roman"/>
          <w:bCs/>
          <w:lang w:eastAsia="ru-RU"/>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w:t>
      </w:r>
      <w:r w:rsidR="00212BF3">
        <w:rPr>
          <w:rFonts w:eastAsia="Times New Roman"/>
          <w:bCs/>
          <w:lang w:eastAsia="ru-RU"/>
        </w:rPr>
        <w:t xml:space="preserve"> </w:t>
      </w:r>
      <w:r w:rsidR="00212BF3" w:rsidRPr="00212BF3">
        <w:rPr>
          <w:rFonts w:eastAsia="Times New Roman"/>
          <w:bCs/>
          <w:lang w:eastAsia="ru-RU"/>
        </w:rPr>
        <w:t>(планов</w:t>
      </w:r>
      <w:r w:rsidRPr="00212BF3">
        <w:rPr>
          <w:rFonts w:eastAsia="Times New Roman"/>
          <w:bCs/>
          <w:lang w:eastAsia="ru-RU"/>
        </w:rPr>
        <w:t>)</w:t>
      </w:r>
      <w:r w:rsidRPr="00094847">
        <w:rPr>
          <w:rFonts w:eastAsia="Times New Roman"/>
          <w:bCs/>
          <w:lang w:eastAsia="ru-RU"/>
        </w:rPr>
        <w:t xml:space="preserve"> учреждения</w:t>
      </w:r>
      <w:r w:rsidR="00212BF3">
        <w:rPr>
          <w:rFonts w:eastAsia="Times New Roman"/>
          <w:bCs/>
          <w:lang w:eastAsia="ru-RU"/>
        </w:rPr>
        <w:t xml:space="preserve"> </w:t>
      </w:r>
      <w:r w:rsidRPr="00094847">
        <w:rPr>
          <w:rFonts w:eastAsia="Times New Roman"/>
          <w:bCs/>
          <w:lang w:eastAsia="ru-RU"/>
        </w:rPr>
        <w:t>(</w:t>
      </w:r>
      <w:r w:rsidR="00212BF3">
        <w:rPr>
          <w:rFonts w:eastAsia="Times New Roman"/>
          <w:bCs/>
          <w:lang w:eastAsia="ru-RU"/>
        </w:rPr>
        <w:t>учреждений</w:t>
      </w:r>
      <w:r w:rsidRPr="00094847">
        <w:rPr>
          <w:rFonts w:eastAsia="Times New Roman"/>
          <w:bCs/>
          <w:lang w:eastAsia="ru-RU"/>
        </w:rPr>
        <w:t>) до начала реорганизации.</w:t>
      </w:r>
    </w:p>
    <w:p w:rsidR="00094847" w:rsidRDefault="00094847" w:rsidP="008771DD">
      <w:pPr>
        <w:rPr>
          <w:rFonts w:eastAsia="Times New Roman"/>
          <w:bCs/>
          <w:lang w:eastAsia="ru-RU"/>
        </w:rPr>
      </w:pPr>
    </w:p>
    <w:p w:rsidR="009B1C6C" w:rsidRDefault="009B1C6C" w:rsidP="009B1C6C">
      <w:pPr>
        <w:rPr>
          <w:rFonts w:eastAsia="Times New Roman"/>
          <w:bCs/>
          <w:lang w:eastAsia="ru-RU"/>
        </w:rPr>
      </w:pPr>
      <w:r w:rsidRPr="00F54AD2">
        <w:rPr>
          <w:rFonts w:eastAsia="Times New Roman"/>
          <w:bCs/>
          <w:lang w:eastAsia="ru-RU"/>
        </w:rPr>
        <w:t>Раздел I</w:t>
      </w:r>
      <w:r>
        <w:rPr>
          <w:rFonts w:eastAsia="Times New Roman"/>
          <w:bCs/>
          <w:lang w:val="en-US" w:eastAsia="ru-RU"/>
        </w:rPr>
        <w:t>II</w:t>
      </w:r>
      <w:r w:rsidRPr="00F54AD2">
        <w:rPr>
          <w:rFonts w:eastAsia="Times New Roman"/>
          <w:bCs/>
          <w:lang w:eastAsia="ru-RU"/>
        </w:rPr>
        <w:t xml:space="preserve">. </w:t>
      </w:r>
      <w:r>
        <w:rPr>
          <w:rFonts w:eastAsia="Times New Roman"/>
          <w:bCs/>
          <w:lang w:eastAsia="ru-RU"/>
        </w:rPr>
        <w:t>Формирование обоснований (расчетов) плановых показателей поступлений и выплат</w:t>
      </w:r>
    </w:p>
    <w:p w:rsidR="00094847" w:rsidRPr="00094847" w:rsidRDefault="00094847" w:rsidP="00094847">
      <w:pPr>
        <w:rPr>
          <w:rFonts w:eastAsia="Times New Roman"/>
          <w:bCs/>
          <w:lang w:eastAsia="ru-RU"/>
        </w:rPr>
      </w:pPr>
      <w:r w:rsidRPr="00094847">
        <w:rPr>
          <w:rFonts w:eastAsia="Times New Roman"/>
          <w:bCs/>
          <w:lang w:eastAsia="ru-RU"/>
        </w:rPr>
        <w:t>1.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094847" w:rsidRPr="00094847" w:rsidRDefault="00094847" w:rsidP="00094847">
      <w:pPr>
        <w:rPr>
          <w:rFonts w:eastAsia="Times New Roman"/>
          <w:bCs/>
          <w:lang w:eastAsia="ru-RU"/>
        </w:rPr>
      </w:pPr>
      <w:r w:rsidRPr="00094847">
        <w:rPr>
          <w:rFonts w:eastAsia="Times New Roman"/>
          <w:bCs/>
          <w:lang w:eastAsia="ru-RU"/>
        </w:rPr>
        <w:t>Обоснования (расчеты) плановых показателей выплат формируются на основании расчетов соответствующих расходов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094847" w:rsidRPr="00094847" w:rsidRDefault="00094847" w:rsidP="00094847">
      <w:pPr>
        <w:rPr>
          <w:rFonts w:eastAsia="Times New Roman"/>
          <w:bCs/>
          <w:lang w:eastAsia="ru-RU"/>
        </w:rPr>
      </w:pPr>
      <w:r w:rsidRPr="00094847">
        <w:rPr>
          <w:rFonts w:eastAsia="Times New Roman"/>
          <w:bCs/>
          <w:lang w:eastAsia="ru-RU"/>
        </w:rPr>
        <w:t>Обоснования (расчеты) плановых показателей выплат текущего финансового года подлежат уточнению в части размера принятых и неисполненных на начало текущего финансового года обязательств после составления и утверждения учреждением годовой бухгалтерской отчетности.</w:t>
      </w:r>
    </w:p>
    <w:p w:rsidR="00094847" w:rsidRPr="00094847" w:rsidRDefault="00094847" w:rsidP="00094847">
      <w:pPr>
        <w:rPr>
          <w:rFonts w:eastAsia="Times New Roman"/>
          <w:bCs/>
          <w:lang w:eastAsia="ru-RU"/>
        </w:rPr>
      </w:pPr>
      <w:r w:rsidRPr="00094847">
        <w:rPr>
          <w:rFonts w:eastAsia="Times New Roman"/>
          <w:bCs/>
          <w:lang w:eastAsia="ru-RU"/>
        </w:rPr>
        <w:t>2. Расчеты доходов и расходов осуществляются раздельно по источникам их финансового обеспечения.</w:t>
      </w:r>
    </w:p>
    <w:p w:rsidR="00094847" w:rsidRPr="00094847" w:rsidRDefault="00094847" w:rsidP="00094847">
      <w:pPr>
        <w:rPr>
          <w:rFonts w:eastAsia="Times New Roman"/>
          <w:bCs/>
          <w:lang w:eastAsia="ru-RU"/>
        </w:rPr>
      </w:pPr>
      <w:r w:rsidRPr="00094847">
        <w:rPr>
          <w:rFonts w:eastAsia="Times New Roman"/>
          <w:bCs/>
          <w:lang w:eastAsia="ru-RU"/>
        </w:rPr>
        <w:t>3. Расчеты доходов формируются:</w:t>
      </w:r>
    </w:p>
    <w:p w:rsidR="00094847" w:rsidRPr="00094847" w:rsidRDefault="00094847" w:rsidP="00094847">
      <w:pPr>
        <w:rPr>
          <w:rFonts w:eastAsia="Times New Roman"/>
          <w:bCs/>
          <w:lang w:eastAsia="ru-RU"/>
        </w:rPr>
      </w:pPr>
      <w:r w:rsidRPr="00094847">
        <w:rPr>
          <w:rFonts w:eastAsia="Times New Roman"/>
          <w:bCs/>
          <w:lang w:eastAsia="ru-RU"/>
        </w:rPr>
        <w:t>- по доходам от использования собственности (в том числе доходы в виде арендной платы, платы за сервитут (за исключением платы за сервитут земельных участков, находящихся в муниципальной собственности, в соответствии с положениями пункта 3 статьи 39.2</w:t>
      </w:r>
      <w:r w:rsidR="00E707E4">
        <w:rPr>
          <w:rFonts w:eastAsia="Times New Roman"/>
          <w:bCs/>
          <w:lang w:eastAsia="ru-RU"/>
        </w:rPr>
        <w:t xml:space="preserve">5 Земельного кодекса Российской </w:t>
      </w:r>
      <w:r w:rsidRPr="00094847">
        <w:rPr>
          <w:rFonts w:eastAsia="Times New Roman"/>
          <w:bCs/>
          <w:lang w:eastAsia="ru-RU"/>
        </w:rPr>
        <w:t>Федерации</w:t>
      </w:r>
      <w:r w:rsidR="00E707E4">
        <w:rPr>
          <w:rFonts w:eastAsia="Times New Roman"/>
          <w:bCs/>
          <w:lang w:eastAsia="ru-RU"/>
        </w:rPr>
        <w:t>,</w:t>
      </w:r>
      <w:r w:rsidRPr="00094847">
        <w:rPr>
          <w:rFonts w:eastAsia="Times New Roman"/>
          <w:bCs/>
          <w:lang w:eastAsia="ru-RU"/>
        </w:rPr>
        <w:t xml:space="preserve"> поступающей и зачисляемой в бюджет города), от распоряжения правами на результаты интеллектуальной деятельности и средствами индивидуализации);</w:t>
      </w:r>
    </w:p>
    <w:p w:rsidR="00094847" w:rsidRPr="00094847" w:rsidRDefault="00094847" w:rsidP="00094847">
      <w:pPr>
        <w:rPr>
          <w:rFonts w:eastAsia="Times New Roman"/>
          <w:bCs/>
          <w:lang w:eastAsia="ru-RU"/>
        </w:rPr>
      </w:pPr>
      <w:r w:rsidRPr="00094847">
        <w:rPr>
          <w:rFonts w:eastAsia="Times New Roman"/>
          <w:bCs/>
          <w:lang w:eastAsia="ru-RU"/>
        </w:rPr>
        <w:t>- по доходам от оказания услуг (выполнения работ) (в том числе в виде субсидии на финансовое обеспечение выполнения муниципального задания);</w:t>
      </w:r>
    </w:p>
    <w:p w:rsidR="00094847" w:rsidRPr="00094847" w:rsidRDefault="00094847" w:rsidP="00094847">
      <w:pPr>
        <w:rPr>
          <w:rFonts w:eastAsia="Times New Roman"/>
          <w:bCs/>
          <w:lang w:eastAsia="ru-RU"/>
        </w:rPr>
      </w:pPr>
      <w:r w:rsidRPr="00094847">
        <w:rPr>
          <w:rFonts w:eastAsia="Times New Roman"/>
          <w:bCs/>
          <w:lang w:eastAsia="ru-RU"/>
        </w:rPr>
        <w:lastRenderedPageBreak/>
        <w:t>- по доходам в виде штрафов, возмещения ущерба (в том числе включая штрафы, пени и неустойки за нарушение условий контрактов (договоров);</w:t>
      </w:r>
    </w:p>
    <w:p w:rsidR="00094847" w:rsidRPr="00094847" w:rsidRDefault="00094847" w:rsidP="00094847">
      <w:pPr>
        <w:rPr>
          <w:rFonts w:eastAsia="Times New Roman"/>
          <w:bCs/>
          <w:lang w:eastAsia="ru-RU"/>
        </w:rPr>
      </w:pPr>
      <w:r w:rsidRPr="00094847">
        <w:rPr>
          <w:rFonts w:eastAsia="Times New Roman"/>
          <w:bCs/>
          <w:lang w:eastAsia="ru-RU"/>
        </w:rPr>
        <w:t>- по доходам в виде безвозмездных денежных поступлений (в том числе грантов, пожертвований);</w:t>
      </w:r>
    </w:p>
    <w:p w:rsidR="00094847" w:rsidRPr="00094847" w:rsidRDefault="00094847" w:rsidP="00094847">
      <w:pPr>
        <w:rPr>
          <w:rFonts w:eastAsia="Times New Roman"/>
          <w:bCs/>
          <w:lang w:eastAsia="ru-RU"/>
        </w:rPr>
      </w:pPr>
      <w:r w:rsidRPr="00094847">
        <w:rPr>
          <w:rFonts w:eastAsia="Times New Roman"/>
          <w:bCs/>
          <w:lang w:eastAsia="ru-RU"/>
        </w:rPr>
        <w:t>- по доходам в виде целевых субсидий, а также субсидий на осуществление капитальных вложений;</w:t>
      </w:r>
    </w:p>
    <w:p w:rsidR="00094847" w:rsidRPr="00094847" w:rsidRDefault="00094847" w:rsidP="00094847">
      <w:pPr>
        <w:rPr>
          <w:rFonts w:eastAsia="Times New Roman"/>
          <w:bCs/>
          <w:lang w:eastAsia="ru-RU"/>
        </w:rPr>
      </w:pPr>
      <w:r w:rsidRPr="00094847">
        <w:rPr>
          <w:rFonts w:eastAsia="Times New Roman"/>
          <w:bCs/>
          <w:lang w:eastAsia="ru-RU"/>
        </w:rPr>
        <w:t>- 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094847" w:rsidRPr="00094847" w:rsidRDefault="00094847" w:rsidP="00094847">
      <w:pPr>
        <w:rPr>
          <w:rFonts w:eastAsia="Times New Roman"/>
          <w:bCs/>
          <w:lang w:eastAsia="ru-RU"/>
        </w:rPr>
      </w:pPr>
      <w:r w:rsidRPr="00094847">
        <w:rPr>
          <w:rFonts w:eastAsia="Times New Roman"/>
          <w:bCs/>
          <w:lang w:eastAsia="ru-RU"/>
        </w:rPr>
        <w:t xml:space="preserve">В случае изменения показателей поступлений в очередном финансовом году и в соответствующем году планового периода более чем на </w:t>
      </w:r>
      <w:r w:rsidRPr="001A6391">
        <w:rPr>
          <w:rFonts w:eastAsia="Times New Roman"/>
          <w:bCs/>
          <w:lang w:eastAsia="ru-RU"/>
        </w:rPr>
        <w:t>20 процентов</w:t>
      </w:r>
      <w:r w:rsidRPr="00094847">
        <w:rPr>
          <w:rFonts w:eastAsia="Times New Roman"/>
          <w:bCs/>
          <w:lang w:eastAsia="ru-RU"/>
        </w:rPr>
        <w:t xml:space="preserve"> по сравнению с отчетным, куратору учреждения направляется информация о причинах указанных изменений.</w:t>
      </w:r>
    </w:p>
    <w:p w:rsidR="00094847" w:rsidRPr="00094847" w:rsidRDefault="00094847" w:rsidP="00094847">
      <w:pPr>
        <w:rPr>
          <w:rFonts w:eastAsia="Times New Roman"/>
          <w:bCs/>
          <w:lang w:eastAsia="ru-RU"/>
        </w:rPr>
      </w:pPr>
      <w:r w:rsidRPr="00094847">
        <w:rPr>
          <w:rFonts w:eastAsia="Times New Roman"/>
          <w:bCs/>
          <w:lang w:eastAsia="ru-RU"/>
        </w:rPr>
        <w:t>4. 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rsidR="00094847" w:rsidRPr="00094847" w:rsidRDefault="00094847" w:rsidP="00094847">
      <w:pPr>
        <w:rPr>
          <w:rFonts w:eastAsia="Times New Roman"/>
          <w:bCs/>
          <w:lang w:eastAsia="ru-RU"/>
        </w:rPr>
      </w:pPr>
      <w:r w:rsidRPr="00094847">
        <w:rPr>
          <w:rFonts w:eastAsia="Times New Roman"/>
          <w:bCs/>
          <w:lang w:eastAsia="ru-RU"/>
        </w:rPr>
        <w:t>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платы за общежитие, квартирной платы осуществляется исходя из объема, предоставленного в пользование имущества и планируемой стоимости услуг (возмещаемых расходов).</w:t>
      </w:r>
    </w:p>
    <w:p w:rsidR="00094847" w:rsidRPr="00094847" w:rsidRDefault="00094847" w:rsidP="00094847">
      <w:pPr>
        <w:rPr>
          <w:rFonts w:eastAsia="Times New Roman"/>
          <w:bCs/>
          <w:lang w:eastAsia="ru-RU"/>
        </w:rPr>
      </w:pPr>
      <w:r w:rsidRPr="00094847">
        <w:rPr>
          <w:rFonts w:eastAsia="Times New Roman"/>
          <w:bCs/>
          <w:lang w:eastAsia="ru-RU"/>
        </w:rPr>
        <w:t>Расчет доходов в виде прибыли, приходящейся на доли в уставных (складочных) капиталах хозяйственных товариществ и (или) обществ, или дивидендов по акциям, принадлежащим учреждению, в случаях, установленных федеральными законами, осуществляется исходя из величины чистой прибыли хозяйственных товариществ и (или) обществ, количества акций (или доли в уставных (складочных) капиталах), принадлежащих учреждению, размера доли чистой прибыли хозяйственных товариществ и (или) обществ, направляемой ими на выплату дивидендов или распределяемой ими среди участников товарищества и (или) общества, и периода деятельности хозяйственного товарищества и (или) общества, за который выплачиваются дивиденды.</w:t>
      </w:r>
    </w:p>
    <w:p w:rsidR="00094847" w:rsidRPr="00094847" w:rsidRDefault="00094847" w:rsidP="00094847">
      <w:pPr>
        <w:rPr>
          <w:rFonts w:eastAsia="Times New Roman"/>
          <w:bCs/>
          <w:lang w:eastAsia="ru-RU"/>
        </w:rPr>
      </w:pPr>
      <w:r w:rsidRPr="00094847">
        <w:rPr>
          <w:rFonts w:eastAsia="Times New Roman"/>
          <w:bCs/>
          <w:lang w:eastAsia="ru-RU"/>
        </w:rPr>
        <w:t>Расчет доходов муниципального автономного учреждения в виде процентов по депозитам, процентов по остаткам средств на счетах в кредитных организациях, а также процентов, полученных от предоставления займов, осуществляется на основании информации о среднегодовом объеме средств, на которые начисляются проценты, и ставке размещения.</w:t>
      </w:r>
    </w:p>
    <w:p w:rsidR="00094847" w:rsidRPr="00094847" w:rsidRDefault="00094847" w:rsidP="00094847">
      <w:pPr>
        <w:rPr>
          <w:rFonts w:eastAsia="Times New Roman"/>
          <w:bCs/>
          <w:lang w:eastAsia="ru-RU"/>
        </w:rPr>
      </w:pPr>
      <w:r w:rsidRPr="00094847">
        <w:rPr>
          <w:rFonts w:eastAsia="Times New Roman"/>
          <w:bCs/>
          <w:lang w:eastAsia="ru-RU"/>
        </w:rPr>
        <w:t>Расчет доходов от распоряжения правами на результаты интеллектуальной деятельности и средства индивидуализации, в том числе по лицензионным договорам, осуществляется исходя из планируемого объема предоставления прав на использование объектов и платы за использование одного объекта.</w:t>
      </w:r>
    </w:p>
    <w:p w:rsidR="00094847" w:rsidRPr="00094847" w:rsidRDefault="00094847" w:rsidP="00094847">
      <w:pPr>
        <w:rPr>
          <w:rFonts w:eastAsia="Times New Roman"/>
          <w:bCs/>
          <w:lang w:eastAsia="ru-RU"/>
        </w:rPr>
      </w:pPr>
      <w:r w:rsidRPr="00094847">
        <w:rPr>
          <w:rFonts w:eastAsia="Times New Roman"/>
          <w:bCs/>
          <w:lang w:eastAsia="ru-RU"/>
        </w:rPr>
        <w:t>5. Расчет доходов от оказания услуг (выполнения работ) сверх установленного муниципального задания осуществляется исходя из планируемого объема оказания платных услуг (выполнения работ) и их планируемой стоимости.</w:t>
      </w:r>
    </w:p>
    <w:p w:rsidR="00094847" w:rsidRPr="00094847" w:rsidRDefault="00094847" w:rsidP="00094847">
      <w:pPr>
        <w:rPr>
          <w:rFonts w:eastAsia="Times New Roman"/>
          <w:bCs/>
          <w:lang w:eastAsia="ru-RU"/>
        </w:rPr>
      </w:pPr>
      <w:r w:rsidRPr="00094847">
        <w:rPr>
          <w:rFonts w:eastAsia="Times New Roman"/>
          <w:bCs/>
          <w:lang w:eastAsia="ru-RU"/>
        </w:rPr>
        <w:lastRenderedPageBreak/>
        <w:t>Расчет доходов от оказания услуг (выполнения работ) в рамках установленного муниципального задания в случаях, установленных федеральным законом, осуществляется в соответствии с объемом услуг (работ), установленных муниципальным заданием, и платой (ценой, тарифом) за указанную услугу (работу).</w:t>
      </w:r>
    </w:p>
    <w:p w:rsidR="00094847" w:rsidRPr="00094847" w:rsidRDefault="00094847" w:rsidP="00094847">
      <w:pPr>
        <w:rPr>
          <w:rFonts w:eastAsia="Times New Roman"/>
          <w:bCs/>
          <w:lang w:eastAsia="ru-RU"/>
        </w:rPr>
      </w:pPr>
      <w:r w:rsidRPr="00094847">
        <w:rPr>
          <w:rFonts w:eastAsia="Times New Roman"/>
          <w:bCs/>
          <w:lang w:eastAsia="ru-RU"/>
        </w:rPr>
        <w:t>6.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rsidR="00094847" w:rsidRPr="00094847" w:rsidRDefault="00094847" w:rsidP="00094847">
      <w:pPr>
        <w:rPr>
          <w:rFonts w:eastAsia="Times New Roman"/>
          <w:bCs/>
          <w:lang w:eastAsia="ru-RU"/>
        </w:rPr>
      </w:pPr>
      <w:r w:rsidRPr="00094847">
        <w:rPr>
          <w:rFonts w:eastAsia="Times New Roman"/>
          <w:bCs/>
          <w:lang w:eastAsia="ru-RU"/>
        </w:rPr>
        <w:t>7. 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w:t>
      </w:r>
    </w:p>
    <w:p w:rsidR="00094847" w:rsidRPr="00094847" w:rsidRDefault="00094847" w:rsidP="00094847">
      <w:pPr>
        <w:rPr>
          <w:rFonts w:eastAsia="Times New Roman"/>
          <w:bCs/>
          <w:lang w:eastAsia="ru-RU"/>
        </w:rPr>
      </w:pPr>
      <w:r w:rsidRPr="00094847">
        <w:rPr>
          <w:rFonts w:eastAsia="Times New Roman"/>
          <w:bCs/>
          <w:lang w:eastAsia="ru-RU"/>
        </w:rPr>
        <w:t>8. 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ГОСТами, СНиПами, СанПиНами, стандартами, порядками и регламентами (паспортами) оказания муниципальных услуг (выполнения работ).</w:t>
      </w:r>
    </w:p>
    <w:p w:rsidR="00094847" w:rsidRPr="00094847" w:rsidRDefault="00094847" w:rsidP="00094847">
      <w:pPr>
        <w:rPr>
          <w:rFonts w:eastAsia="Times New Roman"/>
          <w:bCs/>
          <w:lang w:eastAsia="ru-RU"/>
        </w:rPr>
      </w:pPr>
      <w:r w:rsidRPr="00094847">
        <w:rPr>
          <w:rFonts w:eastAsia="Times New Roman"/>
          <w:bCs/>
          <w:lang w:eastAsia="ru-RU"/>
        </w:rPr>
        <w:t>9. 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w:t>
      </w:r>
    </w:p>
    <w:p w:rsidR="00094847" w:rsidRPr="00094847" w:rsidRDefault="00094847" w:rsidP="00094847">
      <w:pPr>
        <w:rPr>
          <w:rFonts w:eastAsia="Times New Roman"/>
          <w:bCs/>
          <w:lang w:eastAsia="ru-RU"/>
        </w:rPr>
      </w:pPr>
      <w:r w:rsidRPr="00094847">
        <w:rPr>
          <w:rFonts w:eastAsia="Times New Roman"/>
          <w:bCs/>
          <w:lang w:eastAsia="ru-RU"/>
        </w:rP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 Российской Федерации, локальными нормативными актами учреждения в соответствии с утвержденным штатным расписанием.</w:t>
      </w:r>
    </w:p>
    <w:p w:rsidR="00094847" w:rsidRPr="00094847" w:rsidRDefault="00094847" w:rsidP="00094847">
      <w:pPr>
        <w:rPr>
          <w:rFonts w:eastAsia="Times New Roman"/>
          <w:bCs/>
          <w:lang w:eastAsia="ru-RU"/>
        </w:rPr>
      </w:pPr>
      <w:r w:rsidRPr="00094847">
        <w:rPr>
          <w:rFonts w:eastAsia="Times New Roman"/>
          <w:bCs/>
          <w:lang w:eastAsia="ru-RU"/>
        </w:rPr>
        <w:t xml:space="preserve">10. 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расходов на оплату стоимости проезда и провоза багажа к месту использования отпуска и обратно для лиц, работающих в районах Крайнего Севера и </w:t>
      </w:r>
      <w:r w:rsidRPr="00094847">
        <w:rPr>
          <w:rFonts w:eastAsia="Times New Roman"/>
          <w:bCs/>
          <w:lang w:eastAsia="ru-RU"/>
        </w:rPr>
        <w:lastRenderedPageBreak/>
        <w:t>приравненных к ним местностях, и членов их семей,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094847" w:rsidRPr="00094847" w:rsidRDefault="00094847" w:rsidP="00094847">
      <w:pPr>
        <w:rPr>
          <w:rFonts w:eastAsia="Times New Roman"/>
          <w:bCs/>
          <w:lang w:eastAsia="ru-RU"/>
        </w:rPr>
      </w:pPr>
      <w:r w:rsidRPr="00094847">
        <w:rPr>
          <w:rFonts w:eastAsia="Times New Roman"/>
          <w:bCs/>
          <w:lang w:eastAsia="ru-RU"/>
        </w:rPr>
        <w:t>11. 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том числе к памятным датам, профессиональным праздникам, осуществляется с учетом количества планируемых выплат в год и их размера.</w:t>
      </w:r>
    </w:p>
    <w:p w:rsidR="00094847" w:rsidRPr="00094847" w:rsidRDefault="00094847" w:rsidP="00094847">
      <w:pPr>
        <w:rPr>
          <w:rFonts w:eastAsia="Times New Roman"/>
          <w:bCs/>
          <w:lang w:eastAsia="ru-RU"/>
        </w:rPr>
      </w:pPr>
      <w:r w:rsidRPr="00094847">
        <w:rPr>
          <w:rFonts w:eastAsia="Times New Roman"/>
          <w:bCs/>
          <w:lang w:eastAsia="ru-RU"/>
        </w:rPr>
        <w:t>12. Расчет расходов на уплату налога на имущество организации, земельного налога, водного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
    <w:p w:rsidR="00094847" w:rsidRPr="00094847" w:rsidRDefault="00094847" w:rsidP="00094847">
      <w:pPr>
        <w:rPr>
          <w:rFonts w:eastAsia="Times New Roman"/>
          <w:bCs/>
          <w:lang w:eastAsia="ru-RU"/>
        </w:rPr>
      </w:pPr>
      <w:r w:rsidRPr="00094847">
        <w:rPr>
          <w:rFonts w:eastAsia="Times New Roman"/>
          <w:bCs/>
          <w:lang w:eastAsia="ru-RU"/>
        </w:rPr>
        <w:t>13.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094847" w:rsidRPr="00094847" w:rsidRDefault="00094847" w:rsidP="00094847">
      <w:pPr>
        <w:rPr>
          <w:rFonts w:eastAsia="Times New Roman"/>
          <w:bCs/>
          <w:lang w:eastAsia="ru-RU"/>
        </w:rPr>
      </w:pPr>
      <w:r w:rsidRPr="00094847">
        <w:rPr>
          <w:rFonts w:eastAsia="Times New Roman"/>
          <w:bCs/>
          <w:lang w:eastAsia="ru-RU"/>
        </w:rPr>
        <w:t>14.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w:t>
      </w:r>
      <w:r w:rsidR="00DC1865">
        <w:rPr>
          <w:rFonts w:eastAsia="Times New Roman"/>
          <w:bCs/>
          <w:lang w:eastAsia="ru-RU"/>
        </w:rPr>
        <w:t xml:space="preserve"> и физическим лицам</w:t>
      </w:r>
      <w:r w:rsidRPr="00094847">
        <w:rPr>
          <w:rFonts w:eastAsia="Times New Roman"/>
          <w:bCs/>
          <w:lang w:eastAsia="ru-RU"/>
        </w:rPr>
        <w:t xml:space="preserve"> и их размера.</w:t>
      </w:r>
    </w:p>
    <w:p w:rsidR="00094847" w:rsidRPr="00094847" w:rsidRDefault="00094847" w:rsidP="00094847">
      <w:pPr>
        <w:rPr>
          <w:rFonts w:eastAsia="Times New Roman"/>
          <w:bCs/>
          <w:lang w:eastAsia="ru-RU"/>
        </w:rPr>
      </w:pPr>
      <w:r w:rsidRPr="00094847">
        <w:rPr>
          <w:rFonts w:eastAsia="Times New Roman"/>
          <w:bCs/>
          <w:lang w:eastAsia="ru-RU"/>
        </w:rPr>
        <w:t>15.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094847" w:rsidRPr="00094847" w:rsidRDefault="00094847" w:rsidP="00094847">
      <w:pPr>
        <w:rPr>
          <w:rFonts w:eastAsia="Times New Roman"/>
          <w:bCs/>
          <w:lang w:eastAsia="ru-RU"/>
        </w:rPr>
      </w:pPr>
      <w:r w:rsidRPr="00094847">
        <w:rPr>
          <w:rFonts w:eastAsia="Times New Roman"/>
          <w:bCs/>
          <w:lang w:eastAsia="ru-RU"/>
        </w:rPr>
        <w:t>16.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интернет-трафика.</w:t>
      </w:r>
    </w:p>
    <w:p w:rsidR="00094847" w:rsidRPr="00094847" w:rsidRDefault="00094847" w:rsidP="00094847">
      <w:pPr>
        <w:rPr>
          <w:rFonts w:eastAsia="Times New Roman"/>
          <w:bCs/>
          <w:lang w:eastAsia="ru-RU"/>
        </w:rPr>
      </w:pPr>
      <w:r w:rsidRPr="00094847">
        <w:rPr>
          <w:rFonts w:eastAsia="Times New Roman"/>
          <w:bCs/>
          <w:lang w:eastAsia="ru-RU"/>
        </w:rPr>
        <w:t>17. 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094847" w:rsidRPr="00094847" w:rsidRDefault="00094847" w:rsidP="00094847">
      <w:pPr>
        <w:rPr>
          <w:rFonts w:eastAsia="Times New Roman"/>
          <w:bCs/>
          <w:lang w:eastAsia="ru-RU"/>
        </w:rPr>
      </w:pPr>
      <w:r w:rsidRPr="00094847">
        <w:rPr>
          <w:rFonts w:eastAsia="Times New Roman"/>
          <w:bCs/>
          <w:lang w:eastAsia="ru-RU"/>
        </w:rPr>
        <w:t xml:space="preserve">18. 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w:t>
      </w:r>
      <w:r w:rsidRPr="00094847">
        <w:rPr>
          <w:rFonts w:eastAsia="Times New Roman"/>
          <w:bCs/>
          <w:lang w:eastAsia="ru-RU"/>
        </w:rPr>
        <w:lastRenderedPageBreak/>
        <w:t xml:space="preserve">водоотведение с учетом количества объектов, тарифов на оказание коммунальных услуг (в том числе с учетом применяемого </w:t>
      </w:r>
      <w:proofErr w:type="spellStart"/>
      <w:r w:rsidRPr="00094847">
        <w:rPr>
          <w:rFonts w:eastAsia="Times New Roman"/>
          <w:bCs/>
          <w:lang w:eastAsia="ru-RU"/>
        </w:rPr>
        <w:t>одноставочного</w:t>
      </w:r>
      <w:proofErr w:type="spellEnd"/>
      <w:r w:rsidRPr="00094847">
        <w:rPr>
          <w:rFonts w:eastAsia="Times New Roman"/>
          <w:bCs/>
          <w:lang w:eastAsia="ru-RU"/>
        </w:rPr>
        <w:t xml:space="preserve">, дифференцированного по зонам суток или </w:t>
      </w:r>
      <w:proofErr w:type="spellStart"/>
      <w:r w:rsidRPr="00094847">
        <w:rPr>
          <w:rFonts w:eastAsia="Times New Roman"/>
          <w:bCs/>
          <w:lang w:eastAsia="ru-RU"/>
        </w:rPr>
        <w:t>двуставочного</w:t>
      </w:r>
      <w:proofErr w:type="spellEnd"/>
      <w:r w:rsidRPr="00094847">
        <w:rPr>
          <w:rFonts w:eastAsia="Times New Roman"/>
          <w:bCs/>
          <w:lang w:eastAsia="ru-RU"/>
        </w:rPr>
        <w:t xml:space="preserve"> тарифа на электроэнергию), расчетной потребности планового потребления услуг и затраты на транспортировку топлива (при наличии).</w:t>
      </w:r>
    </w:p>
    <w:p w:rsidR="00094847" w:rsidRPr="00094847" w:rsidRDefault="00094847" w:rsidP="00094847">
      <w:pPr>
        <w:rPr>
          <w:rFonts w:eastAsia="Times New Roman"/>
          <w:bCs/>
          <w:lang w:eastAsia="ru-RU"/>
        </w:rPr>
      </w:pPr>
      <w:r w:rsidRPr="00094847">
        <w:rPr>
          <w:rFonts w:eastAsia="Times New Roman"/>
          <w:bCs/>
          <w:lang w:eastAsia="ru-RU"/>
        </w:rPr>
        <w:t>19. 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
    <w:p w:rsidR="00094847" w:rsidRPr="00094847" w:rsidRDefault="00094847" w:rsidP="00094847">
      <w:pPr>
        <w:rPr>
          <w:rFonts w:eastAsia="Times New Roman"/>
          <w:bCs/>
          <w:lang w:eastAsia="ru-RU"/>
        </w:rPr>
      </w:pPr>
      <w:r w:rsidRPr="00094847">
        <w:rPr>
          <w:rFonts w:eastAsia="Times New Roman"/>
          <w:bCs/>
          <w:lang w:eastAsia="ru-RU"/>
        </w:rPr>
        <w:t xml:space="preserve">20. 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w:t>
      </w:r>
      <w:proofErr w:type="spellStart"/>
      <w:r w:rsidRPr="00094847">
        <w:rPr>
          <w:rFonts w:eastAsia="Times New Roman"/>
          <w:bCs/>
          <w:lang w:eastAsia="ru-RU"/>
        </w:rPr>
        <w:t>регламентно</w:t>
      </w:r>
      <w:proofErr w:type="spellEnd"/>
      <w:r w:rsidRPr="00094847">
        <w:rPr>
          <w:rFonts w:eastAsia="Times New Roman"/>
          <w:bCs/>
          <w:lang w:eastAsia="ru-RU"/>
        </w:rPr>
        <w:t>-профилактических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
    <w:p w:rsidR="00094847" w:rsidRPr="00094847" w:rsidRDefault="00094847" w:rsidP="00094847">
      <w:pPr>
        <w:rPr>
          <w:rFonts w:eastAsia="Times New Roman"/>
          <w:bCs/>
          <w:lang w:eastAsia="ru-RU"/>
        </w:rPr>
      </w:pPr>
      <w:r w:rsidRPr="00094847">
        <w:rPr>
          <w:rFonts w:eastAsia="Times New Roman"/>
          <w:bCs/>
          <w:lang w:eastAsia="ru-RU"/>
        </w:rPr>
        <w:t>21. 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
    <w:p w:rsidR="00094847" w:rsidRPr="00094847" w:rsidRDefault="00094847" w:rsidP="00094847">
      <w:pPr>
        <w:rPr>
          <w:rFonts w:eastAsia="Times New Roman"/>
          <w:bCs/>
          <w:lang w:eastAsia="ru-RU"/>
        </w:rPr>
      </w:pPr>
      <w:r w:rsidRPr="00094847">
        <w:rPr>
          <w:rFonts w:eastAsia="Times New Roman"/>
          <w:bCs/>
          <w:lang w:eastAsia="ru-RU"/>
        </w:rPr>
        <w:t>22.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094847" w:rsidRPr="00094847" w:rsidRDefault="00094847" w:rsidP="00094847">
      <w:pPr>
        <w:rPr>
          <w:rFonts w:eastAsia="Times New Roman"/>
          <w:bCs/>
          <w:lang w:eastAsia="ru-RU"/>
        </w:rPr>
      </w:pPr>
      <w:r w:rsidRPr="00094847">
        <w:rPr>
          <w:rFonts w:eastAsia="Times New Roman"/>
          <w:bCs/>
          <w:lang w:eastAsia="ru-RU"/>
        </w:rPr>
        <w:t xml:space="preserve">23. 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пунктах 16 </w:t>
      </w:r>
      <w:r w:rsidR="008473F6">
        <w:rPr>
          <w:rFonts w:eastAsia="Times New Roman"/>
          <w:bCs/>
          <w:lang w:eastAsia="ru-RU"/>
        </w:rPr>
        <w:t>–</w:t>
      </w:r>
      <w:r w:rsidRPr="00094847">
        <w:rPr>
          <w:rFonts w:eastAsia="Times New Roman"/>
          <w:bCs/>
          <w:lang w:eastAsia="ru-RU"/>
        </w:rPr>
        <w:t xml:space="preserve"> 22</w:t>
      </w:r>
      <w:r w:rsidR="008473F6" w:rsidRPr="008473F6">
        <w:rPr>
          <w:rFonts w:eastAsia="Times New Roman"/>
          <w:bCs/>
          <w:lang w:eastAsia="ru-RU"/>
        </w:rPr>
        <w:t xml:space="preserve"> </w:t>
      </w:r>
      <w:r w:rsidR="008473F6">
        <w:rPr>
          <w:rFonts w:eastAsia="Times New Roman"/>
          <w:bCs/>
          <w:lang w:eastAsia="ru-RU"/>
        </w:rPr>
        <w:t xml:space="preserve">раздела </w:t>
      </w:r>
      <w:r w:rsidR="008473F6">
        <w:rPr>
          <w:rFonts w:eastAsia="Times New Roman"/>
          <w:bCs/>
          <w:lang w:val="en-US" w:eastAsia="ru-RU"/>
        </w:rPr>
        <w:t>III</w:t>
      </w:r>
      <w:r w:rsidR="008473F6" w:rsidRPr="008473F6">
        <w:rPr>
          <w:rFonts w:eastAsia="Times New Roman"/>
          <w:bCs/>
          <w:lang w:eastAsia="ru-RU"/>
        </w:rPr>
        <w:t xml:space="preserve"> </w:t>
      </w:r>
      <w:r w:rsidR="008473F6">
        <w:rPr>
          <w:rFonts w:eastAsia="Times New Roman"/>
          <w:bCs/>
          <w:lang w:eastAsia="ru-RU"/>
        </w:rPr>
        <w:t>настоящего порядка</w:t>
      </w:r>
      <w:r w:rsidRPr="00094847">
        <w:rPr>
          <w:rFonts w:eastAsia="Times New Roman"/>
          <w:bCs/>
          <w:lang w:eastAsia="ru-RU"/>
        </w:rPr>
        <w:t>,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
    <w:p w:rsidR="00094847" w:rsidRPr="00094847" w:rsidRDefault="00094847" w:rsidP="00094847">
      <w:pPr>
        <w:rPr>
          <w:rFonts w:eastAsia="Times New Roman"/>
          <w:bCs/>
          <w:lang w:eastAsia="ru-RU"/>
        </w:rPr>
      </w:pPr>
      <w:r w:rsidRPr="00094847">
        <w:rPr>
          <w:rFonts w:eastAsia="Times New Roman"/>
          <w:bCs/>
          <w:lang w:eastAsia="ru-RU"/>
        </w:rPr>
        <w:t xml:space="preserve">24. 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w:t>
      </w:r>
      <w:r w:rsidRPr="00094847">
        <w:rPr>
          <w:rFonts w:eastAsia="Times New Roman"/>
          <w:bCs/>
          <w:lang w:eastAsia="ru-RU"/>
        </w:rPr>
        <w:lastRenderedPageBreak/>
        <w:t>(однородных) товаров, работ, услуг, в том числе о ценах производителей (изготовителей) указанных товаров, работ, услуг.</w:t>
      </w:r>
    </w:p>
    <w:p w:rsidR="00094847" w:rsidRPr="00094847" w:rsidRDefault="00094847" w:rsidP="00094847">
      <w:pPr>
        <w:rPr>
          <w:rFonts w:eastAsia="Times New Roman"/>
          <w:bCs/>
          <w:lang w:eastAsia="ru-RU"/>
        </w:rPr>
      </w:pPr>
      <w:r w:rsidRPr="00094847">
        <w:rPr>
          <w:rFonts w:eastAsia="Times New Roman"/>
          <w:bCs/>
          <w:lang w:eastAsia="ru-RU"/>
        </w:rPr>
        <w:t>25. 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
    <w:p w:rsidR="00094847" w:rsidRPr="00094847" w:rsidRDefault="00094847" w:rsidP="00094847">
      <w:pPr>
        <w:rPr>
          <w:rFonts w:eastAsia="Times New Roman"/>
          <w:bCs/>
          <w:lang w:eastAsia="ru-RU"/>
        </w:rPr>
      </w:pPr>
      <w:r w:rsidRPr="00094847">
        <w:rPr>
          <w:rFonts w:eastAsia="Times New Roman"/>
          <w:bCs/>
          <w:lang w:eastAsia="ru-RU"/>
        </w:rPr>
        <w:t>26. Расчеты расходов на закупку товаров, работ, услуг должны соответствовать в части планируемых выплат:</w:t>
      </w:r>
    </w:p>
    <w:p w:rsidR="00094847" w:rsidRPr="00094847" w:rsidRDefault="00094847" w:rsidP="00094847">
      <w:pPr>
        <w:rPr>
          <w:rFonts w:eastAsia="Times New Roman"/>
          <w:bCs/>
          <w:lang w:eastAsia="ru-RU"/>
        </w:rPr>
      </w:pPr>
      <w:r w:rsidRPr="00094847">
        <w:rPr>
          <w:rFonts w:eastAsia="Times New Roman"/>
          <w:bCs/>
          <w:lang w:eastAsia="ru-RU"/>
        </w:rPr>
        <w:t>- показателям плана-графика закупок товаров, работ, услуг для обеспечения государственных и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государственных и муниципальных нужд, в случае осуществления закупок в соответствии с Фед</w:t>
      </w:r>
      <w:r w:rsidR="00E707E4">
        <w:rPr>
          <w:rFonts w:eastAsia="Times New Roman"/>
          <w:bCs/>
          <w:lang w:eastAsia="ru-RU"/>
        </w:rPr>
        <w:t>еральным законом от 05.04.2013 № 44-ФЗ «</w:t>
      </w:r>
      <w:r w:rsidRPr="00094847">
        <w:rPr>
          <w:rFonts w:eastAsia="Times New Roman"/>
          <w:bCs/>
          <w:lang w:eastAsia="ru-RU"/>
        </w:rPr>
        <w:t>О контрактной системе в сфере закупок товаров, работ, услуг для обеспечения госуд</w:t>
      </w:r>
      <w:r w:rsidR="00E707E4">
        <w:rPr>
          <w:rFonts w:eastAsia="Times New Roman"/>
          <w:bCs/>
          <w:lang w:eastAsia="ru-RU"/>
        </w:rPr>
        <w:t>арственных и муниципальных нужд»</w:t>
      </w:r>
      <w:r w:rsidRPr="00094847">
        <w:rPr>
          <w:rFonts w:eastAsia="Times New Roman"/>
          <w:bCs/>
          <w:lang w:eastAsia="ru-RU"/>
        </w:rPr>
        <w:t>;</w:t>
      </w:r>
    </w:p>
    <w:p w:rsidR="00094847" w:rsidRPr="00094847" w:rsidRDefault="00094847" w:rsidP="00094847">
      <w:pPr>
        <w:rPr>
          <w:rFonts w:eastAsia="Times New Roman"/>
          <w:bCs/>
          <w:lang w:eastAsia="ru-RU"/>
        </w:rPr>
      </w:pPr>
      <w:r w:rsidRPr="00094847">
        <w:rPr>
          <w:rFonts w:eastAsia="Times New Roman"/>
          <w:bCs/>
          <w:lang w:eastAsia="ru-RU"/>
        </w:rPr>
        <w:t xml:space="preserve">- 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отношении закупок, подлежащих включению в указанный план закупок в соответствии с Федеральным </w:t>
      </w:r>
      <w:r w:rsidR="00693E08">
        <w:rPr>
          <w:rFonts w:eastAsia="Times New Roman"/>
          <w:bCs/>
          <w:lang w:eastAsia="ru-RU"/>
        </w:rPr>
        <w:t>законом от 18.07.2011 №</w:t>
      </w:r>
      <w:r w:rsidR="00E707E4">
        <w:rPr>
          <w:rFonts w:eastAsia="Times New Roman"/>
          <w:bCs/>
          <w:lang w:eastAsia="ru-RU"/>
        </w:rPr>
        <w:t xml:space="preserve"> 223-ФЗ «</w:t>
      </w:r>
      <w:r w:rsidRPr="00094847">
        <w:rPr>
          <w:rFonts w:eastAsia="Times New Roman"/>
          <w:bCs/>
          <w:lang w:eastAsia="ru-RU"/>
        </w:rPr>
        <w:t>О закупках товаров, работ, услуг от</w:t>
      </w:r>
      <w:r w:rsidR="00E707E4">
        <w:rPr>
          <w:rFonts w:eastAsia="Times New Roman"/>
          <w:bCs/>
          <w:lang w:eastAsia="ru-RU"/>
        </w:rPr>
        <w:t>дельными видами юридических лиц»</w:t>
      </w:r>
      <w:r w:rsidRPr="00094847">
        <w:rPr>
          <w:rFonts w:eastAsia="Times New Roman"/>
          <w:bCs/>
          <w:lang w:eastAsia="ru-RU"/>
        </w:rPr>
        <w:t>, а также показателям закупок, которые согласно положениям пункта 4 Правил формирования плана закупки товаров (работ, услуг), утвержденных постановлением Правительства Российской Федерации от 1</w:t>
      </w:r>
      <w:r w:rsidR="00E707E4">
        <w:rPr>
          <w:rFonts w:eastAsia="Times New Roman"/>
          <w:bCs/>
          <w:lang w:eastAsia="ru-RU"/>
        </w:rPr>
        <w:t>7.09.2012 № 932 «</w:t>
      </w:r>
      <w:r w:rsidRPr="00094847">
        <w:rPr>
          <w:rFonts w:eastAsia="Times New Roman"/>
          <w:bCs/>
          <w:lang w:eastAsia="ru-RU"/>
        </w:rPr>
        <w:t xml:space="preserve">Об утверждении Правил формирования плана закупки товаров (работ, услуг) и </w:t>
      </w:r>
      <w:r w:rsidR="00E707E4">
        <w:rPr>
          <w:rFonts w:eastAsia="Times New Roman"/>
          <w:bCs/>
          <w:lang w:eastAsia="ru-RU"/>
        </w:rPr>
        <w:t>требований к форме такого плана»</w:t>
      </w:r>
      <w:r w:rsidRPr="00094847">
        <w:rPr>
          <w:rFonts w:eastAsia="Times New Roman"/>
          <w:bCs/>
          <w:lang w:eastAsia="ru-RU"/>
        </w:rPr>
        <w:t>, не включаются в план закупок.</w:t>
      </w:r>
    </w:p>
    <w:p w:rsidR="00094847" w:rsidRPr="00094847" w:rsidRDefault="00094847" w:rsidP="00094847">
      <w:pPr>
        <w:rPr>
          <w:rFonts w:eastAsia="Times New Roman"/>
          <w:bCs/>
          <w:lang w:eastAsia="ru-RU"/>
        </w:rPr>
      </w:pPr>
      <w:r w:rsidRPr="00094847">
        <w:rPr>
          <w:rFonts w:eastAsia="Times New Roman"/>
          <w:bCs/>
          <w:lang w:eastAsia="ru-RU"/>
        </w:rPr>
        <w:t>27. Расчет расходов на осуществление капитальных вложений:</w:t>
      </w:r>
    </w:p>
    <w:p w:rsidR="00094847" w:rsidRPr="00094847" w:rsidRDefault="00094847" w:rsidP="00094847">
      <w:pPr>
        <w:rPr>
          <w:rFonts w:eastAsia="Times New Roman"/>
          <w:bCs/>
          <w:lang w:eastAsia="ru-RU"/>
        </w:rPr>
      </w:pPr>
      <w:r w:rsidRPr="00094847">
        <w:rPr>
          <w:rFonts w:eastAsia="Times New Roman"/>
          <w:bCs/>
          <w:lang w:eastAsia="ru-RU"/>
        </w:rPr>
        <w:t>- 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094847" w:rsidRPr="00094847" w:rsidRDefault="00094847" w:rsidP="00094847">
      <w:pPr>
        <w:rPr>
          <w:rFonts w:eastAsia="Times New Roman"/>
          <w:bCs/>
          <w:lang w:eastAsia="ru-RU"/>
        </w:rPr>
      </w:pPr>
      <w:r w:rsidRPr="00094847">
        <w:rPr>
          <w:rFonts w:eastAsia="Times New Roman"/>
          <w:bCs/>
          <w:lang w:eastAsia="ru-RU"/>
        </w:rPr>
        <w:t>- 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rsidR="00094847" w:rsidRPr="00094847" w:rsidRDefault="00094847" w:rsidP="00094847">
      <w:pPr>
        <w:rPr>
          <w:rFonts w:eastAsia="Times New Roman"/>
          <w:bCs/>
          <w:lang w:eastAsia="ru-RU"/>
        </w:rPr>
      </w:pPr>
      <w:r w:rsidRPr="00094847">
        <w:rPr>
          <w:rFonts w:eastAsia="Times New Roman"/>
          <w:bCs/>
          <w:lang w:eastAsia="ru-RU"/>
        </w:rPr>
        <w:t xml:space="preserve">28. Расчеты расходов, связанных с выполнением учреждением муниципального задания, могут осуществляться с </w:t>
      </w:r>
      <w:r w:rsidR="00E146AA">
        <w:rPr>
          <w:rFonts w:eastAsia="Times New Roman"/>
          <w:bCs/>
          <w:lang w:eastAsia="ru-RU"/>
        </w:rPr>
        <w:t xml:space="preserve">превышением нормативных затрат, </w:t>
      </w:r>
      <w:r w:rsidR="00E146AA" w:rsidRPr="00E146AA">
        <w:rPr>
          <w:rFonts w:eastAsia="Times New Roman"/>
          <w:bCs/>
          <w:lang w:eastAsia="ru-RU"/>
        </w:rPr>
        <w:t>определенных в порядке определения нормативных затрат на оказание муниципальных услуг, оказываемых муниципальными учреждениями, в том числе базовых</w:t>
      </w:r>
      <w:r w:rsidR="00E146AA">
        <w:rPr>
          <w:rFonts w:eastAsia="Times New Roman"/>
          <w:bCs/>
          <w:lang w:eastAsia="ru-RU"/>
        </w:rPr>
        <w:t xml:space="preserve"> нормативов затрат, утвержденном</w:t>
      </w:r>
      <w:r w:rsidR="00E146AA" w:rsidRPr="00E146AA">
        <w:rPr>
          <w:rFonts w:eastAsia="Times New Roman"/>
          <w:bCs/>
          <w:lang w:eastAsia="ru-RU"/>
        </w:rPr>
        <w:t xml:space="preserve"> муниципальным правовым </w:t>
      </w:r>
      <w:r w:rsidR="00E146AA" w:rsidRPr="00E146AA">
        <w:rPr>
          <w:rFonts w:eastAsia="Times New Roman"/>
          <w:bCs/>
          <w:lang w:eastAsia="ru-RU"/>
        </w:rPr>
        <w:lastRenderedPageBreak/>
        <w:t>актом главного распорядителя бюджетных средств</w:t>
      </w:r>
      <w:r w:rsidR="00E146AA">
        <w:rPr>
          <w:rFonts w:eastAsia="Times New Roman"/>
          <w:bCs/>
          <w:lang w:eastAsia="ru-RU"/>
        </w:rPr>
        <w:t xml:space="preserve">, </w:t>
      </w:r>
      <w:r w:rsidRPr="00094847">
        <w:rPr>
          <w:rFonts w:eastAsia="Times New Roman"/>
          <w:bCs/>
          <w:lang w:eastAsia="ru-RU"/>
        </w:rPr>
        <w:t>в пределах общего объема средств субсидии на финансовое обеспечение выполнения муниципального задания.</w:t>
      </w:r>
    </w:p>
    <w:p w:rsidR="00094847" w:rsidRPr="00094847" w:rsidRDefault="00094847" w:rsidP="00094847">
      <w:pPr>
        <w:rPr>
          <w:rFonts w:eastAsia="Times New Roman"/>
          <w:bCs/>
          <w:lang w:eastAsia="ru-RU"/>
        </w:rPr>
      </w:pPr>
      <w:r w:rsidRPr="00094847">
        <w:rPr>
          <w:rFonts w:eastAsia="Times New Roman"/>
          <w:bCs/>
          <w:lang w:eastAsia="ru-RU"/>
        </w:rPr>
        <w:t>29. В случае,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rsidR="009B1C6C" w:rsidRDefault="009B1C6C" w:rsidP="00094847">
      <w:pPr>
        <w:ind w:firstLine="0"/>
        <w:rPr>
          <w:rFonts w:eastAsia="Times New Roman"/>
          <w:bCs/>
          <w:lang w:eastAsia="ru-RU"/>
        </w:rPr>
      </w:pPr>
    </w:p>
    <w:p w:rsidR="009B1C6C" w:rsidRDefault="009B1C6C" w:rsidP="009B1C6C">
      <w:pPr>
        <w:rPr>
          <w:rFonts w:eastAsia="Times New Roman"/>
          <w:bCs/>
          <w:lang w:eastAsia="ru-RU"/>
        </w:rPr>
      </w:pPr>
      <w:r>
        <w:rPr>
          <w:rFonts w:eastAsia="Times New Roman"/>
          <w:bCs/>
          <w:lang w:eastAsia="ru-RU"/>
        </w:rPr>
        <w:t xml:space="preserve">Раздел </w:t>
      </w:r>
      <w:r>
        <w:rPr>
          <w:rFonts w:eastAsia="Times New Roman"/>
          <w:bCs/>
          <w:lang w:val="en-US" w:eastAsia="ru-RU"/>
        </w:rPr>
        <w:t>IV</w:t>
      </w:r>
      <w:r w:rsidRPr="00F54AD2">
        <w:rPr>
          <w:rFonts w:eastAsia="Times New Roman"/>
          <w:bCs/>
          <w:lang w:eastAsia="ru-RU"/>
        </w:rPr>
        <w:t xml:space="preserve">. </w:t>
      </w:r>
      <w:r>
        <w:rPr>
          <w:rFonts w:eastAsia="Times New Roman"/>
          <w:bCs/>
          <w:lang w:eastAsia="ru-RU"/>
        </w:rPr>
        <w:t>Порядок утверждения плана</w:t>
      </w:r>
    </w:p>
    <w:p w:rsidR="00094847" w:rsidRPr="00094847" w:rsidRDefault="00094847" w:rsidP="00094847">
      <w:pPr>
        <w:rPr>
          <w:rFonts w:eastAsia="Times New Roman"/>
          <w:bCs/>
          <w:lang w:eastAsia="ru-RU"/>
        </w:rPr>
      </w:pPr>
      <w:r w:rsidRPr="00094847">
        <w:rPr>
          <w:rFonts w:eastAsia="Times New Roman"/>
          <w:bCs/>
          <w:lang w:eastAsia="ru-RU"/>
        </w:rPr>
        <w:t>1. План утверждается не позднее начала очередного финансового года.</w:t>
      </w:r>
    </w:p>
    <w:p w:rsidR="00094847" w:rsidRPr="00094847" w:rsidRDefault="00094847" w:rsidP="00094847">
      <w:pPr>
        <w:rPr>
          <w:rFonts w:eastAsia="Times New Roman"/>
          <w:bCs/>
          <w:lang w:eastAsia="ru-RU"/>
        </w:rPr>
      </w:pPr>
      <w:r w:rsidRPr="00094847">
        <w:rPr>
          <w:rFonts w:eastAsia="Times New Roman"/>
          <w:bCs/>
          <w:lang w:eastAsia="ru-RU"/>
        </w:rPr>
        <w:t>План муниципального бюджетного учреждения утверждается:</w:t>
      </w:r>
    </w:p>
    <w:p w:rsidR="00094847" w:rsidRPr="00094847" w:rsidRDefault="00094847" w:rsidP="00094847">
      <w:pPr>
        <w:rPr>
          <w:rFonts w:eastAsia="Times New Roman"/>
          <w:bCs/>
          <w:lang w:eastAsia="ru-RU"/>
        </w:rPr>
      </w:pPr>
      <w:r w:rsidRPr="00094847">
        <w:rPr>
          <w:rFonts w:eastAsia="Times New Roman"/>
          <w:bCs/>
          <w:lang w:eastAsia="ru-RU"/>
        </w:rPr>
        <w:t xml:space="preserve">- руководителем муниципального бюджетного учреждения или уполномоченным им лицом муниципального бюджетного учреждения, за исключением случая, предусмотренного абзацем четвертым </w:t>
      </w:r>
      <w:r w:rsidR="00DA36EE">
        <w:rPr>
          <w:rFonts w:eastAsia="Times New Roman"/>
          <w:bCs/>
          <w:lang w:eastAsia="ru-RU"/>
        </w:rPr>
        <w:t xml:space="preserve">пункта 1 раздела </w:t>
      </w:r>
      <w:r w:rsidR="00DA36EE">
        <w:rPr>
          <w:rFonts w:eastAsia="Times New Roman"/>
          <w:bCs/>
          <w:lang w:val="en-US" w:eastAsia="ru-RU"/>
        </w:rPr>
        <w:t>IV</w:t>
      </w:r>
      <w:r w:rsidR="00DA36EE">
        <w:rPr>
          <w:rFonts w:eastAsia="Times New Roman"/>
          <w:bCs/>
          <w:lang w:eastAsia="ru-RU"/>
        </w:rPr>
        <w:t xml:space="preserve"> настоящего порядка</w:t>
      </w:r>
      <w:r w:rsidRPr="00094847">
        <w:rPr>
          <w:rFonts w:eastAsia="Times New Roman"/>
          <w:bCs/>
          <w:lang w:eastAsia="ru-RU"/>
        </w:rPr>
        <w:t>;</w:t>
      </w:r>
    </w:p>
    <w:p w:rsidR="00094847" w:rsidRPr="00094847" w:rsidRDefault="00094847" w:rsidP="00094847">
      <w:pPr>
        <w:rPr>
          <w:rFonts w:eastAsia="Times New Roman"/>
          <w:bCs/>
          <w:lang w:eastAsia="ru-RU"/>
        </w:rPr>
      </w:pPr>
      <w:r w:rsidRPr="00094847">
        <w:rPr>
          <w:rFonts w:eastAsia="Times New Roman"/>
          <w:bCs/>
          <w:lang w:eastAsia="ru-RU"/>
        </w:rPr>
        <w:t>- уполномоченным лицом органа, осуществляющего функции и полномочия учредителя или лицом, уполномоченным действовать от имени органа, осуществляющего функции и полномочия учредителя, в случае наличия у учреждения на последнюю отчетную дату бухгалтерской отчетности, предшествующую дате утверждения плана (внесения изменений в план), просроченной кредиторской задолженности.</w:t>
      </w:r>
    </w:p>
    <w:p w:rsidR="00094847" w:rsidRPr="00094847" w:rsidRDefault="00094847" w:rsidP="00094847">
      <w:pPr>
        <w:rPr>
          <w:rFonts w:eastAsia="Times New Roman"/>
          <w:bCs/>
          <w:lang w:eastAsia="ru-RU"/>
        </w:rPr>
      </w:pPr>
      <w:r w:rsidRPr="00094847">
        <w:rPr>
          <w:rFonts w:eastAsia="Times New Roman"/>
          <w:bCs/>
          <w:lang w:eastAsia="ru-RU"/>
        </w:rPr>
        <w:t>План муниципального автономного учреждения утверждается руководителем муниципального автономного учреждения после рассмотрения проекта плана наблюдательным советом муниципального автономного учреждения.</w:t>
      </w:r>
    </w:p>
    <w:p w:rsidR="00094847" w:rsidRPr="00094847" w:rsidRDefault="009D5DC2" w:rsidP="00094847">
      <w:pPr>
        <w:rPr>
          <w:rFonts w:eastAsia="Times New Roman"/>
          <w:bCs/>
          <w:lang w:eastAsia="ru-RU"/>
        </w:rPr>
      </w:pPr>
      <w:r>
        <w:rPr>
          <w:rFonts w:eastAsia="Times New Roman"/>
          <w:bCs/>
          <w:lang w:eastAsia="ru-RU"/>
        </w:rPr>
        <w:t>2</w:t>
      </w:r>
      <w:r w:rsidR="00094847" w:rsidRPr="00094847">
        <w:rPr>
          <w:rFonts w:eastAsia="Times New Roman"/>
          <w:bCs/>
          <w:lang w:eastAsia="ru-RU"/>
        </w:rPr>
        <w:t>. Уточнение показателей плана, связанных с выполнением муниципального задания, осуществляется с учетом показателей утвержденного муниципального задания и размера субсидии на выполнение муниципального задания.</w:t>
      </w:r>
    </w:p>
    <w:p w:rsidR="00094847" w:rsidRPr="00094847" w:rsidRDefault="009D5DC2" w:rsidP="00094847">
      <w:pPr>
        <w:rPr>
          <w:rFonts w:eastAsia="Times New Roman"/>
          <w:bCs/>
          <w:lang w:eastAsia="ru-RU"/>
        </w:rPr>
      </w:pPr>
      <w:r>
        <w:rPr>
          <w:rFonts w:eastAsia="Times New Roman"/>
          <w:bCs/>
          <w:lang w:eastAsia="ru-RU"/>
        </w:rPr>
        <w:t>3</w:t>
      </w:r>
      <w:r w:rsidR="00094847" w:rsidRPr="00094847">
        <w:rPr>
          <w:rFonts w:eastAsia="Times New Roman"/>
          <w:bCs/>
          <w:lang w:eastAsia="ru-RU"/>
        </w:rPr>
        <w:t>. План согласовывается с куратором учреждения в соответствии с распоряжением Адми</w:t>
      </w:r>
      <w:r w:rsidR="00DD66B7">
        <w:rPr>
          <w:rFonts w:eastAsia="Times New Roman"/>
          <w:bCs/>
          <w:lang w:eastAsia="ru-RU"/>
        </w:rPr>
        <w:t>нистрации города от 01.02.2017 № 130 «</w:t>
      </w:r>
      <w:r w:rsidR="00094847" w:rsidRPr="00094847">
        <w:rPr>
          <w:rFonts w:eastAsia="Times New Roman"/>
          <w:bCs/>
          <w:lang w:eastAsia="ru-RU"/>
        </w:rPr>
        <w:t>Об утверждении положения о функциях учредителя и кураторов в отно</w:t>
      </w:r>
      <w:r w:rsidR="00DD66B7">
        <w:rPr>
          <w:rFonts w:eastAsia="Times New Roman"/>
          <w:bCs/>
          <w:lang w:eastAsia="ru-RU"/>
        </w:rPr>
        <w:t>шении муниципальных организаций»</w:t>
      </w:r>
      <w:r w:rsidR="00094847" w:rsidRPr="00094847">
        <w:rPr>
          <w:rFonts w:eastAsia="Times New Roman"/>
          <w:bCs/>
          <w:lang w:eastAsia="ru-RU"/>
        </w:rPr>
        <w:t>.</w:t>
      </w:r>
    </w:p>
    <w:p w:rsidR="00094847" w:rsidRPr="00094847" w:rsidRDefault="00094847" w:rsidP="00094847">
      <w:pPr>
        <w:rPr>
          <w:rFonts w:eastAsia="Times New Roman"/>
          <w:bCs/>
          <w:lang w:eastAsia="ru-RU"/>
        </w:rPr>
      </w:pPr>
      <w:r w:rsidRPr="00094847">
        <w:rPr>
          <w:rFonts w:eastAsia="Times New Roman"/>
          <w:bCs/>
          <w:lang w:eastAsia="ru-RU"/>
        </w:rPr>
        <w:t>В целях согласования плана куратор запрашивает расчеты, обоснования, а также иную аналитическую информацию, подтверждающую значения показателей, отраженных в плане.</w:t>
      </w:r>
    </w:p>
    <w:p w:rsidR="00094847" w:rsidRPr="00094847" w:rsidRDefault="009D5DC2" w:rsidP="00094847">
      <w:pPr>
        <w:rPr>
          <w:rFonts w:eastAsia="Times New Roman"/>
          <w:bCs/>
          <w:lang w:eastAsia="ru-RU"/>
        </w:rPr>
      </w:pPr>
      <w:r>
        <w:rPr>
          <w:rFonts w:eastAsia="Times New Roman"/>
          <w:bCs/>
          <w:lang w:eastAsia="ru-RU"/>
        </w:rPr>
        <w:t>4</w:t>
      </w:r>
      <w:r w:rsidR="00094847" w:rsidRPr="00094847">
        <w:rPr>
          <w:rFonts w:eastAsia="Times New Roman"/>
          <w:bCs/>
          <w:lang w:eastAsia="ru-RU"/>
        </w:rPr>
        <w:t xml:space="preserve">. В целях внесения изменений составляется новый план в соответствии с настоящим порядком, показатели которого не должны вступать в противоречие в части кассовых операций по выплатам, проведенным до внесения изменения в план, а также с показателями планов закупок, планов-графиков закупок, указанных в пункте 26 раздела III настоящего порядка. Решение о внесении изменений в план принимается руководителем учреждения, после согласования с куратором учреждения, в порядке, установленном в пункте </w:t>
      </w:r>
      <w:r w:rsidR="00C61C4D">
        <w:rPr>
          <w:rFonts w:eastAsia="Times New Roman"/>
          <w:bCs/>
          <w:lang w:eastAsia="ru-RU"/>
        </w:rPr>
        <w:t>3</w:t>
      </w:r>
      <w:r w:rsidR="00094847" w:rsidRPr="00094847">
        <w:rPr>
          <w:rFonts w:eastAsia="Times New Roman"/>
          <w:bCs/>
          <w:lang w:eastAsia="ru-RU"/>
        </w:rPr>
        <w:t xml:space="preserve"> раздела IV настоящего порядка.</w:t>
      </w:r>
    </w:p>
    <w:p w:rsidR="00094847" w:rsidRPr="00094847" w:rsidRDefault="009D5DC2" w:rsidP="00094847">
      <w:pPr>
        <w:rPr>
          <w:rFonts w:eastAsia="Times New Roman"/>
          <w:bCs/>
          <w:lang w:eastAsia="ru-RU"/>
        </w:rPr>
      </w:pPr>
      <w:r>
        <w:rPr>
          <w:rFonts w:eastAsia="Times New Roman"/>
          <w:bCs/>
          <w:lang w:eastAsia="ru-RU"/>
        </w:rPr>
        <w:lastRenderedPageBreak/>
        <w:t>5</w:t>
      </w:r>
      <w:r w:rsidR="00094847" w:rsidRPr="00094847">
        <w:rPr>
          <w:rFonts w:eastAsia="Times New Roman"/>
          <w:bCs/>
          <w:lang w:eastAsia="ru-RU"/>
        </w:rPr>
        <w:t>. Внесение изменений в план, не связанных с принятием решения о бюджете, осуществляется при наличии соответствующих обоснований и расчетов на величину измененных показателей.</w:t>
      </w:r>
    </w:p>
    <w:p w:rsidR="00094847" w:rsidRDefault="009D5DC2" w:rsidP="00094847">
      <w:pPr>
        <w:rPr>
          <w:rFonts w:eastAsia="Times New Roman"/>
          <w:bCs/>
          <w:lang w:eastAsia="ru-RU"/>
        </w:rPr>
      </w:pPr>
      <w:r>
        <w:rPr>
          <w:rFonts w:eastAsia="Times New Roman"/>
          <w:bCs/>
          <w:lang w:eastAsia="ru-RU"/>
        </w:rPr>
        <w:t>6</w:t>
      </w:r>
      <w:r w:rsidR="00094847" w:rsidRPr="00094847">
        <w:rPr>
          <w:rFonts w:eastAsia="Times New Roman"/>
          <w:bCs/>
          <w:lang w:eastAsia="ru-RU"/>
        </w:rPr>
        <w:t>. Утвержденный план (план с учетом изменений) размещается на официальном сайте в информаци</w:t>
      </w:r>
      <w:r w:rsidR="008F5B3D">
        <w:rPr>
          <w:rFonts w:eastAsia="Times New Roman"/>
          <w:bCs/>
          <w:lang w:eastAsia="ru-RU"/>
        </w:rPr>
        <w:t>онно-телекоммуникационной сети «Интернет»</w:t>
      </w:r>
      <w:r w:rsidR="00094847" w:rsidRPr="00094847">
        <w:rPr>
          <w:rFonts w:eastAsia="Times New Roman"/>
          <w:bCs/>
          <w:lang w:eastAsia="ru-RU"/>
        </w:rPr>
        <w:t xml:space="preserve"> www.bus.gov.ru в соответствии с порядком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утвержденным приказом Министерства финансов Росс</w:t>
      </w:r>
      <w:r w:rsidR="008F5B3D">
        <w:rPr>
          <w:rFonts w:eastAsia="Times New Roman"/>
          <w:bCs/>
          <w:lang w:eastAsia="ru-RU"/>
        </w:rPr>
        <w:t>ийской Федерации от 21.07.2011 № 86н «</w:t>
      </w:r>
      <w:r w:rsidR="00094847" w:rsidRPr="00094847">
        <w:rPr>
          <w:rFonts w:eastAsia="Times New Roman"/>
          <w:bCs/>
          <w:lang w:eastAsia="ru-RU"/>
        </w:rPr>
        <w:t>Об утверждении порядка предоставления информации государственным (муниципальным) учреждением, ее размещения на официальном сайте в сети Инте</w:t>
      </w:r>
      <w:r w:rsidR="008F5B3D">
        <w:rPr>
          <w:rFonts w:eastAsia="Times New Roman"/>
          <w:bCs/>
          <w:lang w:eastAsia="ru-RU"/>
        </w:rPr>
        <w:t>рнет и ведения указанного сайта»</w:t>
      </w:r>
      <w:r w:rsidR="00094847" w:rsidRPr="00094847">
        <w:rPr>
          <w:rFonts w:eastAsia="Times New Roman"/>
          <w:bCs/>
          <w:lang w:eastAsia="ru-RU"/>
        </w:rPr>
        <w:t>.</w:t>
      </w: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094847">
      <w:pPr>
        <w:rPr>
          <w:rFonts w:eastAsia="Times New Roman"/>
          <w:bCs/>
          <w:lang w:eastAsia="ru-RU"/>
        </w:rPr>
      </w:pPr>
    </w:p>
    <w:p w:rsidR="007C5C54" w:rsidRDefault="007C5C54" w:rsidP="007C5C54">
      <w:pPr>
        <w:ind w:firstLine="0"/>
        <w:rPr>
          <w:rFonts w:eastAsia="Times New Roman"/>
          <w:bCs/>
          <w:lang w:eastAsia="ru-RU"/>
        </w:rPr>
        <w:sectPr w:rsidR="007C5C54" w:rsidSect="005458D1">
          <w:headerReference w:type="default" r:id="rId8"/>
          <w:pgSz w:w="11907" w:h="16840" w:code="9"/>
          <w:pgMar w:top="1134" w:right="567" w:bottom="1134" w:left="1701" w:header="567" w:footer="567" w:gutter="0"/>
          <w:cols w:space="708"/>
          <w:noEndnote/>
          <w:titlePg/>
          <w:docGrid w:linePitch="381"/>
        </w:sectPr>
      </w:pPr>
    </w:p>
    <w:p w:rsidR="007C5C54" w:rsidRDefault="007C5C54" w:rsidP="00E26A26">
      <w:pPr>
        <w:ind w:firstLine="0"/>
        <w:rPr>
          <w:rFonts w:eastAsia="Times New Roman"/>
          <w:bCs/>
          <w:lang w:eastAsia="ru-RU"/>
        </w:rPr>
      </w:pPr>
    </w:p>
    <w:p w:rsidR="007C5C54" w:rsidRPr="007C5C54" w:rsidRDefault="007C5C54" w:rsidP="007C5C54">
      <w:pPr>
        <w:tabs>
          <w:tab w:val="left" w:pos="11057"/>
        </w:tabs>
        <w:spacing w:after="120" w:line="0" w:lineRule="atLeast"/>
        <w:ind w:left="11057" w:firstLine="0"/>
        <w:contextualSpacing/>
        <w:jc w:val="left"/>
      </w:pPr>
      <w:r w:rsidRPr="007C5C54">
        <w:t xml:space="preserve">Приложение 1 </w:t>
      </w:r>
    </w:p>
    <w:p w:rsidR="007C5C54" w:rsidRPr="007C5C54" w:rsidRDefault="007C5C54" w:rsidP="007C5C54">
      <w:pPr>
        <w:spacing w:after="120" w:line="0" w:lineRule="atLeast"/>
        <w:ind w:left="11057" w:firstLine="0"/>
        <w:contextualSpacing/>
        <w:jc w:val="left"/>
      </w:pPr>
      <w:r w:rsidRPr="007C5C54">
        <w:t>к Порядку составления и утверждения планов финансово-хозяйственной деятельности муниципальных бюджетных и муниципальных автономных учреждений</w:t>
      </w:r>
    </w:p>
    <w:p w:rsidR="007C5C54" w:rsidRPr="007C5C54" w:rsidRDefault="007C5C54" w:rsidP="007C5C54">
      <w:pPr>
        <w:spacing w:after="120" w:line="0" w:lineRule="atLeast"/>
        <w:ind w:left="11057" w:firstLine="0"/>
        <w:contextualSpacing/>
        <w:jc w:val="left"/>
      </w:pPr>
    </w:p>
    <w:p w:rsidR="007C5C54" w:rsidRPr="007C5C54" w:rsidRDefault="007C5C54" w:rsidP="007C5C54">
      <w:pPr>
        <w:spacing w:after="120" w:line="20" w:lineRule="atLeast"/>
        <w:ind w:left="11057" w:firstLine="0"/>
        <w:contextualSpacing/>
        <w:jc w:val="left"/>
        <w:rPr>
          <w:sz w:val="24"/>
          <w:szCs w:val="24"/>
        </w:rPr>
      </w:pPr>
      <w:r w:rsidRPr="007C5C54">
        <w:rPr>
          <w:sz w:val="24"/>
          <w:szCs w:val="24"/>
        </w:rPr>
        <w:t>Утверждаю</w:t>
      </w:r>
    </w:p>
    <w:p w:rsidR="007C5C54" w:rsidRPr="007C5C54" w:rsidRDefault="007C5C54" w:rsidP="007C5C54">
      <w:pPr>
        <w:tabs>
          <w:tab w:val="left" w:pos="11057"/>
        </w:tabs>
        <w:spacing w:line="0" w:lineRule="atLeast"/>
        <w:ind w:left="11057" w:firstLine="0"/>
        <w:contextualSpacing/>
        <w:jc w:val="left"/>
        <w:rPr>
          <w:sz w:val="20"/>
          <w:szCs w:val="20"/>
        </w:rPr>
      </w:pPr>
      <w:r w:rsidRPr="007C5C54">
        <w:rPr>
          <w:sz w:val="20"/>
          <w:szCs w:val="20"/>
        </w:rPr>
        <w:t>__________________________________</w:t>
      </w:r>
    </w:p>
    <w:p w:rsidR="007C5C54" w:rsidRPr="007C5C54" w:rsidRDefault="007C5C54" w:rsidP="007C5C54">
      <w:pPr>
        <w:tabs>
          <w:tab w:val="left" w:pos="11057"/>
        </w:tabs>
        <w:spacing w:line="0" w:lineRule="atLeast"/>
        <w:ind w:left="11057" w:firstLine="0"/>
        <w:contextualSpacing/>
        <w:jc w:val="center"/>
        <w:rPr>
          <w:sz w:val="20"/>
          <w:szCs w:val="20"/>
        </w:rPr>
      </w:pPr>
      <w:r w:rsidRPr="007C5C54">
        <w:rPr>
          <w:sz w:val="20"/>
          <w:szCs w:val="20"/>
        </w:rPr>
        <w:t>(наименование должности уполномоченного лица)</w:t>
      </w:r>
    </w:p>
    <w:p w:rsidR="007C5C54" w:rsidRPr="007C5C54" w:rsidRDefault="007C5C54" w:rsidP="007C5C54">
      <w:pPr>
        <w:tabs>
          <w:tab w:val="left" w:pos="11057"/>
        </w:tabs>
        <w:spacing w:line="0" w:lineRule="atLeast"/>
        <w:ind w:left="11057" w:firstLine="0"/>
        <w:contextualSpacing/>
        <w:jc w:val="left"/>
        <w:rPr>
          <w:sz w:val="20"/>
          <w:szCs w:val="20"/>
        </w:rPr>
      </w:pPr>
      <w:r w:rsidRPr="007C5C54">
        <w:rPr>
          <w:sz w:val="20"/>
          <w:szCs w:val="20"/>
        </w:rPr>
        <w:t>___________________________________</w:t>
      </w:r>
    </w:p>
    <w:p w:rsidR="007C5C54" w:rsidRPr="007C5C54" w:rsidRDefault="007C5C54" w:rsidP="007C5C54">
      <w:pPr>
        <w:spacing w:line="0" w:lineRule="atLeast"/>
        <w:ind w:left="11057" w:firstLine="0"/>
        <w:contextualSpacing/>
        <w:jc w:val="center"/>
        <w:rPr>
          <w:sz w:val="20"/>
          <w:szCs w:val="20"/>
        </w:rPr>
      </w:pPr>
      <w:r w:rsidRPr="007C5C54">
        <w:rPr>
          <w:sz w:val="20"/>
          <w:szCs w:val="20"/>
        </w:rPr>
        <w:t>(наименование органа – учредителя (учреждения)</w:t>
      </w:r>
    </w:p>
    <w:p w:rsidR="007C5C54" w:rsidRPr="007C5C54" w:rsidRDefault="007C5C54" w:rsidP="007C5C54">
      <w:pPr>
        <w:spacing w:line="0" w:lineRule="atLeast"/>
        <w:ind w:left="11057" w:firstLine="0"/>
        <w:contextualSpacing/>
        <w:jc w:val="left"/>
        <w:rPr>
          <w:sz w:val="20"/>
          <w:szCs w:val="20"/>
        </w:rPr>
      </w:pPr>
      <w:r w:rsidRPr="007C5C54">
        <w:rPr>
          <w:sz w:val="20"/>
          <w:szCs w:val="20"/>
        </w:rPr>
        <w:t>_________       ___________________</w:t>
      </w:r>
    </w:p>
    <w:p w:rsidR="007C5C54" w:rsidRPr="007C5C54" w:rsidRDefault="007C5C54" w:rsidP="007C5C54">
      <w:pPr>
        <w:spacing w:line="0" w:lineRule="atLeast"/>
        <w:ind w:left="11057" w:firstLine="0"/>
        <w:contextualSpacing/>
        <w:jc w:val="left"/>
        <w:rPr>
          <w:sz w:val="20"/>
          <w:szCs w:val="20"/>
        </w:rPr>
      </w:pPr>
      <w:r w:rsidRPr="007C5C54">
        <w:rPr>
          <w:sz w:val="20"/>
          <w:szCs w:val="20"/>
        </w:rPr>
        <w:t>(</w:t>
      </w:r>
      <w:proofErr w:type="gramStart"/>
      <w:r w:rsidRPr="007C5C54">
        <w:rPr>
          <w:sz w:val="20"/>
          <w:szCs w:val="20"/>
        </w:rPr>
        <w:t xml:space="preserve">подпись)   </w:t>
      </w:r>
      <w:proofErr w:type="gramEnd"/>
      <w:r w:rsidRPr="007C5C54">
        <w:rPr>
          <w:sz w:val="20"/>
          <w:szCs w:val="20"/>
        </w:rPr>
        <w:t xml:space="preserve">   (расшифровка подписи)</w:t>
      </w:r>
    </w:p>
    <w:p w:rsidR="007C5C54" w:rsidRPr="007C5C54" w:rsidRDefault="007C5C54" w:rsidP="007C5C54">
      <w:pPr>
        <w:spacing w:line="0" w:lineRule="atLeast"/>
        <w:ind w:left="11057" w:firstLine="0"/>
        <w:contextualSpacing/>
        <w:jc w:val="left"/>
        <w:rPr>
          <w:sz w:val="20"/>
          <w:szCs w:val="20"/>
        </w:rPr>
      </w:pPr>
      <w:r w:rsidRPr="007C5C54">
        <w:rPr>
          <w:sz w:val="20"/>
          <w:szCs w:val="20"/>
        </w:rPr>
        <w:t xml:space="preserve"> «___» _________20__г.</w:t>
      </w:r>
    </w:p>
    <w:p w:rsidR="007C5C54" w:rsidRPr="007C5C54" w:rsidRDefault="007C5C54" w:rsidP="007C5C54">
      <w:pPr>
        <w:spacing w:after="120" w:line="0" w:lineRule="atLeast"/>
        <w:ind w:firstLine="0"/>
        <w:contextualSpacing/>
        <w:jc w:val="left"/>
      </w:pPr>
    </w:p>
    <w:p w:rsidR="007C5C54" w:rsidRPr="007C5C54" w:rsidRDefault="007C5C54" w:rsidP="007C5C54">
      <w:pPr>
        <w:spacing w:after="120" w:line="0" w:lineRule="atLeast"/>
        <w:ind w:firstLine="0"/>
        <w:contextualSpacing/>
        <w:jc w:val="center"/>
        <w:rPr>
          <w:sz w:val="24"/>
          <w:szCs w:val="24"/>
        </w:rPr>
      </w:pPr>
      <w:r w:rsidRPr="007C5C54">
        <w:rPr>
          <w:sz w:val="24"/>
          <w:szCs w:val="24"/>
        </w:rPr>
        <w:t xml:space="preserve">План </w:t>
      </w:r>
    </w:p>
    <w:p w:rsidR="007C5C54" w:rsidRPr="007C5C54" w:rsidRDefault="007C5C54" w:rsidP="007C5C54">
      <w:pPr>
        <w:spacing w:after="120" w:line="0" w:lineRule="atLeast"/>
        <w:ind w:firstLine="0"/>
        <w:contextualSpacing/>
        <w:jc w:val="center"/>
        <w:rPr>
          <w:sz w:val="24"/>
          <w:szCs w:val="24"/>
        </w:rPr>
      </w:pPr>
      <w:r w:rsidRPr="007C5C54">
        <w:rPr>
          <w:sz w:val="24"/>
          <w:szCs w:val="24"/>
        </w:rPr>
        <w:t>финансово-хозяйственной деятельности на 20__г.</w:t>
      </w:r>
    </w:p>
    <w:p w:rsidR="007C5C54" w:rsidRPr="007C5C54" w:rsidRDefault="007C5C54" w:rsidP="007C5C54">
      <w:pPr>
        <w:spacing w:after="120" w:line="0" w:lineRule="atLeast"/>
        <w:ind w:firstLine="0"/>
        <w:contextualSpacing/>
        <w:jc w:val="center"/>
        <w:rPr>
          <w:sz w:val="24"/>
          <w:szCs w:val="24"/>
        </w:rPr>
      </w:pPr>
      <w:r w:rsidRPr="007C5C54">
        <w:rPr>
          <w:sz w:val="24"/>
          <w:szCs w:val="24"/>
        </w:rPr>
        <w:t>(на 20__г. и плановый период 20__и 20__годов</w:t>
      </w:r>
      <w:r w:rsidRPr="007C5C54">
        <w:rPr>
          <w:sz w:val="24"/>
          <w:szCs w:val="24"/>
          <w:vertAlign w:val="superscript"/>
        </w:rPr>
        <w:t>1</w:t>
      </w:r>
      <w:r w:rsidRPr="007C5C54">
        <w:rPr>
          <w:sz w:val="24"/>
          <w:szCs w:val="24"/>
        </w:rPr>
        <w:t>)</w:t>
      </w:r>
    </w:p>
    <w:p w:rsidR="007C5C54" w:rsidRPr="007C5C54" w:rsidRDefault="007C5C54" w:rsidP="007C5C54">
      <w:pPr>
        <w:spacing w:after="120" w:line="0" w:lineRule="atLeast"/>
        <w:ind w:firstLine="0"/>
        <w:contextualSpacing/>
        <w:jc w:val="center"/>
        <w:rPr>
          <w:sz w:val="24"/>
          <w:szCs w:val="24"/>
        </w:rPr>
      </w:pPr>
      <w:r w:rsidRPr="007C5C54">
        <w:rPr>
          <w:sz w:val="24"/>
          <w:szCs w:val="24"/>
        </w:rPr>
        <w:t>от «_</w:t>
      </w:r>
      <w:proofErr w:type="gramStart"/>
      <w:r w:rsidRPr="007C5C54">
        <w:rPr>
          <w:sz w:val="24"/>
          <w:szCs w:val="24"/>
        </w:rPr>
        <w:t>_»_</w:t>
      </w:r>
      <w:proofErr w:type="gramEnd"/>
      <w:r w:rsidRPr="007C5C54">
        <w:rPr>
          <w:sz w:val="24"/>
          <w:szCs w:val="24"/>
        </w:rPr>
        <w:t>_________20__г</w:t>
      </w:r>
      <w:r w:rsidRPr="007C5C54">
        <w:rPr>
          <w:sz w:val="24"/>
          <w:szCs w:val="24"/>
          <w:vertAlign w:val="superscript"/>
        </w:rPr>
        <w:t>2</w:t>
      </w:r>
      <w:r w:rsidRPr="007C5C54">
        <w:rPr>
          <w:sz w:val="24"/>
          <w:szCs w:val="24"/>
        </w:rPr>
        <w:t>.</w:t>
      </w: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39"/>
        <w:gridCol w:w="7202"/>
        <w:gridCol w:w="1418"/>
      </w:tblGrid>
      <w:tr w:rsidR="007C5C54" w:rsidRPr="007C5C54" w:rsidTr="00F2559D">
        <w:tc>
          <w:tcPr>
            <w:tcW w:w="5839" w:type="dxa"/>
            <w:tcBorders>
              <w:top w:val="nil"/>
              <w:left w:val="nil"/>
              <w:bottom w:val="nil"/>
              <w:right w:val="nil"/>
            </w:tcBorders>
          </w:tcPr>
          <w:p w:rsidR="007C5C54" w:rsidRPr="007C5C54" w:rsidRDefault="007C5C54" w:rsidP="007C5C54">
            <w:pPr>
              <w:widowControl w:val="0"/>
              <w:autoSpaceDE w:val="0"/>
              <w:autoSpaceDN w:val="0"/>
              <w:ind w:firstLine="0"/>
              <w:jc w:val="left"/>
              <w:rPr>
                <w:rFonts w:eastAsia="Times New Roman"/>
                <w:sz w:val="22"/>
                <w:szCs w:val="20"/>
                <w:lang w:eastAsia="ru-RU"/>
              </w:rPr>
            </w:pPr>
          </w:p>
        </w:tc>
        <w:tc>
          <w:tcPr>
            <w:tcW w:w="7202" w:type="dxa"/>
            <w:tcBorders>
              <w:top w:val="nil"/>
              <w:left w:val="nil"/>
              <w:bottom w:val="nil"/>
              <w:right w:val="single" w:sz="4" w:space="0" w:color="auto"/>
            </w:tcBorders>
          </w:tcPr>
          <w:p w:rsidR="007C5C54" w:rsidRPr="007C5C54" w:rsidRDefault="007C5C54" w:rsidP="007C5C54">
            <w:pPr>
              <w:widowControl w:val="0"/>
              <w:autoSpaceDE w:val="0"/>
              <w:autoSpaceDN w:val="0"/>
              <w:ind w:firstLine="0"/>
              <w:jc w:val="left"/>
              <w:rPr>
                <w:rFonts w:eastAsia="Times New Roman"/>
                <w:sz w:val="22"/>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7C5C54" w:rsidRPr="007C5C54" w:rsidRDefault="007C5C54" w:rsidP="007C5C54">
            <w:pPr>
              <w:widowControl w:val="0"/>
              <w:autoSpaceDE w:val="0"/>
              <w:autoSpaceDN w:val="0"/>
              <w:ind w:firstLine="0"/>
              <w:jc w:val="center"/>
              <w:rPr>
                <w:rFonts w:eastAsia="Times New Roman"/>
                <w:sz w:val="22"/>
                <w:szCs w:val="20"/>
                <w:lang w:eastAsia="ru-RU"/>
              </w:rPr>
            </w:pPr>
            <w:r w:rsidRPr="007C5C54">
              <w:rPr>
                <w:rFonts w:eastAsia="Times New Roman"/>
                <w:sz w:val="22"/>
                <w:szCs w:val="20"/>
                <w:lang w:eastAsia="ru-RU"/>
              </w:rPr>
              <w:t>Коды</w:t>
            </w:r>
          </w:p>
        </w:tc>
      </w:tr>
      <w:tr w:rsidR="007C5C54" w:rsidRPr="007C5C54" w:rsidTr="00F2559D">
        <w:trPr>
          <w:trHeight w:val="235"/>
        </w:trPr>
        <w:tc>
          <w:tcPr>
            <w:tcW w:w="5839" w:type="dxa"/>
            <w:tcBorders>
              <w:top w:val="nil"/>
              <w:left w:val="nil"/>
              <w:bottom w:val="nil"/>
              <w:right w:val="nil"/>
            </w:tcBorders>
          </w:tcPr>
          <w:p w:rsidR="007C5C54" w:rsidRPr="007C5C54" w:rsidRDefault="007C5C54" w:rsidP="007C5C54">
            <w:pPr>
              <w:widowControl w:val="0"/>
              <w:autoSpaceDE w:val="0"/>
              <w:autoSpaceDN w:val="0"/>
              <w:ind w:firstLine="0"/>
              <w:jc w:val="center"/>
              <w:rPr>
                <w:rFonts w:eastAsia="Times New Roman"/>
                <w:sz w:val="22"/>
                <w:szCs w:val="20"/>
                <w:lang w:eastAsia="ru-RU"/>
              </w:rPr>
            </w:pPr>
          </w:p>
        </w:tc>
        <w:tc>
          <w:tcPr>
            <w:tcW w:w="7202" w:type="dxa"/>
            <w:tcBorders>
              <w:top w:val="nil"/>
              <w:left w:val="nil"/>
              <w:bottom w:val="nil"/>
              <w:right w:val="single" w:sz="4" w:space="0" w:color="auto"/>
            </w:tcBorders>
          </w:tcPr>
          <w:p w:rsidR="007C5C54" w:rsidRPr="007C5C54" w:rsidRDefault="007C5C54" w:rsidP="007C5C54">
            <w:pPr>
              <w:widowControl w:val="0"/>
              <w:autoSpaceDE w:val="0"/>
              <w:autoSpaceDN w:val="0"/>
              <w:ind w:firstLine="0"/>
              <w:jc w:val="right"/>
              <w:rPr>
                <w:rFonts w:eastAsia="Times New Roman"/>
                <w:sz w:val="22"/>
                <w:szCs w:val="20"/>
                <w:lang w:eastAsia="ru-RU"/>
              </w:rPr>
            </w:pPr>
            <w:r w:rsidRPr="007C5C54">
              <w:rPr>
                <w:rFonts w:eastAsia="Times New Roman"/>
                <w:sz w:val="22"/>
                <w:szCs w:val="20"/>
                <w:lang w:eastAsia="ru-RU"/>
              </w:rPr>
              <w:t>Дата</w:t>
            </w:r>
          </w:p>
        </w:tc>
        <w:tc>
          <w:tcPr>
            <w:tcW w:w="1418" w:type="dxa"/>
            <w:tcBorders>
              <w:top w:val="single" w:sz="4" w:space="0" w:color="auto"/>
              <w:left w:val="single" w:sz="4" w:space="0" w:color="auto"/>
              <w:bottom w:val="single" w:sz="4" w:space="0" w:color="auto"/>
              <w:right w:val="single" w:sz="4" w:space="0" w:color="auto"/>
            </w:tcBorders>
          </w:tcPr>
          <w:p w:rsidR="007C5C54" w:rsidRPr="007C5C54" w:rsidRDefault="007C5C54" w:rsidP="007C5C54">
            <w:pPr>
              <w:widowControl w:val="0"/>
              <w:autoSpaceDE w:val="0"/>
              <w:autoSpaceDN w:val="0"/>
              <w:ind w:firstLine="0"/>
              <w:jc w:val="left"/>
              <w:rPr>
                <w:rFonts w:eastAsia="Times New Roman"/>
                <w:sz w:val="22"/>
                <w:szCs w:val="20"/>
                <w:lang w:eastAsia="ru-RU"/>
              </w:rPr>
            </w:pPr>
          </w:p>
        </w:tc>
      </w:tr>
      <w:tr w:rsidR="007C5C54" w:rsidRPr="007C5C54" w:rsidTr="00F2559D">
        <w:tc>
          <w:tcPr>
            <w:tcW w:w="5839" w:type="dxa"/>
            <w:vMerge w:val="restart"/>
            <w:tcBorders>
              <w:top w:val="nil"/>
              <w:left w:val="nil"/>
              <w:bottom w:val="nil"/>
              <w:right w:val="nil"/>
            </w:tcBorders>
            <w:vAlign w:val="bottom"/>
          </w:tcPr>
          <w:p w:rsidR="007C5C54" w:rsidRPr="007C5C54" w:rsidRDefault="007C5C54" w:rsidP="007C5C54">
            <w:pPr>
              <w:widowControl w:val="0"/>
              <w:autoSpaceDE w:val="0"/>
              <w:autoSpaceDN w:val="0"/>
              <w:ind w:firstLine="0"/>
              <w:jc w:val="left"/>
              <w:rPr>
                <w:rFonts w:eastAsia="Times New Roman"/>
                <w:sz w:val="22"/>
                <w:szCs w:val="20"/>
                <w:lang w:eastAsia="ru-RU"/>
              </w:rPr>
            </w:pPr>
            <w:r w:rsidRPr="007C5C54">
              <w:rPr>
                <w:rFonts w:eastAsia="Times New Roman"/>
                <w:sz w:val="22"/>
                <w:szCs w:val="20"/>
                <w:lang w:eastAsia="ru-RU"/>
              </w:rPr>
              <w:t>Орган, осуществляющий</w:t>
            </w:r>
          </w:p>
          <w:p w:rsidR="007C5C54" w:rsidRPr="007C5C54" w:rsidRDefault="007C5C54" w:rsidP="007C5C54">
            <w:pPr>
              <w:widowControl w:val="0"/>
              <w:autoSpaceDE w:val="0"/>
              <w:autoSpaceDN w:val="0"/>
              <w:ind w:firstLine="0"/>
              <w:jc w:val="left"/>
              <w:rPr>
                <w:rFonts w:eastAsia="Times New Roman"/>
                <w:sz w:val="22"/>
                <w:szCs w:val="20"/>
                <w:lang w:eastAsia="ru-RU"/>
              </w:rPr>
            </w:pPr>
            <w:r w:rsidRPr="007C5C54">
              <w:rPr>
                <w:rFonts w:eastAsia="Times New Roman"/>
                <w:sz w:val="22"/>
                <w:szCs w:val="20"/>
                <w:lang w:eastAsia="ru-RU"/>
              </w:rPr>
              <w:t>функции и полномочия учредителя _____________________</w:t>
            </w:r>
          </w:p>
        </w:tc>
        <w:tc>
          <w:tcPr>
            <w:tcW w:w="7202" w:type="dxa"/>
            <w:tcBorders>
              <w:top w:val="nil"/>
              <w:left w:val="nil"/>
              <w:bottom w:val="nil"/>
              <w:right w:val="single" w:sz="4" w:space="0" w:color="auto"/>
            </w:tcBorders>
          </w:tcPr>
          <w:p w:rsidR="007C5C54" w:rsidRPr="007C5C54" w:rsidRDefault="007C5C54" w:rsidP="007C5C54">
            <w:pPr>
              <w:widowControl w:val="0"/>
              <w:autoSpaceDE w:val="0"/>
              <w:autoSpaceDN w:val="0"/>
              <w:ind w:firstLine="0"/>
              <w:jc w:val="right"/>
              <w:rPr>
                <w:rFonts w:eastAsia="Times New Roman"/>
                <w:sz w:val="22"/>
                <w:szCs w:val="20"/>
                <w:lang w:eastAsia="ru-RU"/>
              </w:rPr>
            </w:pPr>
            <w:r w:rsidRPr="007C5C54">
              <w:rPr>
                <w:rFonts w:eastAsia="Times New Roman"/>
                <w:sz w:val="22"/>
                <w:szCs w:val="20"/>
                <w:lang w:eastAsia="ru-RU"/>
              </w:rPr>
              <w:t>по Сводному реестру</w:t>
            </w:r>
          </w:p>
        </w:tc>
        <w:tc>
          <w:tcPr>
            <w:tcW w:w="1418" w:type="dxa"/>
            <w:tcBorders>
              <w:top w:val="single" w:sz="4" w:space="0" w:color="auto"/>
              <w:left w:val="single" w:sz="4" w:space="0" w:color="auto"/>
              <w:bottom w:val="single" w:sz="4" w:space="0" w:color="auto"/>
              <w:right w:val="single" w:sz="4" w:space="0" w:color="auto"/>
            </w:tcBorders>
          </w:tcPr>
          <w:p w:rsidR="007C5C54" w:rsidRPr="007C5C54" w:rsidRDefault="007C5C54" w:rsidP="007C5C54">
            <w:pPr>
              <w:widowControl w:val="0"/>
              <w:autoSpaceDE w:val="0"/>
              <w:autoSpaceDN w:val="0"/>
              <w:ind w:firstLine="0"/>
              <w:jc w:val="left"/>
              <w:rPr>
                <w:rFonts w:eastAsia="Times New Roman"/>
                <w:sz w:val="22"/>
                <w:szCs w:val="20"/>
                <w:lang w:eastAsia="ru-RU"/>
              </w:rPr>
            </w:pPr>
          </w:p>
        </w:tc>
      </w:tr>
      <w:tr w:rsidR="007C5C54" w:rsidRPr="007C5C54" w:rsidTr="00F2559D">
        <w:tc>
          <w:tcPr>
            <w:tcW w:w="5839" w:type="dxa"/>
            <w:vMerge/>
            <w:tcBorders>
              <w:top w:val="nil"/>
              <w:left w:val="nil"/>
              <w:bottom w:val="nil"/>
              <w:right w:val="nil"/>
            </w:tcBorders>
          </w:tcPr>
          <w:p w:rsidR="007C5C54" w:rsidRPr="007C5C54" w:rsidRDefault="007C5C54" w:rsidP="007C5C54">
            <w:pPr>
              <w:widowControl w:val="0"/>
              <w:autoSpaceDE w:val="0"/>
              <w:autoSpaceDN w:val="0"/>
              <w:ind w:firstLine="0"/>
              <w:jc w:val="left"/>
              <w:rPr>
                <w:rFonts w:eastAsia="Times New Roman"/>
                <w:sz w:val="22"/>
                <w:szCs w:val="20"/>
                <w:lang w:eastAsia="ru-RU"/>
              </w:rPr>
            </w:pPr>
          </w:p>
        </w:tc>
        <w:tc>
          <w:tcPr>
            <w:tcW w:w="7202" w:type="dxa"/>
            <w:tcBorders>
              <w:top w:val="nil"/>
              <w:left w:val="nil"/>
              <w:bottom w:val="nil"/>
              <w:right w:val="single" w:sz="4" w:space="0" w:color="auto"/>
            </w:tcBorders>
          </w:tcPr>
          <w:p w:rsidR="007C5C54" w:rsidRPr="007C5C54" w:rsidRDefault="007C5C54" w:rsidP="007C5C54">
            <w:pPr>
              <w:widowControl w:val="0"/>
              <w:autoSpaceDE w:val="0"/>
              <w:autoSpaceDN w:val="0"/>
              <w:ind w:firstLine="0"/>
              <w:jc w:val="right"/>
              <w:rPr>
                <w:rFonts w:eastAsia="Times New Roman"/>
                <w:sz w:val="22"/>
                <w:szCs w:val="20"/>
                <w:lang w:eastAsia="ru-RU"/>
              </w:rPr>
            </w:pPr>
            <w:r w:rsidRPr="007C5C54">
              <w:rPr>
                <w:rFonts w:eastAsia="Times New Roman"/>
                <w:sz w:val="22"/>
                <w:szCs w:val="20"/>
                <w:lang w:eastAsia="ru-RU"/>
              </w:rPr>
              <w:t>глава по БК</w:t>
            </w:r>
          </w:p>
        </w:tc>
        <w:tc>
          <w:tcPr>
            <w:tcW w:w="1418" w:type="dxa"/>
            <w:tcBorders>
              <w:top w:val="single" w:sz="4" w:space="0" w:color="auto"/>
              <w:left w:val="single" w:sz="4" w:space="0" w:color="auto"/>
              <w:bottom w:val="single" w:sz="4" w:space="0" w:color="auto"/>
              <w:right w:val="single" w:sz="4" w:space="0" w:color="auto"/>
            </w:tcBorders>
          </w:tcPr>
          <w:p w:rsidR="007C5C54" w:rsidRPr="007C5C54" w:rsidRDefault="007C5C54" w:rsidP="007C5C54">
            <w:pPr>
              <w:widowControl w:val="0"/>
              <w:autoSpaceDE w:val="0"/>
              <w:autoSpaceDN w:val="0"/>
              <w:ind w:firstLine="0"/>
              <w:jc w:val="left"/>
              <w:rPr>
                <w:rFonts w:eastAsia="Times New Roman"/>
                <w:sz w:val="22"/>
                <w:szCs w:val="20"/>
                <w:lang w:eastAsia="ru-RU"/>
              </w:rPr>
            </w:pPr>
          </w:p>
        </w:tc>
      </w:tr>
      <w:tr w:rsidR="007C5C54" w:rsidRPr="007C5C54" w:rsidTr="00F2559D">
        <w:trPr>
          <w:trHeight w:val="256"/>
        </w:trPr>
        <w:tc>
          <w:tcPr>
            <w:tcW w:w="5839" w:type="dxa"/>
            <w:tcBorders>
              <w:top w:val="nil"/>
              <w:left w:val="nil"/>
              <w:bottom w:val="nil"/>
              <w:right w:val="nil"/>
            </w:tcBorders>
          </w:tcPr>
          <w:p w:rsidR="007C5C54" w:rsidRPr="007C5C54" w:rsidRDefault="007C5C54" w:rsidP="007C5C54">
            <w:pPr>
              <w:widowControl w:val="0"/>
              <w:autoSpaceDE w:val="0"/>
              <w:autoSpaceDN w:val="0"/>
              <w:ind w:firstLine="0"/>
              <w:jc w:val="left"/>
              <w:rPr>
                <w:rFonts w:eastAsia="Times New Roman"/>
                <w:sz w:val="22"/>
                <w:szCs w:val="20"/>
                <w:lang w:eastAsia="ru-RU"/>
              </w:rPr>
            </w:pPr>
          </w:p>
        </w:tc>
        <w:tc>
          <w:tcPr>
            <w:tcW w:w="7202" w:type="dxa"/>
            <w:tcBorders>
              <w:top w:val="nil"/>
              <w:left w:val="nil"/>
              <w:bottom w:val="nil"/>
              <w:right w:val="single" w:sz="4" w:space="0" w:color="auto"/>
            </w:tcBorders>
          </w:tcPr>
          <w:p w:rsidR="007C5C54" w:rsidRPr="007C5C54" w:rsidRDefault="007C5C54" w:rsidP="007C5C54">
            <w:pPr>
              <w:widowControl w:val="0"/>
              <w:autoSpaceDE w:val="0"/>
              <w:autoSpaceDN w:val="0"/>
              <w:ind w:firstLine="0"/>
              <w:jc w:val="right"/>
              <w:rPr>
                <w:rFonts w:eastAsia="Times New Roman"/>
                <w:sz w:val="22"/>
                <w:szCs w:val="20"/>
                <w:lang w:eastAsia="ru-RU"/>
              </w:rPr>
            </w:pPr>
            <w:r w:rsidRPr="007C5C54">
              <w:rPr>
                <w:rFonts w:eastAsia="Times New Roman"/>
                <w:sz w:val="22"/>
                <w:szCs w:val="20"/>
                <w:lang w:eastAsia="ru-RU"/>
              </w:rPr>
              <w:t>по Сводному реестру</w:t>
            </w:r>
          </w:p>
        </w:tc>
        <w:tc>
          <w:tcPr>
            <w:tcW w:w="1418" w:type="dxa"/>
            <w:tcBorders>
              <w:top w:val="single" w:sz="4" w:space="0" w:color="auto"/>
              <w:left w:val="single" w:sz="4" w:space="0" w:color="auto"/>
              <w:bottom w:val="single" w:sz="4" w:space="0" w:color="auto"/>
              <w:right w:val="single" w:sz="4" w:space="0" w:color="auto"/>
            </w:tcBorders>
          </w:tcPr>
          <w:p w:rsidR="007C5C54" w:rsidRPr="007C5C54" w:rsidRDefault="007C5C54" w:rsidP="007C5C54">
            <w:pPr>
              <w:widowControl w:val="0"/>
              <w:autoSpaceDE w:val="0"/>
              <w:autoSpaceDN w:val="0"/>
              <w:ind w:firstLine="0"/>
              <w:jc w:val="left"/>
              <w:rPr>
                <w:rFonts w:eastAsia="Times New Roman"/>
                <w:sz w:val="22"/>
                <w:szCs w:val="20"/>
                <w:lang w:eastAsia="ru-RU"/>
              </w:rPr>
            </w:pPr>
          </w:p>
        </w:tc>
      </w:tr>
      <w:tr w:rsidR="007C5C54" w:rsidRPr="007C5C54" w:rsidTr="00F2559D">
        <w:tc>
          <w:tcPr>
            <w:tcW w:w="5839" w:type="dxa"/>
            <w:tcBorders>
              <w:top w:val="nil"/>
              <w:left w:val="nil"/>
              <w:bottom w:val="nil"/>
              <w:right w:val="nil"/>
            </w:tcBorders>
          </w:tcPr>
          <w:p w:rsidR="007C5C54" w:rsidRPr="007C5C54" w:rsidRDefault="007C5C54" w:rsidP="007C5C54">
            <w:pPr>
              <w:widowControl w:val="0"/>
              <w:autoSpaceDE w:val="0"/>
              <w:autoSpaceDN w:val="0"/>
              <w:ind w:firstLine="0"/>
              <w:jc w:val="left"/>
              <w:rPr>
                <w:rFonts w:eastAsia="Times New Roman"/>
                <w:sz w:val="22"/>
                <w:szCs w:val="20"/>
                <w:lang w:eastAsia="ru-RU"/>
              </w:rPr>
            </w:pPr>
          </w:p>
        </w:tc>
        <w:tc>
          <w:tcPr>
            <w:tcW w:w="7202" w:type="dxa"/>
            <w:tcBorders>
              <w:top w:val="nil"/>
              <w:left w:val="nil"/>
              <w:bottom w:val="nil"/>
              <w:right w:val="single" w:sz="4" w:space="0" w:color="auto"/>
            </w:tcBorders>
          </w:tcPr>
          <w:p w:rsidR="007C5C54" w:rsidRPr="007C5C54" w:rsidRDefault="007C5C54" w:rsidP="007C5C54">
            <w:pPr>
              <w:widowControl w:val="0"/>
              <w:autoSpaceDE w:val="0"/>
              <w:autoSpaceDN w:val="0"/>
              <w:ind w:firstLine="0"/>
              <w:jc w:val="right"/>
              <w:rPr>
                <w:rFonts w:eastAsia="Times New Roman"/>
                <w:sz w:val="22"/>
                <w:szCs w:val="20"/>
                <w:lang w:eastAsia="ru-RU"/>
              </w:rPr>
            </w:pPr>
            <w:r w:rsidRPr="007C5C54">
              <w:rPr>
                <w:rFonts w:eastAsia="Times New Roman"/>
                <w:sz w:val="22"/>
                <w:szCs w:val="20"/>
                <w:lang w:eastAsia="ru-RU"/>
              </w:rPr>
              <w:t>ИНН</w:t>
            </w:r>
          </w:p>
        </w:tc>
        <w:tc>
          <w:tcPr>
            <w:tcW w:w="1418" w:type="dxa"/>
            <w:tcBorders>
              <w:top w:val="single" w:sz="4" w:space="0" w:color="auto"/>
              <w:left w:val="single" w:sz="4" w:space="0" w:color="auto"/>
              <w:bottom w:val="single" w:sz="4" w:space="0" w:color="auto"/>
              <w:right w:val="single" w:sz="4" w:space="0" w:color="auto"/>
            </w:tcBorders>
          </w:tcPr>
          <w:p w:rsidR="007C5C54" w:rsidRPr="007C5C54" w:rsidRDefault="007C5C54" w:rsidP="007C5C54">
            <w:pPr>
              <w:widowControl w:val="0"/>
              <w:autoSpaceDE w:val="0"/>
              <w:autoSpaceDN w:val="0"/>
              <w:ind w:firstLine="0"/>
              <w:jc w:val="left"/>
              <w:rPr>
                <w:rFonts w:eastAsia="Times New Roman"/>
                <w:sz w:val="22"/>
                <w:szCs w:val="20"/>
                <w:lang w:eastAsia="ru-RU"/>
              </w:rPr>
            </w:pPr>
          </w:p>
        </w:tc>
      </w:tr>
      <w:tr w:rsidR="007C5C54" w:rsidRPr="007C5C54" w:rsidTr="00F2559D">
        <w:tc>
          <w:tcPr>
            <w:tcW w:w="5839" w:type="dxa"/>
            <w:tcBorders>
              <w:top w:val="nil"/>
              <w:left w:val="nil"/>
              <w:bottom w:val="nil"/>
              <w:right w:val="nil"/>
            </w:tcBorders>
          </w:tcPr>
          <w:p w:rsidR="007C5C54" w:rsidRPr="007C5C54" w:rsidRDefault="007C5C54" w:rsidP="007C5C54">
            <w:pPr>
              <w:widowControl w:val="0"/>
              <w:autoSpaceDE w:val="0"/>
              <w:autoSpaceDN w:val="0"/>
              <w:ind w:firstLine="0"/>
              <w:jc w:val="left"/>
              <w:rPr>
                <w:rFonts w:eastAsia="Times New Roman"/>
                <w:sz w:val="22"/>
                <w:szCs w:val="20"/>
                <w:lang w:eastAsia="ru-RU"/>
              </w:rPr>
            </w:pPr>
            <w:r w:rsidRPr="007C5C54">
              <w:rPr>
                <w:rFonts w:eastAsia="Times New Roman"/>
                <w:sz w:val="22"/>
                <w:szCs w:val="20"/>
                <w:lang w:eastAsia="ru-RU"/>
              </w:rPr>
              <w:t>Учреждение ___________________________________</w:t>
            </w:r>
          </w:p>
        </w:tc>
        <w:tc>
          <w:tcPr>
            <w:tcW w:w="7202" w:type="dxa"/>
            <w:tcBorders>
              <w:top w:val="nil"/>
              <w:left w:val="nil"/>
              <w:bottom w:val="nil"/>
              <w:right w:val="single" w:sz="4" w:space="0" w:color="auto"/>
            </w:tcBorders>
          </w:tcPr>
          <w:p w:rsidR="007C5C54" w:rsidRPr="007C5C54" w:rsidRDefault="007C5C54" w:rsidP="007C5C54">
            <w:pPr>
              <w:widowControl w:val="0"/>
              <w:autoSpaceDE w:val="0"/>
              <w:autoSpaceDN w:val="0"/>
              <w:ind w:firstLine="0"/>
              <w:jc w:val="right"/>
              <w:rPr>
                <w:rFonts w:eastAsia="Times New Roman"/>
                <w:sz w:val="22"/>
                <w:szCs w:val="20"/>
                <w:lang w:eastAsia="ru-RU"/>
              </w:rPr>
            </w:pPr>
            <w:r w:rsidRPr="007C5C54">
              <w:rPr>
                <w:rFonts w:eastAsia="Times New Roman"/>
                <w:sz w:val="22"/>
                <w:szCs w:val="20"/>
                <w:lang w:eastAsia="ru-RU"/>
              </w:rPr>
              <w:t>КПП</w:t>
            </w:r>
          </w:p>
        </w:tc>
        <w:tc>
          <w:tcPr>
            <w:tcW w:w="1418" w:type="dxa"/>
            <w:tcBorders>
              <w:top w:val="single" w:sz="4" w:space="0" w:color="auto"/>
              <w:left w:val="single" w:sz="4" w:space="0" w:color="auto"/>
              <w:bottom w:val="single" w:sz="4" w:space="0" w:color="auto"/>
              <w:right w:val="single" w:sz="4" w:space="0" w:color="auto"/>
            </w:tcBorders>
          </w:tcPr>
          <w:p w:rsidR="007C5C54" w:rsidRPr="007C5C54" w:rsidRDefault="007C5C54" w:rsidP="007C5C54">
            <w:pPr>
              <w:widowControl w:val="0"/>
              <w:autoSpaceDE w:val="0"/>
              <w:autoSpaceDN w:val="0"/>
              <w:ind w:firstLine="0"/>
              <w:jc w:val="left"/>
              <w:rPr>
                <w:rFonts w:eastAsia="Times New Roman"/>
                <w:sz w:val="22"/>
                <w:szCs w:val="20"/>
                <w:lang w:eastAsia="ru-RU"/>
              </w:rPr>
            </w:pPr>
          </w:p>
        </w:tc>
      </w:tr>
      <w:tr w:rsidR="007C5C54" w:rsidRPr="007C5C54" w:rsidTr="00F2559D">
        <w:tc>
          <w:tcPr>
            <w:tcW w:w="5839" w:type="dxa"/>
            <w:tcBorders>
              <w:top w:val="nil"/>
              <w:left w:val="nil"/>
              <w:bottom w:val="nil"/>
              <w:right w:val="nil"/>
            </w:tcBorders>
          </w:tcPr>
          <w:p w:rsidR="007C5C54" w:rsidRPr="007C5C54" w:rsidRDefault="007C5C54" w:rsidP="007C5C54">
            <w:pPr>
              <w:widowControl w:val="0"/>
              <w:autoSpaceDE w:val="0"/>
              <w:autoSpaceDN w:val="0"/>
              <w:ind w:firstLine="0"/>
              <w:jc w:val="left"/>
              <w:rPr>
                <w:rFonts w:eastAsia="Times New Roman"/>
                <w:sz w:val="22"/>
                <w:szCs w:val="20"/>
                <w:lang w:eastAsia="ru-RU"/>
              </w:rPr>
            </w:pPr>
            <w:r w:rsidRPr="007C5C54">
              <w:rPr>
                <w:rFonts w:eastAsia="Times New Roman"/>
                <w:sz w:val="22"/>
                <w:szCs w:val="20"/>
                <w:lang w:eastAsia="ru-RU"/>
              </w:rPr>
              <w:t>Единица измерения: руб.</w:t>
            </w:r>
          </w:p>
        </w:tc>
        <w:tc>
          <w:tcPr>
            <w:tcW w:w="7202" w:type="dxa"/>
            <w:tcBorders>
              <w:top w:val="nil"/>
              <w:left w:val="nil"/>
              <w:bottom w:val="nil"/>
              <w:right w:val="single" w:sz="4" w:space="0" w:color="auto"/>
            </w:tcBorders>
          </w:tcPr>
          <w:p w:rsidR="007C5C54" w:rsidRPr="007C5C54" w:rsidRDefault="007C5C54" w:rsidP="007C5C54">
            <w:pPr>
              <w:widowControl w:val="0"/>
              <w:autoSpaceDE w:val="0"/>
              <w:autoSpaceDN w:val="0"/>
              <w:ind w:firstLine="0"/>
              <w:jc w:val="right"/>
              <w:rPr>
                <w:rFonts w:eastAsia="Times New Roman"/>
                <w:sz w:val="22"/>
                <w:szCs w:val="20"/>
                <w:lang w:eastAsia="ru-RU"/>
              </w:rPr>
            </w:pPr>
            <w:r w:rsidRPr="007C5C54">
              <w:rPr>
                <w:rFonts w:eastAsia="Times New Roman"/>
                <w:sz w:val="22"/>
                <w:szCs w:val="20"/>
                <w:lang w:eastAsia="ru-RU"/>
              </w:rPr>
              <w:t>по ОКЕИ</w:t>
            </w:r>
          </w:p>
        </w:tc>
        <w:tc>
          <w:tcPr>
            <w:tcW w:w="1418" w:type="dxa"/>
            <w:tcBorders>
              <w:top w:val="single" w:sz="4" w:space="0" w:color="auto"/>
              <w:left w:val="single" w:sz="4" w:space="0" w:color="auto"/>
              <w:bottom w:val="single" w:sz="4" w:space="0" w:color="auto"/>
              <w:right w:val="single" w:sz="4" w:space="0" w:color="auto"/>
            </w:tcBorders>
          </w:tcPr>
          <w:p w:rsidR="007C5C54" w:rsidRPr="007C5C54" w:rsidRDefault="007C5C54" w:rsidP="007C5C54">
            <w:pPr>
              <w:widowControl w:val="0"/>
              <w:autoSpaceDE w:val="0"/>
              <w:autoSpaceDN w:val="0"/>
              <w:ind w:firstLine="0"/>
              <w:jc w:val="center"/>
              <w:rPr>
                <w:rFonts w:eastAsia="Times New Roman"/>
                <w:sz w:val="22"/>
                <w:szCs w:val="20"/>
                <w:lang w:eastAsia="ru-RU"/>
              </w:rPr>
            </w:pPr>
            <w:r w:rsidRPr="007C5C54">
              <w:rPr>
                <w:rFonts w:eastAsia="Times New Roman"/>
                <w:sz w:val="22"/>
                <w:szCs w:val="20"/>
                <w:lang w:eastAsia="ru-RU"/>
              </w:rPr>
              <w:t>383</w:t>
            </w:r>
          </w:p>
        </w:tc>
      </w:tr>
    </w:tbl>
    <w:p w:rsidR="007C5C54" w:rsidRPr="007C5C54" w:rsidRDefault="007C5C54" w:rsidP="007C5C54">
      <w:pPr>
        <w:jc w:val="left"/>
      </w:pPr>
      <w:r w:rsidRPr="007C5C54">
        <w:t>Раздел I. Поступления и выплаты</w:t>
      </w:r>
    </w:p>
    <w:p w:rsidR="007C5C54" w:rsidRPr="007C5C54" w:rsidRDefault="007C5C54" w:rsidP="007C5C54">
      <w:pPr>
        <w:jc w:val="left"/>
        <w:rPr>
          <w:sz w:val="10"/>
          <w:szCs w:val="10"/>
        </w:rPr>
      </w:pPr>
    </w:p>
    <w:tbl>
      <w:tblPr>
        <w:tblStyle w:val="120"/>
        <w:tblW w:w="5000" w:type="pct"/>
        <w:jc w:val="center"/>
        <w:tblLook w:val="04A0" w:firstRow="1" w:lastRow="0" w:firstColumn="1" w:lastColumn="0" w:noHBand="0" w:noVBand="1"/>
      </w:tblPr>
      <w:tblGrid>
        <w:gridCol w:w="5524"/>
        <w:gridCol w:w="1331"/>
        <w:gridCol w:w="1552"/>
        <w:gridCol w:w="1555"/>
        <w:gridCol w:w="1281"/>
        <w:gridCol w:w="1096"/>
        <w:gridCol w:w="1096"/>
        <w:gridCol w:w="1127"/>
      </w:tblGrid>
      <w:tr w:rsidR="007C5C54" w:rsidRPr="007C5C54" w:rsidTr="00F2559D">
        <w:trPr>
          <w:cantSplit/>
          <w:jc w:val="center"/>
        </w:trPr>
        <w:tc>
          <w:tcPr>
            <w:tcW w:w="1897" w:type="pct"/>
            <w:vMerge w:val="restar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Наименование показателя</w:t>
            </w:r>
          </w:p>
        </w:tc>
        <w:tc>
          <w:tcPr>
            <w:tcW w:w="457" w:type="pct"/>
            <w:vMerge w:val="restar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Код строки</w:t>
            </w:r>
          </w:p>
        </w:tc>
        <w:tc>
          <w:tcPr>
            <w:tcW w:w="533" w:type="pct"/>
            <w:vMerge w:val="restar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 xml:space="preserve">Код </w:t>
            </w:r>
          </w:p>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по бюджетной классификации Российской Федерации</w:t>
            </w:r>
            <w:r w:rsidRPr="007C5C54">
              <w:rPr>
                <w:rFonts w:ascii="Times New Roman" w:hAnsi="Times New Roman"/>
                <w:sz w:val="20"/>
                <w:szCs w:val="20"/>
                <w:vertAlign w:val="superscript"/>
              </w:rPr>
              <w:t>3</w:t>
            </w:r>
          </w:p>
        </w:tc>
        <w:tc>
          <w:tcPr>
            <w:tcW w:w="534" w:type="pct"/>
            <w:vMerge w:val="restar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Аналитический код</w:t>
            </w:r>
            <w:r w:rsidRPr="007C5C54">
              <w:rPr>
                <w:rFonts w:ascii="Times New Roman" w:hAnsi="Times New Roman"/>
                <w:sz w:val="20"/>
                <w:szCs w:val="20"/>
                <w:vertAlign w:val="superscript"/>
              </w:rPr>
              <w:t>4</w:t>
            </w:r>
          </w:p>
        </w:tc>
        <w:tc>
          <w:tcPr>
            <w:tcW w:w="1580" w:type="pct"/>
            <w:gridSpan w:val="4"/>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Сумма</w:t>
            </w:r>
          </w:p>
        </w:tc>
      </w:tr>
      <w:tr w:rsidR="007C5C54" w:rsidRPr="007C5C54" w:rsidTr="00F2559D">
        <w:trPr>
          <w:cantSplit/>
          <w:trHeight w:val="736"/>
          <w:jc w:val="center"/>
        </w:trPr>
        <w:tc>
          <w:tcPr>
            <w:tcW w:w="1897" w:type="pct"/>
            <w:vMerge/>
          </w:tcPr>
          <w:p w:rsidR="007C5C54" w:rsidRPr="007C5C54" w:rsidRDefault="007C5C54" w:rsidP="007C5C54">
            <w:pPr>
              <w:ind w:firstLine="0"/>
              <w:jc w:val="left"/>
              <w:rPr>
                <w:rFonts w:ascii="Times New Roman" w:hAnsi="Times New Roman"/>
                <w:sz w:val="20"/>
                <w:szCs w:val="20"/>
              </w:rPr>
            </w:pPr>
          </w:p>
        </w:tc>
        <w:tc>
          <w:tcPr>
            <w:tcW w:w="457" w:type="pct"/>
            <w:vMerge/>
          </w:tcPr>
          <w:p w:rsidR="007C5C54" w:rsidRPr="007C5C54" w:rsidRDefault="007C5C54" w:rsidP="007C5C54">
            <w:pPr>
              <w:ind w:firstLine="0"/>
              <w:jc w:val="left"/>
              <w:rPr>
                <w:rFonts w:ascii="Times New Roman" w:hAnsi="Times New Roman"/>
                <w:sz w:val="20"/>
                <w:szCs w:val="20"/>
              </w:rPr>
            </w:pPr>
          </w:p>
        </w:tc>
        <w:tc>
          <w:tcPr>
            <w:tcW w:w="533" w:type="pct"/>
            <w:vMerge/>
          </w:tcPr>
          <w:p w:rsidR="007C5C54" w:rsidRPr="007C5C54" w:rsidRDefault="007C5C54" w:rsidP="007C5C54">
            <w:pPr>
              <w:ind w:firstLine="0"/>
              <w:jc w:val="left"/>
              <w:rPr>
                <w:rFonts w:ascii="Times New Roman" w:hAnsi="Times New Roman"/>
                <w:sz w:val="20"/>
                <w:szCs w:val="20"/>
              </w:rPr>
            </w:pPr>
          </w:p>
        </w:tc>
        <w:tc>
          <w:tcPr>
            <w:tcW w:w="534" w:type="pct"/>
            <w:vMerge/>
          </w:tcPr>
          <w:p w:rsidR="007C5C54" w:rsidRPr="007C5C54" w:rsidRDefault="007C5C54" w:rsidP="007C5C54">
            <w:pPr>
              <w:ind w:firstLine="0"/>
              <w:jc w:val="left"/>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на 20__г. текущий финансовый год</w:t>
            </w:r>
          </w:p>
        </w:tc>
        <w:tc>
          <w:tcPr>
            <w:tcW w:w="376"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на 20__г. первый год планового периода</w:t>
            </w:r>
          </w:p>
        </w:tc>
        <w:tc>
          <w:tcPr>
            <w:tcW w:w="376"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на 20__г. второй год планового периода</w:t>
            </w: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за пределами планового периода</w:t>
            </w:r>
          </w:p>
        </w:tc>
      </w:tr>
      <w:tr w:rsidR="007C5C54" w:rsidRPr="007C5C54" w:rsidTr="00F2559D">
        <w:trPr>
          <w:cantSplit/>
          <w:trHeight w:val="265"/>
          <w:jc w:val="center"/>
        </w:trPr>
        <w:tc>
          <w:tcPr>
            <w:tcW w:w="189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1</w:t>
            </w:r>
          </w:p>
        </w:tc>
        <w:tc>
          <w:tcPr>
            <w:tcW w:w="45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2</w:t>
            </w:r>
          </w:p>
        </w:tc>
        <w:tc>
          <w:tcPr>
            <w:tcW w:w="533"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3</w:t>
            </w:r>
          </w:p>
        </w:tc>
        <w:tc>
          <w:tcPr>
            <w:tcW w:w="534"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4</w:t>
            </w:r>
          </w:p>
        </w:tc>
        <w:tc>
          <w:tcPr>
            <w:tcW w:w="440"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5</w:t>
            </w:r>
          </w:p>
        </w:tc>
        <w:tc>
          <w:tcPr>
            <w:tcW w:w="376"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6</w:t>
            </w:r>
          </w:p>
        </w:tc>
        <w:tc>
          <w:tcPr>
            <w:tcW w:w="376"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7</w:t>
            </w:r>
          </w:p>
        </w:tc>
        <w:tc>
          <w:tcPr>
            <w:tcW w:w="38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8</w:t>
            </w:r>
          </w:p>
        </w:tc>
      </w:tr>
      <w:tr w:rsidR="007C5C54" w:rsidRPr="007C5C54" w:rsidTr="00F2559D">
        <w:trPr>
          <w:trHeight w:val="188"/>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Остаток средств на начало текущего финансового года</w:t>
            </w:r>
            <w:r w:rsidRPr="007C5C54">
              <w:rPr>
                <w:rFonts w:ascii="Times New Roman" w:hAnsi="Times New Roman"/>
                <w:sz w:val="20"/>
                <w:szCs w:val="20"/>
                <w:vertAlign w:val="superscript"/>
              </w:rPr>
              <w:t>5</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0001</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c>
          <w:tcPr>
            <w:tcW w:w="534"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trHeight w:val="233"/>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Остаток средств на конец текущего финансового года</w:t>
            </w:r>
            <w:r w:rsidRPr="007C5C54">
              <w:rPr>
                <w:rFonts w:ascii="Times New Roman" w:hAnsi="Times New Roman"/>
                <w:sz w:val="20"/>
                <w:szCs w:val="20"/>
                <w:vertAlign w:val="superscript"/>
              </w:rPr>
              <w:t>5</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0002</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c>
          <w:tcPr>
            <w:tcW w:w="534"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trHeight w:val="228"/>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Доходы, всего</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1000</w:t>
            </w:r>
          </w:p>
        </w:tc>
        <w:tc>
          <w:tcPr>
            <w:tcW w:w="533" w:type="pct"/>
          </w:tcPr>
          <w:p w:rsidR="007C5C54" w:rsidRPr="007C5C54" w:rsidRDefault="007C5C54" w:rsidP="007C5C54">
            <w:pPr>
              <w:ind w:firstLine="0"/>
              <w:jc w:val="center"/>
              <w:rPr>
                <w:rFonts w:ascii="Times New Roman" w:hAnsi="Times New Roman"/>
                <w:sz w:val="20"/>
                <w:szCs w:val="20"/>
              </w:rPr>
            </w:pP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том числе:</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доходы от собственности, всего</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1100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120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trHeight w:val="148"/>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том числе:</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1110</w:t>
            </w:r>
          </w:p>
        </w:tc>
        <w:tc>
          <w:tcPr>
            <w:tcW w:w="533" w:type="pct"/>
          </w:tcPr>
          <w:p w:rsidR="007C5C54" w:rsidRPr="007C5C54" w:rsidRDefault="007C5C54" w:rsidP="007C5C54">
            <w:pPr>
              <w:ind w:firstLine="0"/>
              <w:jc w:val="center"/>
              <w:rPr>
                <w:rFonts w:ascii="Times New Roman" w:hAnsi="Times New Roman"/>
                <w:sz w:val="20"/>
                <w:szCs w:val="20"/>
              </w:rPr>
            </w:pP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trHeight w:val="385"/>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Доходы от оказания услуг, работ, компенсации затрат учреждений, всего</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1200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130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trHeight w:val="406"/>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том числе:</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субсидии на финансовое обеспечение выполнения</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муниципального задания за счет средств бюджета</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публично-правового образования, создавшего учреждение</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1210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130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trHeight w:val="426"/>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Доходы от штрафов, пеней, иных сумм принудительного изъятия, всего</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1300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140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том числе:</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1310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140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Безвозмездные денежные поступления, всего</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1400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150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trHeight w:val="281"/>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том числе:</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целевые субсидии</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1410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150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Субсидии на осуществление капитальных вложений</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1420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150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Прочие доходы, всего</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1500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180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noWrap/>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том числе:</w:t>
            </w:r>
          </w:p>
        </w:tc>
        <w:tc>
          <w:tcPr>
            <w:tcW w:w="457" w:type="pct"/>
          </w:tcPr>
          <w:p w:rsidR="007C5C54" w:rsidRPr="007C5C54" w:rsidRDefault="007C5C54" w:rsidP="007C5C54">
            <w:pPr>
              <w:ind w:firstLine="0"/>
              <w:jc w:val="center"/>
              <w:rPr>
                <w:rFonts w:ascii="Times New Roman" w:hAnsi="Times New Roman"/>
                <w:sz w:val="20"/>
                <w:szCs w:val="20"/>
              </w:rPr>
            </w:pPr>
          </w:p>
        </w:tc>
        <w:tc>
          <w:tcPr>
            <w:tcW w:w="533" w:type="pct"/>
          </w:tcPr>
          <w:p w:rsidR="007C5C54" w:rsidRPr="007C5C54" w:rsidRDefault="007C5C54" w:rsidP="007C5C54">
            <w:pPr>
              <w:ind w:firstLine="0"/>
              <w:jc w:val="center"/>
              <w:rPr>
                <w:rFonts w:ascii="Times New Roman" w:hAnsi="Times New Roman"/>
                <w:sz w:val="20"/>
                <w:szCs w:val="20"/>
              </w:rPr>
            </w:pP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Доходы от операций с активами, всего</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1900</w:t>
            </w:r>
          </w:p>
        </w:tc>
        <w:tc>
          <w:tcPr>
            <w:tcW w:w="533" w:type="pct"/>
          </w:tcPr>
          <w:p w:rsidR="007C5C54" w:rsidRPr="007C5C54" w:rsidRDefault="007C5C54" w:rsidP="007C5C54">
            <w:pPr>
              <w:ind w:firstLine="0"/>
              <w:jc w:val="center"/>
              <w:rPr>
                <w:rFonts w:ascii="Times New Roman" w:hAnsi="Times New Roman"/>
                <w:sz w:val="20"/>
                <w:szCs w:val="20"/>
              </w:rPr>
            </w:pP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том числе:</w:t>
            </w:r>
          </w:p>
        </w:tc>
        <w:tc>
          <w:tcPr>
            <w:tcW w:w="457" w:type="pct"/>
          </w:tcPr>
          <w:p w:rsidR="007C5C54" w:rsidRPr="007C5C54" w:rsidRDefault="007C5C54" w:rsidP="007C5C54">
            <w:pPr>
              <w:ind w:firstLine="0"/>
              <w:jc w:val="center"/>
              <w:rPr>
                <w:rFonts w:ascii="Times New Roman" w:hAnsi="Times New Roman"/>
                <w:sz w:val="20"/>
                <w:szCs w:val="20"/>
              </w:rPr>
            </w:pPr>
          </w:p>
        </w:tc>
        <w:tc>
          <w:tcPr>
            <w:tcW w:w="533" w:type="pct"/>
          </w:tcPr>
          <w:p w:rsidR="007C5C54" w:rsidRPr="007C5C54" w:rsidRDefault="007C5C54" w:rsidP="007C5C54">
            <w:pPr>
              <w:ind w:firstLine="0"/>
              <w:jc w:val="center"/>
              <w:rPr>
                <w:rFonts w:ascii="Times New Roman" w:hAnsi="Times New Roman"/>
                <w:sz w:val="20"/>
                <w:szCs w:val="20"/>
              </w:rPr>
            </w:pP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Default="007C5C54" w:rsidP="007C5C54">
            <w:pPr>
              <w:ind w:firstLine="0"/>
              <w:jc w:val="left"/>
              <w:rPr>
                <w:rFonts w:ascii="Times New Roman" w:hAnsi="Times New Roman"/>
                <w:sz w:val="20"/>
                <w:szCs w:val="20"/>
                <w:vertAlign w:val="superscript"/>
              </w:rPr>
            </w:pPr>
            <w:r w:rsidRPr="007C5C54">
              <w:rPr>
                <w:rFonts w:ascii="Times New Roman" w:hAnsi="Times New Roman"/>
                <w:sz w:val="20"/>
                <w:szCs w:val="20"/>
              </w:rPr>
              <w:t>Прочие поступления, всего</w:t>
            </w:r>
            <w:r w:rsidRPr="007C5C54">
              <w:rPr>
                <w:rFonts w:ascii="Times New Roman" w:hAnsi="Times New Roman"/>
                <w:sz w:val="20"/>
                <w:szCs w:val="20"/>
                <w:vertAlign w:val="superscript"/>
              </w:rPr>
              <w:t>6</w:t>
            </w:r>
          </w:p>
          <w:p w:rsidR="00E824EC" w:rsidRPr="007C5C54" w:rsidRDefault="00E824EC" w:rsidP="007C5C54">
            <w:pPr>
              <w:ind w:firstLine="0"/>
              <w:jc w:val="left"/>
              <w:rPr>
                <w:rFonts w:ascii="Times New Roman" w:hAnsi="Times New Roman"/>
                <w:sz w:val="20"/>
                <w:szCs w:val="20"/>
              </w:rPr>
            </w:pP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1980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lastRenderedPageBreak/>
              <w:t>Из них:</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увеличение остатков денежных средств за счет возврата дебиторской задолженности прошлых лет</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1981</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510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 xml:space="preserve">Увеличение остатков денежных средств за счет поступлений от участников закупки в качестве обеспечения заявок </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на участие в закупке, а также обеспечения исполнения контрактов (договоров)</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1982</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510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Расходы, всего</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2000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left="284" w:hanging="284"/>
              <w:jc w:val="left"/>
              <w:rPr>
                <w:rFonts w:ascii="Times New Roman" w:hAnsi="Times New Roman"/>
                <w:sz w:val="20"/>
                <w:szCs w:val="20"/>
              </w:rPr>
            </w:pPr>
            <w:r w:rsidRPr="007C5C54">
              <w:rPr>
                <w:rFonts w:ascii="Times New Roman" w:hAnsi="Times New Roman"/>
                <w:sz w:val="20"/>
                <w:szCs w:val="20"/>
              </w:rPr>
              <w:t>В том числе:</w:t>
            </w:r>
          </w:p>
          <w:p w:rsidR="007C5C54" w:rsidRPr="007C5C54" w:rsidRDefault="007C5C54" w:rsidP="007C5C54">
            <w:pPr>
              <w:tabs>
                <w:tab w:val="left" w:pos="320"/>
              </w:tabs>
              <w:ind w:firstLine="0"/>
              <w:jc w:val="left"/>
              <w:rPr>
                <w:rFonts w:ascii="Times New Roman" w:hAnsi="Times New Roman"/>
                <w:sz w:val="20"/>
                <w:szCs w:val="20"/>
              </w:rPr>
            </w:pPr>
            <w:r w:rsidRPr="007C5C54">
              <w:rPr>
                <w:rFonts w:ascii="Times New Roman" w:hAnsi="Times New Roman"/>
                <w:sz w:val="20"/>
                <w:szCs w:val="20"/>
              </w:rPr>
              <w:t>на выплаты персоналу, всего</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2100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том числе:</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оплата труда</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2110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111</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Прочие выплаты персоналу, в том числе компенсационного характера</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2120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112</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Иные выплаты, за исключением фонда оплаты труда учреждения, для выполнения отдельных полномочий</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2130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113</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 xml:space="preserve">Взносы по обязательному социальному страхованию </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на выплаты по оплате труда работников и иные выплаты работникам учреждений, всего</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2140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119</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том числе:</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на выплаты по оплате труда</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2141</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119</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left="284" w:hanging="284"/>
              <w:jc w:val="left"/>
              <w:rPr>
                <w:rFonts w:ascii="Times New Roman" w:hAnsi="Times New Roman"/>
                <w:sz w:val="20"/>
                <w:szCs w:val="20"/>
              </w:rPr>
            </w:pPr>
            <w:r w:rsidRPr="007C5C54">
              <w:rPr>
                <w:rFonts w:ascii="Times New Roman" w:hAnsi="Times New Roman"/>
                <w:sz w:val="20"/>
                <w:szCs w:val="20"/>
              </w:rPr>
              <w:t>На иные выплаты работникам</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2142</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119</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left="284" w:hanging="284"/>
              <w:jc w:val="left"/>
              <w:rPr>
                <w:rFonts w:ascii="Times New Roman" w:hAnsi="Times New Roman"/>
                <w:sz w:val="20"/>
                <w:szCs w:val="20"/>
              </w:rPr>
            </w:pPr>
            <w:r w:rsidRPr="007C5C54">
              <w:rPr>
                <w:rFonts w:ascii="Times New Roman" w:hAnsi="Times New Roman"/>
                <w:sz w:val="20"/>
                <w:szCs w:val="20"/>
              </w:rPr>
              <w:t>Социальные и иные выплаты населению, всего</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2200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300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том числе:</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социальные выплаты гражданам, кроме публичных нормативных социальных выплат</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2210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320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Из них:</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пособия, компенсации и иные социальные выплаты гражданам, кроме публичных нормативных обязательств</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2211</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321</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 xml:space="preserve">Приобретение товаров, работ и услуг в пользу граждан </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целях их социального обеспечения</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2212</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323</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Выплаты стипендий, осуществление иных расходов</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на социальную поддержку обучающихся за счет средств стипендиального фонда</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2220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340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cantSplit/>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 xml:space="preserve">На премирование физических лиц за достижения в области культуры, искусства, образования, науки и техники, а также </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 xml:space="preserve">на предоставление грантов с целью поддержки проектов </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области науки, культуры и искусства</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2230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350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Иные выплаты населению</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2240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360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Уплата налогов, сборов и иных платежей, всего</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2300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850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Из них:</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lastRenderedPageBreak/>
              <w:t>Налог на имущество организаций и земельный налог</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lastRenderedPageBreak/>
              <w:t>2310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851</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Иные налоги (включаемые в состав расходов) в бюджеты бюджетной системы Российской Федерации, также государственная пошлина</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2320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852</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Уплата штрафов (в том числе административных), пеней, иных платежей</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2330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853</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Безвозмездные перечисления организациям и физическим лицам, всего</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2400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 xml:space="preserve">Из них: </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гранты, предоставляемые бюджетным учреждениям</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2410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613</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contextualSpacing/>
              <w:jc w:val="left"/>
              <w:rPr>
                <w:rFonts w:ascii="Times New Roman" w:hAnsi="Times New Roman"/>
                <w:sz w:val="20"/>
                <w:szCs w:val="20"/>
              </w:rPr>
            </w:pPr>
            <w:r w:rsidRPr="007C5C54">
              <w:rPr>
                <w:rFonts w:ascii="Times New Roman" w:hAnsi="Times New Roman"/>
                <w:sz w:val="20"/>
                <w:szCs w:val="20"/>
              </w:rPr>
              <w:t>Гранты, предоставляемые автономным учреждениям</w:t>
            </w:r>
          </w:p>
        </w:tc>
        <w:tc>
          <w:tcPr>
            <w:tcW w:w="45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2420</w:t>
            </w:r>
          </w:p>
        </w:tc>
        <w:tc>
          <w:tcPr>
            <w:tcW w:w="533"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623</w:t>
            </w:r>
          </w:p>
        </w:tc>
        <w:tc>
          <w:tcPr>
            <w:tcW w:w="534" w:type="pct"/>
          </w:tcPr>
          <w:p w:rsidR="007C5C54" w:rsidRPr="007C5C54" w:rsidRDefault="007C5C54" w:rsidP="007C5C54">
            <w:pPr>
              <w:ind w:firstLine="0"/>
              <w:contextualSpacing/>
              <w:jc w:val="center"/>
              <w:rPr>
                <w:rFonts w:ascii="Times New Roman" w:hAnsi="Times New Roman"/>
                <w:sz w:val="20"/>
                <w:szCs w:val="20"/>
              </w:rPr>
            </w:pPr>
          </w:p>
        </w:tc>
        <w:tc>
          <w:tcPr>
            <w:tcW w:w="440" w:type="pct"/>
          </w:tcPr>
          <w:p w:rsidR="007C5C54" w:rsidRPr="007C5C54" w:rsidRDefault="007C5C54" w:rsidP="007C5C54">
            <w:pPr>
              <w:ind w:firstLine="0"/>
              <w:contextualSpacing/>
              <w:jc w:val="center"/>
              <w:rPr>
                <w:rFonts w:ascii="Times New Roman" w:hAnsi="Times New Roman"/>
                <w:sz w:val="20"/>
                <w:szCs w:val="20"/>
              </w:rPr>
            </w:pPr>
          </w:p>
        </w:tc>
        <w:tc>
          <w:tcPr>
            <w:tcW w:w="376" w:type="pct"/>
          </w:tcPr>
          <w:p w:rsidR="007C5C54" w:rsidRPr="007C5C54" w:rsidRDefault="007C5C54" w:rsidP="007C5C54">
            <w:pPr>
              <w:ind w:firstLine="0"/>
              <w:contextualSpacing/>
              <w:jc w:val="center"/>
              <w:rPr>
                <w:rFonts w:ascii="Times New Roman" w:hAnsi="Times New Roman"/>
                <w:sz w:val="20"/>
                <w:szCs w:val="20"/>
              </w:rPr>
            </w:pPr>
          </w:p>
        </w:tc>
        <w:tc>
          <w:tcPr>
            <w:tcW w:w="376" w:type="pct"/>
          </w:tcPr>
          <w:p w:rsidR="007C5C54" w:rsidRPr="007C5C54" w:rsidRDefault="007C5C54" w:rsidP="007C5C54">
            <w:pPr>
              <w:ind w:firstLine="0"/>
              <w:contextualSpacing/>
              <w:jc w:val="center"/>
              <w:rPr>
                <w:rFonts w:ascii="Times New Roman" w:hAnsi="Times New Roman"/>
                <w:sz w:val="20"/>
                <w:szCs w:val="20"/>
              </w:rPr>
            </w:pPr>
          </w:p>
        </w:tc>
        <w:tc>
          <w:tcPr>
            <w:tcW w:w="38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Гранты, предоставляемые иным некоммерческим организациям (за исключением бюджетных и автономных учреждений)</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2430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634</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 xml:space="preserve">Гранты, предоставляемые другим организациям </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и физическим лицам</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2440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810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 xml:space="preserve">Взносы в международные организации </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2450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862</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 xml:space="preserve">Платежи в целях обеспечения реализации соглашений </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с правительствами иностранных государств</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и международными организациями</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2460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863</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Прочие выплаты (кроме выплат на закупку товаров, работ, услуг)</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2500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 xml:space="preserve">Исполнение судебных актов Российской Федерации </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и мировых соглашений по возмещению вреда, причиненного в результате деятельности учреждения</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2520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831</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Расходы на закупку товаров, работ, услуг, всего</w:t>
            </w:r>
            <w:r w:rsidRPr="007C5C54">
              <w:rPr>
                <w:rFonts w:ascii="Times New Roman" w:hAnsi="Times New Roman"/>
                <w:sz w:val="20"/>
                <w:szCs w:val="20"/>
                <w:vertAlign w:val="superscript"/>
              </w:rPr>
              <w:t>7</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2600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том числе:</w:t>
            </w:r>
          </w:p>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закупку научно-исследовательских и опытно-конструкторских работ и технологических работ</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2610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241</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Закупку товаров, работ, услуг в целях капитального ремонта муниципального имущества</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2630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243</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Прочую закупку товаров, работ и услуг</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2640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244</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Закупку энергетических ресурсов</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2650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247</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Капитальные вложения в объекты муниципальной собственности, всего</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2700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400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том числе: приобретение объектов недвижимого имущества муниципальными учреждениями</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2710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406</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Строительство (реконструкция) объектов недвижимого имущества муниципальными учреждениями</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2720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407</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Специальные расходы</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2800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880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vertAlign w:val="superscript"/>
              </w:rPr>
            </w:pPr>
            <w:r w:rsidRPr="007C5C54">
              <w:rPr>
                <w:rFonts w:ascii="Times New Roman" w:hAnsi="Times New Roman"/>
                <w:sz w:val="20"/>
                <w:szCs w:val="20"/>
              </w:rPr>
              <w:lastRenderedPageBreak/>
              <w:t>Выплаты, уменьшающие доход, всего</w:t>
            </w:r>
            <w:r w:rsidRPr="007C5C54">
              <w:rPr>
                <w:rFonts w:ascii="Times New Roman" w:hAnsi="Times New Roman"/>
                <w:sz w:val="20"/>
                <w:szCs w:val="20"/>
                <w:vertAlign w:val="superscript"/>
              </w:rPr>
              <w:t>8</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3000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100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jc w:val="left"/>
              <w:rPr>
                <w:rFonts w:ascii="Times New Roman" w:hAnsi="Times New Roman"/>
                <w:sz w:val="20"/>
                <w:szCs w:val="20"/>
              </w:rPr>
            </w:pPr>
            <w:r w:rsidRPr="007C5C54">
              <w:rPr>
                <w:rFonts w:ascii="Times New Roman" w:hAnsi="Times New Roman"/>
                <w:sz w:val="20"/>
                <w:szCs w:val="20"/>
              </w:rPr>
              <w:t>В том числе:</w:t>
            </w:r>
          </w:p>
          <w:p w:rsidR="007C5C54" w:rsidRPr="007C5C54" w:rsidRDefault="007C5C54" w:rsidP="007C5C54">
            <w:pPr>
              <w:ind w:firstLine="0"/>
              <w:jc w:val="left"/>
              <w:rPr>
                <w:rFonts w:ascii="Times New Roman" w:hAnsi="Times New Roman"/>
                <w:sz w:val="20"/>
                <w:szCs w:val="20"/>
                <w:vertAlign w:val="superscript"/>
              </w:rPr>
            </w:pPr>
            <w:r w:rsidRPr="007C5C54">
              <w:rPr>
                <w:rFonts w:ascii="Times New Roman" w:hAnsi="Times New Roman"/>
                <w:sz w:val="20"/>
                <w:szCs w:val="20"/>
              </w:rPr>
              <w:t>налог на прибыль</w:t>
            </w:r>
            <w:r w:rsidRPr="007C5C54">
              <w:rPr>
                <w:rFonts w:ascii="Times New Roman" w:hAnsi="Times New Roman"/>
                <w:sz w:val="20"/>
                <w:szCs w:val="20"/>
                <w:vertAlign w:val="superscript"/>
              </w:rPr>
              <w:t>8</w:t>
            </w:r>
          </w:p>
        </w:tc>
        <w:tc>
          <w:tcPr>
            <w:tcW w:w="45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3010</w:t>
            </w:r>
          </w:p>
        </w:tc>
        <w:tc>
          <w:tcPr>
            <w:tcW w:w="533"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180</w:t>
            </w:r>
          </w:p>
        </w:tc>
        <w:tc>
          <w:tcPr>
            <w:tcW w:w="534" w:type="pct"/>
          </w:tcPr>
          <w:p w:rsidR="007C5C54" w:rsidRPr="007C5C54" w:rsidRDefault="007C5C54" w:rsidP="007C5C54">
            <w:pPr>
              <w:ind w:firstLine="0"/>
              <w:jc w:val="center"/>
              <w:rPr>
                <w:rFonts w:ascii="Times New Roman" w:hAnsi="Times New Roman"/>
                <w:sz w:val="20"/>
                <w:szCs w:val="20"/>
              </w:rPr>
            </w:pPr>
          </w:p>
        </w:tc>
        <w:tc>
          <w:tcPr>
            <w:tcW w:w="440"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76" w:type="pct"/>
          </w:tcPr>
          <w:p w:rsidR="007C5C54" w:rsidRPr="007C5C54" w:rsidRDefault="007C5C54" w:rsidP="007C5C54">
            <w:pPr>
              <w:ind w:firstLine="0"/>
              <w:jc w:val="center"/>
              <w:rPr>
                <w:rFonts w:ascii="Times New Roman" w:hAnsi="Times New Roman"/>
                <w:sz w:val="20"/>
                <w:szCs w:val="20"/>
              </w:rPr>
            </w:pPr>
          </w:p>
        </w:tc>
        <w:tc>
          <w:tcPr>
            <w:tcW w:w="387" w:type="pct"/>
          </w:tcPr>
          <w:p w:rsidR="007C5C54" w:rsidRPr="007C5C54" w:rsidRDefault="007C5C54" w:rsidP="007C5C54">
            <w:pPr>
              <w:ind w:firstLine="0"/>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contextualSpacing/>
              <w:jc w:val="left"/>
              <w:rPr>
                <w:rFonts w:ascii="Times New Roman" w:hAnsi="Times New Roman"/>
                <w:sz w:val="20"/>
                <w:szCs w:val="20"/>
              </w:rPr>
            </w:pPr>
            <w:r w:rsidRPr="007C5C54">
              <w:rPr>
                <w:rFonts w:ascii="Times New Roman" w:hAnsi="Times New Roman"/>
                <w:sz w:val="20"/>
                <w:szCs w:val="20"/>
              </w:rPr>
              <w:t>Налог на добавленную стоимость</w:t>
            </w:r>
            <w:r w:rsidRPr="007C5C54">
              <w:rPr>
                <w:rFonts w:ascii="Times New Roman" w:hAnsi="Times New Roman"/>
                <w:sz w:val="20"/>
                <w:szCs w:val="20"/>
                <w:vertAlign w:val="superscript"/>
              </w:rPr>
              <w:t>8</w:t>
            </w:r>
          </w:p>
        </w:tc>
        <w:tc>
          <w:tcPr>
            <w:tcW w:w="45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3020</w:t>
            </w:r>
          </w:p>
        </w:tc>
        <w:tc>
          <w:tcPr>
            <w:tcW w:w="533"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180</w:t>
            </w:r>
          </w:p>
        </w:tc>
        <w:tc>
          <w:tcPr>
            <w:tcW w:w="534" w:type="pct"/>
          </w:tcPr>
          <w:p w:rsidR="007C5C54" w:rsidRPr="007C5C54" w:rsidRDefault="007C5C54" w:rsidP="007C5C54">
            <w:pPr>
              <w:ind w:firstLine="0"/>
              <w:contextualSpacing/>
              <w:jc w:val="center"/>
              <w:rPr>
                <w:rFonts w:ascii="Times New Roman" w:hAnsi="Times New Roman"/>
                <w:sz w:val="20"/>
                <w:szCs w:val="20"/>
              </w:rPr>
            </w:pPr>
          </w:p>
        </w:tc>
        <w:tc>
          <w:tcPr>
            <w:tcW w:w="440" w:type="pct"/>
          </w:tcPr>
          <w:p w:rsidR="007C5C54" w:rsidRPr="007C5C54" w:rsidRDefault="007C5C54" w:rsidP="007C5C54">
            <w:pPr>
              <w:ind w:firstLine="0"/>
              <w:contextualSpacing/>
              <w:jc w:val="center"/>
              <w:rPr>
                <w:rFonts w:ascii="Times New Roman" w:hAnsi="Times New Roman"/>
                <w:sz w:val="20"/>
                <w:szCs w:val="20"/>
              </w:rPr>
            </w:pPr>
          </w:p>
        </w:tc>
        <w:tc>
          <w:tcPr>
            <w:tcW w:w="376" w:type="pct"/>
          </w:tcPr>
          <w:p w:rsidR="007C5C54" w:rsidRPr="007C5C54" w:rsidRDefault="007C5C54" w:rsidP="007C5C54">
            <w:pPr>
              <w:ind w:firstLine="0"/>
              <w:contextualSpacing/>
              <w:jc w:val="center"/>
              <w:rPr>
                <w:rFonts w:ascii="Times New Roman" w:hAnsi="Times New Roman"/>
                <w:sz w:val="20"/>
                <w:szCs w:val="20"/>
              </w:rPr>
            </w:pPr>
          </w:p>
        </w:tc>
        <w:tc>
          <w:tcPr>
            <w:tcW w:w="376" w:type="pct"/>
          </w:tcPr>
          <w:p w:rsidR="007C5C54" w:rsidRPr="007C5C54" w:rsidRDefault="007C5C54" w:rsidP="007C5C54">
            <w:pPr>
              <w:ind w:firstLine="0"/>
              <w:contextualSpacing/>
              <w:jc w:val="center"/>
              <w:rPr>
                <w:rFonts w:ascii="Times New Roman" w:hAnsi="Times New Roman"/>
                <w:sz w:val="20"/>
                <w:szCs w:val="20"/>
              </w:rPr>
            </w:pPr>
          </w:p>
        </w:tc>
        <w:tc>
          <w:tcPr>
            <w:tcW w:w="38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contextualSpacing/>
              <w:jc w:val="left"/>
              <w:rPr>
                <w:rFonts w:ascii="Times New Roman" w:hAnsi="Times New Roman"/>
                <w:sz w:val="20"/>
                <w:szCs w:val="20"/>
              </w:rPr>
            </w:pPr>
            <w:r w:rsidRPr="007C5C54">
              <w:rPr>
                <w:rFonts w:ascii="Times New Roman" w:hAnsi="Times New Roman"/>
                <w:sz w:val="20"/>
                <w:szCs w:val="20"/>
              </w:rPr>
              <w:t>Прочие налоги, уменьшающие доход</w:t>
            </w:r>
            <w:r w:rsidRPr="007C5C54">
              <w:rPr>
                <w:rFonts w:ascii="Times New Roman" w:hAnsi="Times New Roman"/>
                <w:sz w:val="20"/>
                <w:szCs w:val="20"/>
                <w:vertAlign w:val="superscript"/>
              </w:rPr>
              <w:t>8</w:t>
            </w:r>
          </w:p>
        </w:tc>
        <w:tc>
          <w:tcPr>
            <w:tcW w:w="45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3030</w:t>
            </w:r>
          </w:p>
        </w:tc>
        <w:tc>
          <w:tcPr>
            <w:tcW w:w="533"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180</w:t>
            </w:r>
          </w:p>
        </w:tc>
        <w:tc>
          <w:tcPr>
            <w:tcW w:w="534" w:type="pct"/>
          </w:tcPr>
          <w:p w:rsidR="007C5C54" w:rsidRPr="007C5C54" w:rsidRDefault="007C5C54" w:rsidP="007C5C54">
            <w:pPr>
              <w:ind w:firstLine="0"/>
              <w:contextualSpacing/>
              <w:jc w:val="center"/>
              <w:rPr>
                <w:rFonts w:ascii="Times New Roman" w:hAnsi="Times New Roman"/>
                <w:sz w:val="20"/>
                <w:szCs w:val="20"/>
              </w:rPr>
            </w:pPr>
          </w:p>
        </w:tc>
        <w:tc>
          <w:tcPr>
            <w:tcW w:w="440" w:type="pct"/>
          </w:tcPr>
          <w:p w:rsidR="007C5C54" w:rsidRPr="007C5C54" w:rsidRDefault="007C5C54" w:rsidP="007C5C54">
            <w:pPr>
              <w:ind w:firstLine="0"/>
              <w:contextualSpacing/>
              <w:jc w:val="center"/>
              <w:rPr>
                <w:rFonts w:ascii="Times New Roman" w:hAnsi="Times New Roman"/>
                <w:sz w:val="20"/>
                <w:szCs w:val="20"/>
              </w:rPr>
            </w:pPr>
          </w:p>
        </w:tc>
        <w:tc>
          <w:tcPr>
            <w:tcW w:w="376" w:type="pct"/>
          </w:tcPr>
          <w:p w:rsidR="007C5C54" w:rsidRPr="007C5C54" w:rsidRDefault="007C5C54" w:rsidP="007C5C54">
            <w:pPr>
              <w:ind w:firstLine="0"/>
              <w:contextualSpacing/>
              <w:jc w:val="center"/>
              <w:rPr>
                <w:rFonts w:ascii="Times New Roman" w:hAnsi="Times New Roman"/>
                <w:sz w:val="20"/>
                <w:szCs w:val="20"/>
              </w:rPr>
            </w:pPr>
          </w:p>
        </w:tc>
        <w:tc>
          <w:tcPr>
            <w:tcW w:w="376" w:type="pct"/>
          </w:tcPr>
          <w:p w:rsidR="007C5C54" w:rsidRPr="007C5C54" w:rsidRDefault="007C5C54" w:rsidP="007C5C54">
            <w:pPr>
              <w:ind w:firstLine="0"/>
              <w:contextualSpacing/>
              <w:jc w:val="center"/>
              <w:rPr>
                <w:rFonts w:ascii="Times New Roman" w:hAnsi="Times New Roman"/>
                <w:sz w:val="20"/>
                <w:szCs w:val="20"/>
              </w:rPr>
            </w:pPr>
          </w:p>
        </w:tc>
        <w:tc>
          <w:tcPr>
            <w:tcW w:w="38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contextualSpacing/>
              <w:jc w:val="left"/>
              <w:rPr>
                <w:rFonts w:ascii="Times New Roman" w:hAnsi="Times New Roman"/>
                <w:sz w:val="20"/>
                <w:szCs w:val="20"/>
              </w:rPr>
            </w:pPr>
            <w:r w:rsidRPr="007C5C54">
              <w:rPr>
                <w:rFonts w:ascii="Times New Roman" w:hAnsi="Times New Roman"/>
                <w:sz w:val="20"/>
                <w:szCs w:val="20"/>
              </w:rPr>
              <w:t>Прочие выплаты, всего</w:t>
            </w:r>
            <w:r w:rsidRPr="007C5C54">
              <w:rPr>
                <w:rFonts w:ascii="Times New Roman" w:hAnsi="Times New Roman"/>
                <w:sz w:val="20"/>
                <w:szCs w:val="20"/>
                <w:vertAlign w:val="superscript"/>
              </w:rPr>
              <w:t>9</w:t>
            </w:r>
          </w:p>
        </w:tc>
        <w:tc>
          <w:tcPr>
            <w:tcW w:w="45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4000</w:t>
            </w:r>
          </w:p>
        </w:tc>
        <w:tc>
          <w:tcPr>
            <w:tcW w:w="533"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34" w:type="pct"/>
          </w:tcPr>
          <w:p w:rsidR="007C5C54" w:rsidRPr="007C5C54" w:rsidRDefault="007C5C54" w:rsidP="007C5C54">
            <w:pPr>
              <w:ind w:firstLine="0"/>
              <w:contextualSpacing/>
              <w:jc w:val="center"/>
              <w:rPr>
                <w:rFonts w:ascii="Times New Roman" w:hAnsi="Times New Roman"/>
                <w:sz w:val="20"/>
                <w:szCs w:val="20"/>
              </w:rPr>
            </w:pPr>
          </w:p>
        </w:tc>
        <w:tc>
          <w:tcPr>
            <w:tcW w:w="440" w:type="pct"/>
          </w:tcPr>
          <w:p w:rsidR="007C5C54" w:rsidRPr="007C5C54" w:rsidRDefault="007C5C54" w:rsidP="007C5C54">
            <w:pPr>
              <w:ind w:firstLine="0"/>
              <w:contextualSpacing/>
              <w:jc w:val="center"/>
              <w:rPr>
                <w:rFonts w:ascii="Times New Roman" w:hAnsi="Times New Roman"/>
                <w:sz w:val="20"/>
                <w:szCs w:val="20"/>
              </w:rPr>
            </w:pPr>
          </w:p>
        </w:tc>
        <w:tc>
          <w:tcPr>
            <w:tcW w:w="376" w:type="pct"/>
          </w:tcPr>
          <w:p w:rsidR="007C5C54" w:rsidRPr="007C5C54" w:rsidRDefault="007C5C54" w:rsidP="007C5C54">
            <w:pPr>
              <w:ind w:firstLine="0"/>
              <w:contextualSpacing/>
              <w:jc w:val="center"/>
              <w:rPr>
                <w:rFonts w:ascii="Times New Roman" w:hAnsi="Times New Roman"/>
                <w:sz w:val="20"/>
                <w:szCs w:val="20"/>
              </w:rPr>
            </w:pPr>
          </w:p>
        </w:tc>
        <w:tc>
          <w:tcPr>
            <w:tcW w:w="376" w:type="pct"/>
          </w:tcPr>
          <w:p w:rsidR="007C5C54" w:rsidRPr="007C5C54" w:rsidRDefault="007C5C54" w:rsidP="007C5C54">
            <w:pPr>
              <w:ind w:firstLine="0"/>
              <w:contextualSpacing/>
              <w:jc w:val="center"/>
              <w:rPr>
                <w:rFonts w:ascii="Times New Roman" w:hAnsi="Times New Roman"/>
                <w:sz w:val="20"/>
                <w:szCs w:val="20"/>
              </w:rPr>
            </w:pPr>
          </w:p>
        </w:tc>
        <w:tc>
          <w:tcPr>
            <w:tcW w:w="38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contextualSpacing/>
              <w:jc w:val="left"/>
              <w:rPr>
                <w:rFonts w:ascii="Times New Roman" w:hAnsi="Times New Roman"/>
                <w:sz w:val="20"/>
                <w:szCs w:val="20"/>
              </w:rPr>
            </w:pPr>
            <w:r w:rsidRPr="007C5C54">
              <w:rPr>
                <w:rFonts w:ascii="Times New Roman" w:hAnsi="Times New Roman"/>
                <w:sz w:val="20"/>
                <w:szCs w:val="20"/>
              </w:rPr>
              <w:t>Из них:</w:t>
            </w:r>
          </w:p>
          <w:p w:rsidR="007C5C54" w:rsidRPr="007C5C54" w:rsidRDefault="007C5C54" w:rsidP="007C5C54">
            <w:pPr>
              <w:ind w:firstLine="0"/>
              <w:contextualSpacing/>
              <w:jc w:val="left"/>
              <w:rPr>
                <w:rFonts w:ascii="Times New Roman" w:hAnsi="Times New Roman"/>
                <w:sz w:val="20"/>
                <w:szCs w:val="20"/>
              </w:rPr>
            </w:pPr>
            <w:r w:rsidRPr="007C5C54">
              <w:rPr>
                <w:rFonts w:ascii="Times New Roman" w:hAnsi="Times New Roman"/>
                <w:sz w:val="20"/>
                <w:szCs w:val="20"/>
              </w:rPr>
              <w:t>возврат в бюджет средств субсидии</w:t>
            </w:r>
          </w:p>
        </w:tc>
        <w:tc>
          <w:tcPr>
            <w:tcW w:w="45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4010</w:t>
            </w:r>
          </w:p>
        </w:tc>
        <w:tc>
          <w:tcPr>
            <w:tcW w:w="533"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610</w:t>
            </w:r>
          </w:p>
        </w:tc>
        <w:tc>
          <w:tcPr>
            <w:tcW w:w="534" w:type="pct"/>
          </w:tcPr>
          <w:p w:rsidR="007C5C54" w:rsidRPr="007C5C54" w:rsidRDefault="007C5C54" w:rsidP="007C5C54">
            <w:pPr>
              <w:ind w:firstLine="0"/>
              <w:contextualSpacing/>
              <w:jc w:val="center"/>
              <w:rPr>
                <w:rFonts w:ascii="Times New Roman" w:hAnsi="Times New Roman"/>
                <w:sz w:val="20"/>
                <w:szCs w:val="20"/>
              </w:rPr>
            </w:pPr>
          </w:p>
        </w:tc>
        <w:tc>
          <w:tcPr>
            <w:tcW w:w="440" w:type="pct"/>
          </w:tcPr>
          <w:p w:rsidR="007C5C54" w:rsidRPr="007C5C54" w:rsidRDefault="007C5C54" w:rsidP="007C5C54">
            <w:pPr>
              <w:ind w:firstLine="0"/>
              <w:contextualSpacing/>
              <w:jc w:val="center"/>
              <w:rPr>
                <w:rFonts w:ascii="Times New Roman" w:hAnsi="Times New Roman"/>
                <w:sz w:val="20"/>
                <w:szCs w:val="20"/>
              </w:rPr>
            </w:pPr>
          </w:p>
        </w:tc>
        <w:tc>
          <w:tcPr>
            <w:tcW w:w="376" w:type="pct"/>
          </w:tcPr>
          <w:p w:rsidR="007C5C54" w:rsidRPr="007C5C54" w:rsidRDefault="007C5C54" w:rsidP="007C5C54">
            <w:pPr>
              <w:ind w:firstLine="0"/>
              <w:contextualSpacing/>
              <w:jc w:val="center"/>
              <w:rPr>
                <w:rFonts w:ascii="Times New Roman" w:hAnsi="Times New Roman"/>
                <w:sz w:val="20"/>
                <w:szCs w:val="20"/>
              </w:rPr>
            </w:pPr>
          </w:p>
        </w:tc>
        <w:tc>
          <w:tcPr>
            <w:tcW w:w="376" w:type="pct"/>
          </w:tcPr>
          <w:p w:rsidR="007C5C54" w:rsidRPr="007C5C54" w:rsidRDefault="007C5C54" w:rsidP="007C5C54">
            <w:pPr>
              <w:ind w:firstLine="0"/>
              <w:contextualSpacing/>
              <w:jc w:val="center"/>
              <w:rPr>
                <w:rFonts w:ascii="Times New Roman" w:hAnsi="Times New Roman"/>
                <w:sz w:val="20"/>
                <w:szCs w:val="20"/>
              </w:rPr>
            </w:pPr>
          </w:p>
        </w:tc>
        <w:tc>
          <w:tcPr>
            <w:tcW w:w="38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х</w:t>
            </w:r>
          </w:p>
        </w:tc>
      </w:tr>
      <w:tr w:rsidR="007C5C54" w:rsidRPr="007C5C54" w:rsidTr="00F2559D">
        <w:trPr>
          <w:jc w:val="center"/>
        </w:trPr>
        <w:tc>
          <w:tcPr>
            <w:tcW w:w="1897" w:type="pct"/>
          </w:tcPr>
          <w:p w:rsidR="007C5C54" w:rsidRPr="007C5C54" w:rsidRDefault="007C5C54" w:rsidP="007C5C54">
            <w:pPr>
              <w:ind w:firstLine="0"/>
              <w:contextualSpacing/>
              <w:jc w:val="left"/>
              <w:rPr>
                <w:rFonts w:ascii="Times New Roman" w:hAnsi="Times New Roman"/>
                <w:sz w:val="20"/>
                <w:szCs w:val="20"/>
              </w:rPr>
            </w:pPr>
            <w:r w:rsidRPr="007C5C54">
              <w:rPr>
                <w:rFonts w:ascii="Times New Roman" w:hAnsi="Times New Roman"/>
                <w:sz w:val="20"/>
                <w:szCs w:val="20"/>
              </w:rPr>
              <w:t>Уменьшение остатков денежных средств за счет возврата обеспечения заявок на участие в закупке, а также возврата обеспечения исполнения контрактов (договоров)</w:t>
            </w:r>
          </w:p>
        </w:tc>
        <w:tc>
          <w:tcPr>
            <w:tcW w:w="45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4020</w:t>
            </w:r>
          </w:p>
        </w:tc>
        <w:tc>
          <w:tcPr>
            <w:tcW w:w="533"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610</w:t>
            </w:r>
          </w:p>
        </w:tc>
        <w:tc>
          <w:tcPr>
            <w:tcW w:w="534" w:type="pct"/>
          </w:tcPr>
          <w:p w:rsidR="007C5C54" w:rsidRPr="007C5C54" w:rsidRDefault="007C5C54" w:rsidP="007C5C54">
            <w:pPr>
              <w:ind w:firstLine="0"/>
              <w:contextualSpacing/>
              <w:jc w:val="center"/>
              <w:rPr>
                <w:rFonts w:ascii="Times New Roman" w:hAnsi="Times New Roman"/>
                <w:sz w:val="20"/>
                <w:szCs w:val="20"/>
              </w:rPr>
            </w:pPr>
          </w:p>
        </w:tc>
        <w:tc>
          <w:tcPr>
            <w:tcW w:w="440" w:type="pct"/>
          </w:tcPr>
          <w:p w:rsidR="007C5C54" w:rsidRPr="007C5C54" w:rsidRDefault="007C5C54" w:rsidP="007C5C54">
            <w:pPr>
              <w:ind w:firstLine="0"/>
              <w:contextualSpacing/>
              <w:jc w:val="center"/>
              <w:rPr>
                <w:rFonts w:ascii="Times New Roman" w:hAnsi="Times New Roman"/>
                <w:sz w:val="20"/>
                <w:szCs w:val="20"/>
              </w:rPr>
            </w:pPr>
          </w:p>
        </w:tc>
        <w:tc>
          <w:tcPr>
            <w:tcW w:w="376" w:type="pct"/>
          </w:tcPr>
          <w:p w:rsidR="007C5C54" w:rsidRPr="007C5C54" w:rsidRDefault="007C5C54" w:rsidP="007C5C54">
            <w:pPr>
              <w:ind w:firstLine="0"/>
              <w:contextualSpacing/>
              <w:jc w:val="center"/>
              <w:rPr>
                <w:rFonts w:ascii="Times New Roman" w:hAnsi="Times New Roman"/>
                <w:sz w:val="20"/>
                <w:szCs w:val="20"/>
              </w:rPr>
            </w:pPr>
          </w:p>
        </w:tc>
        <w:tc>
          <w:tcPr>
            <w:tcW w:w="376" w:type="pct"/>
          </w:tcPr>
          <w:p w:rsidR="007C5C54" w:rsidRPr="007C5C54" w:rsidRDefault="007C5C54" w:rsidP="007C5C54">
            <w:pPr>
              <w:ind w:firstLine="0"/>
              <w:contextualSpacing/>
              <w:jc w:val="center"/>
              <w:rPr>
                <w:rFonts w:ascii="Times New Roman" w:hAnsi="Times New Roman"/>
                <w:sz w:val="20"/>
                <w:szCs w:val="20"/>
              </w:rPr>
            </w:pPr>
          </w:p>
        </w:tc>
        <w:tc>
          <w:tcPr>
            <w:tcW w:w="387" w:type="pct"/>
          </w:tcPr>
          <w:p w:rsidR="007C5C54" w:rsidRPr="007C5C54" w:rsidRDefault="007C5C54" w:rsidP="007C5C54">
            <w:pPr>
              <w:ind w:firstLine="0"/>
              <w:contextualSpacing/>
              <w:jc w:val="center"/>
              <w:rPr>
                <w:rFonts w:ascii="Times New Roman" w:hAnsi="Times New Roman"/>
                <w:sz w:val="20"/>
                <w:szCs w:val="20"/>
              </w:rPr>
            </w:pPr>
            <w:r w:rsidRPr="007C5C54">
              <w:rPr>
                <w:rFonts w:ascii="Times New Roman" w:hAnsi="Times New Roman"/>
                <w:sz w:val="20"/>
                <w:szCs w:val="20"/>
              </w:rPr>
              <w:t>х</w:t>
            </w:r>
          </w:p>
        </w:tc>
      </w:tr>
    </w:tbl>
    <w:p w:rsidR="007C5C54" w:rsidRPr="007C5C54" w:rsidRDefault="007C5C54" w:rsidP="007C5C54">
      <w:pPr>
        <w:spacing w:after="120" w:line="0" w:lineRule="atLeast"/>
        <w:ind w:left="284" w:hanging="142"/>
        <w:contextualSpacing/>
        <w:jc w:val="center"/>
      </w:pPr>
    </w:p>
    <w:p w:rsidR="007C5C54" w:rsidRPr="007C5C54" w:rsidRDefault="007C5C54" w:rsidP="007C5C54">
      <w:pPr>
        <w:contextualSpacing/>
        <w:jc w:val="left"/>
      </w:pPr>
      <w:r w:rsidRPr="007C5C54">
        <w:t>Раздел II. Сведения по выплатам на закупки товаров, работ, услуг</w:t>
      </w:r>
      <w:r w:rsidRPr="007C5C54">
        <w:rPr>
          <w:vertAlign w:val="superscript"/>
        </w:rPr>
        <w:t>10</w:t>
      </w:r>
    </w:p>
    <w:p w:rsidR="007C5C54" w:rsidRPr="007C5C54" w:rsidRDefault="007C5C54" w:rsidP="007C5C54">
      <w:pPr>
        <w:spacing w:after="120" w:line="0" w:lineRule="atLeast"/>
        <w:ind w:firstLine="0"/>
        <w:contextualSpacing/>
        <w:jc w:val="left"/>
        <w:rPr>
          <w:b/>
          <w:sz w:val="24"/>
          <w:szCs w:val="24"/>
        </w:rPr>
      </w:pPr>
    </w:p>
    <w:tbl>
      <w:tblPr>
        <w:tblStyle w:val="120"/>
        <w:tblW w:w="4965" w:type="pct"/>
        <w:jc w:val="center"/>
        <w:tblLook w:val="04A0" w:firstRow="1" w:lastRow="0" w:firstColumn="1" w:lastColumn="0" w:noHBand="0" w:noVBand="1"/>
      </w:tblPr>
      <w:tblGrid>
        <w:gridCol w:w="5115"/>
        <w:gridCol w:w="979"/>
        <w:gridCol w:w="893"/>
        <w:gridCol w:w="1576"/>
        <w:gridCol w:w="1299"/>
        <w:gridCol w:w="1281"/>
        <w:gridCol w:w="1096"/>
        <w:gridCol w:w="1096"/>
        <w:gridCol w:w="1125"/>
      </w:tblGrid>
      <w:tr w:rsidR="007C5C54" w:rsidRPr="007C5C54" w:rsidTr="00F2559D">
        <w:trPr>
          <w:trHeight w:val="70"/>
          <w:jc w:val="center"/>
        </w:trPr>
        <w:tc>
          <w:tcPr>
            <w:tcW w:w="1769" w:type="pct"/>
            <w:vMerge w:val="restar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Наименование показателя</w:t>
            </w:r>
          </w:p>
        </w:tc>
        <w:tc>
          <w:tcPr>
            <w:tcW w:w="339" w:type="pct"/>
            <w:vMerge w:val="restar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Коды строк</w:t>
            </w:r>
          </w:p>
        </w:tc>
        <w:tc>
          <w:tcPr>
            <w:tcW w:w="309" w:type="pct"/>
            <w:vMerge w:val="restar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Год начала закупки</w:t>
            </w:r>
          </w:p>
        </w:tc>
        <w:tc>
          <w:tcPr>
            <w:tcW w:w="545" w:type="pct"/>
            <w:vMerge w:val="restar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 xml:space="preserve">Код </w:t>
            </w:r>
          </w:p>
          <w:p w:rsidR="007C5C54" w:rsidRPr="007C5C54" w:rsidRDefault="007C5C54" w:rsidP="007C5C54">
            <w:pPr>
              <w:spacing w:line="0" w:lineRule="atLeast"/>
              <w:ind w:firstLine="0"/>
              <w:contextualSpacing/>
              <w:jc w:val="center"/>
              <w:rPr>
                <w:rFonts w:ascii="Times New Roman" w:hAnsi="Times New Roman"/>
                <w:sz w:val="20"/>
                <w:szCs w:val="20"/>
                <w:vertAlign w:val="superscript"/>
              </w:rPr>
            </w:pPr>
            <w:r w:rsidRPr="007C5C54">
              <w:rPr>
                <w:rFonts w:ascii="Times New Roman" w:hAnsi="Times New Roman"/>
                <w:sz w:val="20"/>
                <w:szCs w:val="20"/>
              </w:rPr>
              <w:t>по бюджетной классификации Российской Федерации</w:t>
            </w:r>
            <w:r w:rsidRPr="007C5C54">
              <w:rPr>
                <w:rFonts w:ascii="Times New Roman" w:hAnsi="Times New Roman"/>
                <w:sz w:val="20"/>
                <w:szCs w:val="20"/>
                <w:vertAlign w:val="superscript"/>
              </w:rPr>
              <w:t>10.1</w:t>
            </w:r>
          </w:p>
        </w:tc>
        <w:tc>
          <w:tcPr>
            <w:tcW w:w="449" w:type="pct"/>
            <w:vMerge w:val="restar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Уникальный код</w:t>
            </w:r>
            <w:r w:rsidRPr="007C5C54">
              <w:rPr>
                <w:rFonts w:ascii="Times New Roman" w:hAnsi="Times New Roman"/>
                <w:sz w:val="20"/>
                <w:szCs w:val="20"/>
                <w:vertAlign w:val="superscript"/>
              </w:rPr>
              <w:t>10.2</w:t>
            </w:r>
          </w:p>
        </w:tc>
        <w:tc>
          <w:tcPr>
            <w:tcW w:w="1590" w:type="pct"/>
            <w:gridSpan w:val="4"/>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Сумма</w:t>
            </w:r>
          </w:p>
        </w:tc>
      </w:tr>
      <w:tr w:rsidR="007C5C54" w:rsidRPr="007C5C54" w:rsidTr="00F2559D">
        <w:trPr>
          <w:trHeight w:val="1138"/>
          <w:jc w:val="center"/>
        </w:trPr>
        <w:tc>
          <w:tcPr>
            <w:tcW w:w="1769" w:type="pct"/>
            <w:vMerge/>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39" w:type="pct"/>
            <w:vMerge/>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09" w:type="pct"/>
            <w:vMerge/>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545" w:type="pct"/>
            <w:vMerge/>
          </w:tcPr>
          <w:p w:rsidR="007C5C54" w:rsidRPr="007C5C54" w:rsidRDefault="007C5C54" w:rsidP="007C5C54">
            <w:pPr>
              <w:spacing w:line="0" w:lineRule="atLeast"/>
              <w:ind w:firstLine="0"/>
              <w:contextualSpacing/>
              <w:jc w:val="center"/>
              <w:rPr>
                <w:rFonts w:ascii="Times New Roman" w:hAnsi="Times New Roman"/>
                <w:sz w:val="20"/>
                <w:szCs w:val="20"/>
              </w:rPr>
            </w:pPr>
          </w:p>
        </w:tc>
        <w:tc>
          <w:tcPr>
            <w:tcW w:w="449" w:type="pct"/>
            <w:vMerge/>
          </w:tcPr>
          <w:p w:rsidR="007C5C54" w:rsidRPr="007C5C54" w:rsidRDefault="007C5C54" w:rsidP="007C5C54">
            <w:pPr>
              <w:spacing w:line="0" w:lineRule="atLeast"/>
              <w:ind w:firstLine="0"/>
              <w:contextualSpacing/>
              <w:jc w:val="center"/>
              <w:rPr>
                <w:rFonts w:ascii="Times New Roman" w:hAnsi="Times New Roman"/>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на 20__г. (текущий финансовый год)</w:t>
            </w: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r w:rsidRPr="007C5C54">
              <w:rPr>
                <w:rFonts w:ascii="Times New Roman" w:hAnsi="Times New Roman"/>
                <w:sz w:val="20"/>
                <w:szCs w:val="20"/>
              </w:rPr>
              <w:t>на 20__г. (первый год планового периода)</w:t>
            </w: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r w:rsidRPr="007C5C54">
              <w:rPr>
                <w:rFonts w:ascii="Times New Roman" w:hAnsi="Times New Roman"/>
                <w:sz w:val="20"/>
                <w:szCs w:val="20"/>
              </w:rPr>
              <w:t>на 20__г. (второй год планового периода)</w:t>
            </w: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r w:rsidRPr="007C5C54">
              <w:rPr>
                <w:rFonts w:ascii="Times New Roman" w:hAnsi="Times New Roman"/>
                <w:sz w:val="20"/>
                <w:szCs w:val="20"/>
              </w:rPr>
              <w:t>за пределами планового периода</w:t>
            </w:r>
          </w:p>
        </w:tc>
      </w:tr>
      <w:tr w:rsidR="007C5C54" w:rsidRPr="007C5C54" w:rsidTr="00F2559D">
        <w:trPr>
          <w:cantSplit/>
          <w:trHeight w:val="168"/>
          <w:jc w:val="center"/>
        </w:trPr>
        <w:tc>
          <w:tcPr>
            <w:tcW w:w="176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1</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3</w:t>
            </w:r>
          </w:p>
        </w:tc>
        <w:tc>
          <w:tcPr>
            <w:tcW w:w="545"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4</w:t>
            </w:r>
          </w:p>
        </w:tc>
        <w:tc>
          <w:tcPr>
            <w:tcW w:w="44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5</w:t>
            </w:r>
          </w:p>
        </w:tc>
        <w:tc>
          <w:tcPr>
            <w:tcW w:w="443"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6</w:t>
            </w:r>
          </w:p>
        </w:tc>
        <w:tc>
          <w:tcPr>
            <w:tcW w:w="37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7</w:t>
            </w:r>
          </w:p>
        </w:tc>
        <w:tc>
          <w:tcPr>
            <w:tcW w:w="37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8</w:t>
            </w:r>
          </w:p>
        </w:tc>
        <w:tc>
          <w:tcPr>
            <w:tcW w:w="38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9</w:t>
            </w:r>
          </w:p>
        </w:tc>
      </w:tr>
      <w:tr w:rsidR="007C5C54" w:rsidRPr="007C5C54" w:rsidTr="00F2559D">
        <w:trPr>
          <w:cantSplit/>
          <w:trHeight w:val="177"/>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1. Выплаты на закупку товаров, работ, услуг, всего</w:t>
            </w:r>
            <w:r w:rsidRPr="007C5C54">
              <w:rPr>
                <w:rFonts w:ascii="Times New Roman" w:hAnsi="Times New Roman"/>
                <w:sz w:val="20"/>
                <w:szCs w:val="20"/>
                <w:vertAlign w:val="superscript"/>
              </w:rPr>
              <w:t>11</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26000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cantSplit/>
          <w:trHeight w:val="969"/>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1.1. В том числе:</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по контрактам (договорам), заключенным до начала текущего финансового года без применения норм Федерального закона от 05.04.2013 № 44-ФЗ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«О контрактной системе в сфере закупок товаров, работ, услуг для обеспечения государственных и </w:t>
            </w:r>
            <w:proofErr w:type="spellStart"/>
            <w:proofErr w:type="gramStart"/>
            <w:r w:rsidRPr="007C5C54">
              <w:rPr>
                <w:rFonts w:ascii="Times New Roman" w:hAnsi="Times New Roman"/>
                <w:sz w:val="20"/>
                <w:szCs w:val="20"/>
              </w:rPr>
              <w:t>муници-пальных</w:t>
            </w:r>
            <w:proofErr w:type="spellEnd"/>
            <w:proofErr w:type="gramEnd"/>
            <w:r w:rsidRPr="007C5C54">
              <w:rPr>
                <w:rFonts w:ascii="Times New Roman" w:hAnsi="Times New Roman"/>
                <w:sz w:val="20"/>
                <w:szCs w:val="20"/>
              </w:rPr>
              <w:t xml:space="preserve"> нужд» (далее – Федеральный закон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 44-ФЗ) и Федерального закона от 18.07.2011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 223-ФЗ «О закупках товаров, работ, услуг отдельными видами юридических лиц»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(далее – Федеральный закон № 223-ФЗ)</w:t>
            </w:r>
            <w:r w:rsidRPr="007C5C54">
              <w:rPr>
                <w:rFonts w:ascii="Times New Roman" w:hAnsi="Times New Roman"/>
                <w:sz w:val="20"/>
                <w:szCs w:val="20"/>
                <w:vertAlign w:val="superscript"/>
              </w:rPr>
              <w:t>12</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26100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1.2. По контрактам (договорам), планируемым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к заключению в соответствующем финансовом году </w:t>
            </w:r>
          </w:p>
          <w:p w:rsidR="007C5C54" w:rsidRPr="007C5C54" w:rsidRDefault="007C5C54" w:rsidP="007C5C54">
            <w:pPr>
              <w:spacing w:line="0" w:lineRule="atLeast"/>
              <w:ind w:firstLine="0"/>
              <w:contextualSpacing/>
              <w:jc w:val="left"/>
              <w:rPr>
                <w:rFonts w:ascii="Times New Roman" w:hAnsi="Times New Roman"/>
                <w:spacing w:val="-4"/>
                <w:sz w:val="20"/>
                <w:szCs w:val="20"/>
              </w:rPr>
            </w:pPr>
            <w:r w:rsidRPr="007C5C54">
              <w:rPr>
                <w:rFonts w:ascii="Times New Roman" w:hAnsi="Times New Roman"/>
                <w:sz w:val="20"/>
                <w:szCs w:val="20"/>
              </w:rPr>
              <w:t xml:space="preserve">без применения норм Федерального </w:t>
            </w:r>
            <w:r w:rsidRPr="007C5C54">
              <w:rPr>
                <w:rFonts w:ascii="Times New Roman" w:hAnsi="Times New Roman"/>
                <w:spacing w:val="-4"/>
                <w:sz w:val="20"/>
                <w:szCs w:val="20"/>
              </w:rPr>
              <w:t xml:space="preserve">закона № 44-ФЗ </w:t>
            </w:r>
          </w:p>
          <w:p w:rsidR="007C5C54" w:rsidRPr="007C5C54" w:rsidRDefault="007C5C54" w:rsidP="007C5C54">
            <w:pPr>
              <w:spacing w:line="0" w:lineRule="atLeast"/>
              <w:ind w:firstLine="0"/>
              <w:contextualSpacing/>
              <w:jc w:val="left"/>
              <w:rPr>
                <w:rFonts w:ascii="Times New Roman" w:hAnsi="Times New Roman"/>
                <w:spacing w:val="-4"/>
                <w:sz w:val="20"/>
                <w:szCs w:val="20"/>
              </w:rPr>
            </w:pPr>
            <w:r w:rsidRPr="007C5C54">
              <w:rPr>
                <w:rFonts w:ascii="Times New Roman" w:hAnsi="Times New Roman"/>
                <w:spacing w:val="-4"/>
                <w:sz w:val="20"/>
                <w:szCs w:val="20"/>
              </w:rPr>
              <w:t>и Федерального закона № 223-ФЗ</w:t>
            </w:r>
            <w:r w:rsidRPr="007C5C54">
              <w:rPr>
                <w:rFonts w:ascii="Times New Roman" w:hAnsi="Times New Roman"/>
                <w:spacing w:val="-4"/>
                <w:sz w:val="20"/>
                <w:szCs w:val="20"/>
                <w:vertAlign w:val="superscript"/>
              </w:rPr>
              <w:t>12</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26200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trHeight w:val="728"/>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1.3. По контрактам (договорам), заключенным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до начала текущего финансового года с учетом требований Федерального закона № 44-ФЗ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lastRenderedPageBreak/>
              <w:t>и Федерального закона № 223-ФЗ</w:t>
            </w:r>
            <w:r w:rsidRPr="007C5C54">
              <w:rPr>
                <w:rFonts w:ascii="Times New Roman" w:hAnsi="Times New Roman"/>
                <w:sz w:val="20"/>
                <w:szCs w:val="20"/>
                <w:vertAlign w:val="superscript"/>
              </w:rPr>
              <w:t>13</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lastRenderedPageBreak/>
              <w:t>26300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1.3.1. В том числе:</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в соответствии с Федеральным законом № 44-ФЗ</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26310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Из них</w:t>
            </w:r>
            <w:r w:rsidRPr="007C5C54">
              <w:rPr>
                <w:rFonts w:ascii="Times New Roman" w:hAnsi="Times New Roman"/>
                <w:sz w:val="20"/>
                <w:szCs w:val="20"/>
                <w:vertAlign w:val="superscript"/>
              </w:rPr>
              <w:t>10.1</w:t>
            </w:r>
            <w:r w:rsidRPr="007C5C54">
              <w:rPr>
                <w:rFonts w:ascii="Times New Roman" w:hAnsi="Times New Roman"/>
                <w:sz w:val="20"/>
                <w:szCs w:val="20"/>
              </w:rPr>
              <w:t>:</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26310.1</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Из них </w:t>
            </w:r>
            <w:r w:rsidRPr="007C5C54">
              <w:rPr>
                <w:rFonts w:ascii="Times New Roman" w:hAnsi="Times New Roman"/>
                <w:sz w:val="20"/>
                <w:szCs w:val="20"/>
                <w:vertAlign w:val="superscript"/>
              </w:rPr>
              <w:t>10.2</w:t>
            </w:r>
            <w:r w:rsidRPr="007C5C54">
              <w:rPr>
                <w:rFonts w:ascii="Times New Roman" w:hAnsi="Times New Roman"/>
                <w:sz w:val="20"/>
                <w:szCs w:val="20"/>
              </w:rPr>
              <w:t>:</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26310.2</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p>
        </w:tc>
        <w:tc>
          <w:tcPr>
            <w:tcW w:w="545" w:type="pct"/>
          </w:tcPr>
          <w:p w:rsidR="007C5C54" w:rsidRPr="007C5C54" w:rsidRDefault="007C5C54" w:rsidP="007C5C54">
            <w:pPr>
              <w:spacing w:line="0" w:lineRule="atLeast"/>
              <w:ind w:firstLine="0"/>
              <w:contextualSpacing/>
              <w:jc w:val="center"/>
              <w:rPr>
                <w:rFonts w:ascii="Times New Roman" w:hAnsi="Times New Roman"/>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right="-122" w:firstLine="0"/>
              <w:contextualSpacing/>
              <w:jc w:val="left"/>
              <w:rPr>
                <w:rFonts w:ascii="Times New Roman" w:hAnsi="Times New Roman"/>
                <w:sz w:val="20"/>
                <w:szCs w:val="20"/>
              </w:rPr>
            </w:pPr>
            <w:r w:rsidRPr="007C5C54">
              <w:rPr>
                <w:rFonts w:ascii="Times New Roman" w:hAnsi="Times New Roman"/>
                <w:sz w:val="20"/>
                <w:szCs w:val="20"/>
              </w:rPr>
              <w:t>1.3.2. В соответствии с Федеральным законом № 223-ФЗ</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26320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1.4. По контрактам (договорам), планируемым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к заключению в соответствующем финансовом году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с учетом требований Федерального закона № 44-ФЗ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и Федерального закона № 223-ФЗ</w:t>
            </w:r>
            <w:r w:rsidRPr="007C5C54">
              <w:rPr>
                <w:rFonts w:ascii="Times New Roman" w:hAnsi="Times New Roman"/>
                <w:sz w:val="20"/>
                <w:szCs w:val="20"/>
                <w:vertAlign w:val="superscript"/>
              </w:rPr>
              <w:t>13</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26400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1.4.1. В том числе:</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за счет субсидий, предоставляемых на финансовое обеспечение выполнения муниципального задания</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26410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1.4.1.1. В том числе:</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в соответствии с Федеральным законом № 44-ФЗ</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26411</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right="-107" w:firstLine="0"/>
              <w:contextualSpacing/>
              <w:jc w:val="left"/>
              <w:rPr>
                <w:rFonts w:ascii="Times New Roman" w:hAnsi="Times New Roman"/>
                <w:spacing w:val="-4"/>
                <w:sz w:val="20"/>
                <w:szCs w:val="20"/>
              </w:rPr>
            </w:pPr>
            <w:r w:rsidRPr="007C5C54">
              <w:rPr>
                <w:rFonts w:ascii="Times New Roman" w:hAnsi="Times New Roman"/>
                <w:spacing w:val="-4"/>
                <w:sz w:val="20"/>
                <w:szCs w:val="20"/>
              </w:rPr>
              <w:t>1.4.1.2. В соответствии с Федеральным законом № 223-ФЗ</w:t>
            </w:r>
            <w:r w:rsidRPr="007C5C54">
              <w:rPr>
                <w:rFonts w:ascii="Times New Roman" w:hAnsi="Times New Roman"/>
                <w:spacing w:val="-4"/>
                <w:sz w:val="20"/>
                <w:szCs w:val="20"/>
                <w:vertAlign w:val="superscript"/>
              </w:rPr>
              <w:t>14</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26412</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1.4.2. За счет субсидий, предоставляемых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в соответствии с абзацем вторым пункта 1 статьи 78.1 Бюджетного кодекса Российской Федерации</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26420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1.4.2.1. В том числе:</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в соответствии с Федеральным законом № 44-ФЗ</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26421</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Из них</w:t>
            </w:r>
            <w:r w:rsidRPr="007C5C54">
              <w:rPr>
                <w:rFonts w:ascii="Times New Roman" w:hAnsi="Times New Roman"/>
                <w:sz w:val="20"/>
                <w:szCs w:val="20"/>
                <w:vertAlign w:val="superscript"/>
              </w:rPr>
              <w:t>10.1</w:t>
            </w:r>
            <w:r w:rsidRPr="007C5C54">
              <w:rPr>
                <w:rFonts w:ascii="Times New Roman" w:hAnsi="Times New Roman"/>
                <w:sz w:val="20"/>
                <w:szCs w:val="20"/>
              </w:rPr>
              <w:t>:</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26421.1</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right="-122" w:firstLine="0"/>
              <w:contextualSpacing/>
              <w:jc w:val="left"/>
              <w:rPr>
                <w:rFonts w:ascii="Times New Roman" w:hAnsi="Times New Roman"/>
                <w:spacing w:val="-4"/>
                <w:sz w:val="20"/>
                <w:szCs w:val="20"/>
              </w:rPr>
            </w:pPr>
            <w:r w:rsidRPr="007C5C54">
              <w:rPr>
                <w:rFonts w:ascii="Times New Roman" w:hAnsi="Times New Roman"/>
                <w:spacing w:val="-4"/>
                <w:sz w:val="20"/>
                <w:szCs w:val="20"/>
              </w:rPr>
              <w:t>1.4.2.2. В соответствии с Федеральным законом № 223-ФЗ</w:t>
            </w:r>
            <w:r w:rsidRPr="007C5C54">
              <w:rPr>
                <w:rFonts w:ascii="Times New Roman" w:hAnsi="Times New Roman"/>
                <w:spacing w:val="-4"/>
                <w:sz w:val="20"/>
                <w:szCs w:val="20"/>
                <w:vertAlign w:val="superscript"/>
              </w:rPr>
              <w:t>14</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26422</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1.4.3. За счет субсидий, предоставляемых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на осуществление капитальных вложений</w:t>
            </w:r>
            <w:r w:rsidRPr="007C5C54">
              <w:rPr>
                <w:rFonts w:ascii="Times New Roman" w:hAnsi="Times New Roman"/>
                <w:sz w:val="20"/>
                <w:szCs w:val="20"/>
                <w:vertAlign w:val="superscript"/>
              </w:rPr>
              <w:t>15</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26430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Из них</w:t>
            </w:r>
            <w:r w:rsidRPr="007C5C54">
              <w:rPr>
                <w:rFonts w:ascii="Times New Roman" w:hAnsi="Times New Roman"/>
                <w:sz w:val="20"/>
                <w:szCs w:val="20"/>
                <w:vertAlign w:val="superscript"/>
              </w:rPr>
              <w:t>10.1</w:t>
            </w:r>
            <w:r w:rsidRPr="007C5C54">
              <w:rPr>
                <w:rFonts w:ascii="Times New Roman" w:hAnsi="Times New Roman"/>
                <w:sz w:val="20"/>
                <w:szCs w:val="20"/>
              </w:rPr>
              <w:t>:</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26430.1</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Из них </w:t>
            </w:r>
            <w:r w:rsidRPr="007C5C54">
              <w:rPr>
                <w:rFonts w:ascii="Times New Roman" w:hAnsi="Times New Roman"/>
                <w:sz w:val="20"/>
                <w:szCs w:val="20"/>
                <w:vertAlign w:val="superscript"/>
              </w:rPr>
              <w:t>10.2</w:t>
            </w:r>
            <w:r w:rsidRPr="007C5C54">
              <w:rPr>
                <w:rFonts w:ascii="Times New Roman" w:hAnsi="Times New Roman"/>
                <w:sz w:val="20"/>
                <w:szCs w:val="20"/>
              </w:rPr>
              <w:t>:</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26430.2</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1.4.4. За счет средств обязательного медицинского страхования</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26440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1.4.4.1. В том числе:</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в соответствии с Федеральным законом № 44-ФЗ</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26441</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right="-122" w:firstLine="0"/>
              <w:contextualSpacing/>
              <w:jc w:val="left"/>
              <w:rPr>
                <w:rFonts w:ascii="Times New Roman" w:hAnsi="Times New Roman"/>
                <w:spacing w:val="-4"/>
                <w:sz w:val="20"/>
                <w:szCs w:val="20"/>
                <w:vertAlign w:val="superscript"/>
              </w:rPr>
            </w:pPr>
            <w:r w:rsidRPr="007C5C54">
              <w:rPr>
                <w:rFonts w:ascii="Times New Roman" w:hAnsi="Times New Roman"/>
                <w:spacing w:val="-4"/>
                <w:sz w:val="20"/>
                <w:szCs w:val="20"/>
              </w:rPr>
              <w:t>1.4.4.2. В соответствии с Федеральным законом № 223-ФЗ</w:t>
            </w:r>
            <w:r w:rsidRPr="007C5C54">
              <w:rPr>
                <w:rFonts w:ascii="Times New Roman" w:hAnsi="Times New Roman"/>
                <w:spacing w:val="-4"/>
                <w:sz w:val="20"/>
                <w:szCs w:val="20"/>
                <w:vertAlign w:val="superscript"/>
              </w:rPr>
              <w:t>14</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26442</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1.4.5. За счет прочих источников финансового обеспечения</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26450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1.4.5.1. В том числе:</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в соответствии с Федеральным законом № 44-ФЗ</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26451</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Из них</w:t>
            </w:r>
            <w:r w:rsidRPr="007C5C54">
              <w:rPr>
                <w:rFonts w:ascii="Times New Roman" w:hAnsi="Times New Roman"/>
                <w:sz w:val="20"/>
                <w:szCs w:val="20"/>
                <w:vertAlign w:val="superscript"/>
              </w:rPr>
              <w:t>10.1</w:t>
            </w:r>
            <w:r w:rsidRPr="007C5C54">
              <w:rPr>
                <w:rFonts w:ascii="Times New Roman" w:hAnsi="Times New Roman"/>
                <w:sz w:val="20"/>
                <w:szCs w:val="20"/>
              </w:rPr>
              <w:t>:</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26451.1</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Из них </w:t>
            </w:r>
            <w:r w:rsidRPr="007C5C54">
              <w:rPr>
                <w:rFonts w:ascii="Times New Roman" w:hAnsi="Times New Roman"/>
                <w:sz w:val="20"/>
                <w:szCs w:val="20"/>
                <w:vertAlign w:val="superscript"/>
              </w:rPr>
              <w:t>10.2</w:t>
            </w:r>
            <w:r w:rsidRPr="007C5C54">
              <w:rPr>
                <w:rFonts w:ascii="Times New Roman" w:hAnsi="Times New Roman"/>
                <w:sz w:val="20"/>
                <w:szCs w:val="20"/>
              </w:rPr>
              <w:t>:</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26451.2</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right="-122" w:firstLine="0"/>
              <w:contextualSpacing/>
              <w:jc w:val="left"/>
              <w:rPr>
                <w:rFonts w:ascii="Times New Roman" w:hAnsi="Times New Roman"/>
                <w:sz w:val="20"/>
                <w:szCs w:val="20"/>
              </w:rPr>
            </w:pPr>
            <w:r w:rsidRPr="007C5C54">
              <w:rPr>
                <w:rFonts w:ascii="Times New Roman" w:hAnsi="Times New Roman"/>
                <w:sz w:val="20"/>
                <w:szCs w:val="20"/>
              </w:rPr>
              <w:lastRenderedPageBreak/>
              <w:t>1.4.5.2. В соответствии с Федеральным законом № 223-ФЗ</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26452</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2. Итого по контрактам, планируемым к заключению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в соответствующем финансовом году в соответствии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с Федеральным законом № 44-ФЗ, по соответствующему году закупки</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26500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В том числе по году начала закупки:</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26510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 xml:space="preserve">3. Итого по договорам, планируемым к заключению </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в соответствующем финансовом году в соответствии</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с Федеральным законом № 223-ФЗ,</w:t>
            </w:r>
          </w:p>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по соответствующему году закупки</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26600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Х</w:t>
            </w: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r w:rsidR="007C5C54" w:rsidRPr="007C5C54" w:rsidTr="00F2559D">
        <w:trPr>
          <w:jc w:val="center"/>
        </w:trPr>
        <w:tc>
          <w:tcPr>
            <w:tcW w:w="1769" w:type="pct"/>
          </w:tcPr>
          <w:p w:rsidR="007C5C54" w:rsidRPr="007C5C54" w:rsidRDefault="007C5C54" w:rsidP="007C5C54">
            <w:pPr>
              <w:spacing w:line="0" w:lineRule="atLeast"/>
              <w:ind w:firstLine="0"/>
              <w:contextualSpacing/>
              <w:jc w:val="left"/>
              <w:rPr>
                <w:rFonts w:ascii="Times New Roman" w:hAnsi="Times New Roman"/>
                <w:sz w:val="20"/>
                <w:szCs w:val="20"/>
              </w:rPr>
            </w:pPr>
            <w:r w:rsidRPr="007C5C54">
              <w:rPr>
                <w:rFonts w:ascii="Times New Roman" w:hAnsi="Times New Roman"/>
                <w:sz w:val="20"/>
                <w:szCs w:val="20"/>
              </w:rPr>
              <w:t>В том числе по году начала закупки:</w:t>
            </w:r>
          </w:p>
        </w:tc>
        <w:tc>
          <w:tcPr>
            <w:tcW w:w="339" w:type="pct"/>
          </w:tcPr>
          <w:p w:rsidR="007C5C54" w:rsidRPr="007C5C54" w:rsidRDefault="007C5C54" w:rsidP="007C5C54">
            <w:pPr>
              <w:spacing w:line="0" w:lineRule="atLeast"/>
              <w:ind w:firstLine="0"/>
              <w:contextualSpacing/>
              <w:jc w:val="center"/>
              <w:rPr>
                <w:rFonts w:ascii="Times New Roman" w:hAnsi="Times New Roman"/>
                <w:sz w:val="20"/>
                <w:szCs w:val="20"/>
              </w:rPr>
            </w:pPr>
            <w:r w:rsidRPr="007C5C54">
              <w:rPr>
                <w:rFonts w:ascii="Times New Roman" w:hAnsi="Times New Roman"/>
                <w:sz w:val="20"/>
                <w:szCs w:val="20"/>
              </w:rPr>
              <w:t>26610</w:t>
            </w:r>
          </w:p>
        </w:tc>
        <w:tc>
          <w:tcPr>
            <w:tcW w:w="309" w:type="pct"/>
          </w:tcPr>
          <w:p w:rsidR="007C5C54" w:rsidRPr="007C5C54" w:rsidRDefault="007C5C54" w:rsidP="007C5C54">
            <w:pPr>
              <w:spacing w:line="0" w:lineRule="atLeast"/>
              <w:ind w:firstLine="0"/>
              <w:contextualSpacing/>
              <w:jc w:val="center"/>
              <w:rPr>
                <w:rFonts w:ascii="Times New Roman" w:hAnsi="Times New Roman"/>
                <w:sz w:val="20"/>
                <w:szCs w:val="20"/>
              </w:rPr>
            </w:pPr>
          </w:p>
        </w:tc>
        <w:tc>
          <w:tcPr>
            <w:tcW w:w="545"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443"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7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c>
          <w:tcPr>
            <w:tcW w:w="389" w:type="pct"/>
          </w:tcPr>
          <w:p w:rsidR="007C5C54" w:rsidRPr="007C5C54" w:rsidRDefault="007C5C54" w:rsidP="007C5C54">
            <w:pPr>
              <w:spacing w:line="0" w:lineRule="atLeast"/>
              <w:ind w:firstLine="0"/>
              <w:contextualSpacing/>
              <w:jc w:val="center"/>
              <w:rPr>
                <w:rFonts w:ascii="Times New Roman" w:hAnsi="Times New Roman"/>
                <w:b/>
                <w:sz w:val="20"/>
                <w:szCs w:val="20"/>
              </w:rPr>
            </w:pPr>
          </w:p>
        </w:tc>
      </w:tr>
    </w:tbl>
    <w:p w:rsidR="007C5C54" w:rsidRPr="007C5C54" w:rsidRDefault="007C5C54" w:rsidP="007C5C54">
      <w:pPr>
        <w:spacing w:after="120" w:line="0" w:lineRule="atLeast"/>
        <w:ind w:firstLine="0"/>
        <w:contextualSpacing/>
        <w:jc w:val="left"/>
        <w:rPr>
          <w:sz w:val="20"/>
          <w:szCs w:val="20"/>
        </w:rPr>
      </w:pPr>
    </w:p>
    <w:p w:rsidR="007C5C54" w:rsidRPr="007C5C54" w:rsidRDefault="007C5C54" w:rsidP="007C5C54">
      <w:pPr>
        <w:spacing w:after="120" w:line="0" w:lineRule="atLeast"/>
        <w:ind w:firstLine="0"/>
        <w:contextualSpacing/>
        <w:jc w:val="left"/>
        <w:rPr>
          <w:sz w:val="20"/>
          <w:szCs w:val="20"/>
        </w:rPr>
      </w:pPr>
    </w:p>
    <w:p w:rsidR="007C5C54" w:rsidRPr="007C5C54" w:rsidRDefault="007C5C54" w:rsidP="007C5C54">
      <w:pPr>
        <w:spacing w:after="120" w:line="0" w:lineRule="atLeast"/>
        <w:ind w:firstLine="0"/>
        <w:contextualSpacing/>
        <w:jc w:val="left"/>
        <w:rPr>
          <w:sz w:val="20"/>
          <w:szCs w:val="20"/>
        </w:rPr>
      </w:pPr>
    </w:p>
    <w:p w:rsidR="007C5C54" w:rsidRPr="007C5C54" w:rsidRDefault="007C5C54" w:rsidP="007C5C54">
      <w:pPr>
        <w:spacing w:after="120" w:line="0" w:lineRule="atLeast"/>
        <w:ind w:firstLine="0"/>
        <w:contextualSpacing/>
        <w:jc w:val="left"/>
        <w:rPr>
          <w:sz w:val="20"/>
          <w:szCs w:val="20"/>
        </w:rPr>
      </w:pPr>
      <w:r w:rsidRPr="007C5C54">
        <w:rPr>
          <w:sz w:val="20"/>
          <w:szCs w:val="20"/>
        </w:rPr>
        <w:t>Исполнитель        ______________             _________________           _____________</w:t>
      </w:r>
    </w:p>
    <w:p w:rsidR="007C5C54" w:rsidRPr="007C5C54" w:rsidRDefault="007C5C54" w:rsidP="007C5C54">
      <w:pPr>
        <w:spacing w:after="120" w:line="0" w:lineRule="atLeast"/>
        <w:ind w:firstLine="0"/>
        <w:contextualSpacing/>
        <w:jc w:val="left"/>
        <w:rPr>
          <w:sz w:val="20"/>
          <w:szCs w:val="20"/>
        </w:rPr>
      </w:pPr>
      <w:r w:rsidRPr="007C5C54">
        <w:rPr>
          <w:sz w:val="20"/>
          <w:szCs w:val="20"/>
        </w:rPr>
        <w:t xml:space="preserve">                                 (</w:t>
      </w:r>
      <w:proofErr w:type="gramStart"/>
      <w:r w:rsidRPr="007C5C54">
        <w:rPr>
          <w:sz w:val="20"/>
          <w:szCs w:val="20"/>
        </w:rPr>
        <w:t xml:space="preserve">должность)   </w:t>
      </w:r>
      <w:proofErr w:type="gramEnd"/>
      <w:r w:rsidRPr="007C5C54">
        <w:rPr>
          <w:sz w:val="20"/>
          <w:szCs w:val="20"/>
        </w:rPr>
        <w:t xml:space="preserve">            (фамилия, инициалы)               (телефон)</w:t>
      </w:r>
    </w:p>
    <w:p w:rsidR="007C5C54" w:rsidRPr="007C5C54" w:rsidRDefault="007C5C54" w:rsidP="007C5C54">
      <w:pPr>
        <w:spacing w:after="120" w:line="0" w:lineRule="atLeast"/>
        <w:ind w:firstLine="0"/>
        <w:contextualSpacing/>
        <w:jc w:val="left"/>
        <w:rPr>
          <w:b/>
          <w:sz w:val="20"/>
          <w:szCs w:val="20"/>
        </w:rPr>
      </w:pPr>
      <w:r w:rsidRPr="007C5C54">
        <w:rPr>
          <w:sz w:val="20"/>
          <w:szCs w:val="20"/>
        </w:rPr>
        <w:t>«__» __________20__г</w:t>
      </w:r>
      <w:r w:rsidRPr="007C5C54">
        <w:rPr>
          <w:b/>
          <w:sz w:val="20"/>
          <w:szCs w:val="20"/>
        </w:rPr>
        <w:t>.</w:t>
      </w:r>
    </w:p>
    <w:p w:rsidR="007C5C54" w:rsidRPr="007C5C54" w:rsidRDefault="007C5C54" w:rsidP="007C5C54">
      <w:pPr>
        <w:spacing w:after="120" w:line="0" w:lineRule="atLeast"/>
        <w:ind w:firstLine="0"/>
        <w:contextualSpacing/>
        <w:jc w:val="left"/>
        <w:rPr>
          <w:sz w:val="20"/>
          <w:szCs w:val="20"/>
        </w:rPr>
      </w:pPr>
    </w:p>
    <w:tbl>
      <w:tblPr>
        <w:tblStyle w:val="120"/>
        <w:tblpPr w:leftFromText="180" w:rightFromText="180" w:vertAnchor="text" w:horzAnchor="page" w:tblpX="1617" w:tblpY="130"/>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42"/>
      </w:tblGrid>
      <w:tr w:rsidR="007C5C54" w:rsidRPr="007C5C54" w:rsidTr="00F2559D">
        <w:trPr>
          <w:trHeight w:val="2056"/>
        </w:trPr>
        <w:tc>
          <w:tcPr>
            <w:tcW w:w="14742" w:type="dxa"/>
          </w:tcPr>
          <w:p w:rsidR="007C5C54" w:rsidRPr="007C5C54" w:rsidRDefault="007C5C54" w:rsidP="007C5C54">
            <w:pPr>
              <w:spacing w:line="0" w:lineRule="atLeast"/>
              <w:ind w:firstLine="0"/>
              <w:contextualSpacing/>
              <w:jc w:val="left"/>
              <w:rPr>
                <w:rFonts w:ascii="Times New Roman" w:hAnsi="Times New Roman"/>
              </w:rPr>
            </w:pPr>
            <w:r w:rsidRPr="007C5C54">
              <w:rPr>
                <w:rFonts w:ascii="Times New Roman" w:hAnsi="Times New Roman"/>
              </w:rPr>
              <w:t>Согласовано</w:t>
            </w:r>
          </w:p>
          <w:p w:rsidR="007C5C54" w:rsidRPr="007C5C54" w:rsidRDefault="007C5C54" w:rsidP="007C5C54">
            <w:pPr>
              <w:spacing w:line="0" w:lineRule="atLeast"/>
              <w:ind w:firstLine="0"/>
              <w:contextualSpacing/>
              <w:jc w:val="left"/>
              <w:rPr>
                <w:rFonts w:ascii="Times New Roman" w:hAnsi="Times New Roman"/>
              </w:rPr>
            </w:pPr>
            <w:r w:rsidRPr="007C5C54">
              <w:rPr>
                <w:rFonts w:ascii="Times New Roman" w:hAnsi="Times New Roman"/>
              </w:rPr>
              <w:t>_______________________</w:t>
            </w:r>
          </w:p>
          <w:p w:rsidR="007C5C54" w:rsidRPr="007C5C54" w:rsidRDefault="007C5C54" w:rsidP="007C5C54">
            <w:pPr>
              <w:spacing w:line="0" w:lineRule="atLeast"/>
              <w:ind w:firstLine="0"/>
              <w:contextualSpacing/>
              <w:jc w:val="left"/>
              <w:rPr>
                <w:rFonts w:ascii="Times New Roman" w:hAnsi="Times New Roman"/>
                <w:sz w:val="20"/>
                <w:szCs w:val="22"/>
              </w:rPr>
            </w:pPr>
            <w:r w:rsidRPr="007C5C54">
              <w:rPr>
                <w:rFonts w:ascii="Times New Roman" w:hAnsi="Times New Roman"/>
                <w:sz w:val="20"/>
                <w:szCs w:val="22"/>
              </w:rPr>
              <w:t xml:space="preserve">            (куратор учреждения)</w:t>
            </w:r>
          </w:p>
          <w:p w:rsidR="007C5C54" w:rsidRPr="007C5C54" w:rsidRDefault="007C5C54" w:rsidP="007C5C54">
            <w:pPr>
              <w:spacing w:line="0" w:lineRule="atLeast"/>
              <w:ind w:firstLine="0"/>
              <w:contextualSpacing/>
              <w:jc w:val="left"/>
              <w:rPr>
                <w:rFonts w:ascii="Times New Roman" w:hAnsi="Times New Roman"/>
                <w:sz w:val="20"/>
                <w:szCs w:val="22"/>
              </w:rPr>
            </w:pPr>
            <w:r w:rsidRPr="007C5C54">
              <w:rPr>
                <w:rFonts w:ascii="Times New Roman" w:hAnsi="Times New Roman"/>
                <w:sz w:val="20"/>
                <w:szCs w:val="22"/>
              </w:rPr>
              <w:t>___________________                            ______________________</w:t>
            </w:r>
          </w:p>
          <w:p w:rsidR="007C5C54" w:rsidRPr="007C5C54" w:rsidRDefault="007C5C54" w:rsidP="007C5C54">
            <w:pPr>
              <w:spacing w:line="0" w:lineRule="atLeast"/>
              <w:ind w:firstLine="0"/>
              <w:contextualSpacing/>
              <w:jc w:val="left"/>
              <w:rPr>
                <w:rFonts w:ascii="Times New Roman" w:hAnsi="Times New Roman"/>
                <w:sz w:val="20"/>
                <w:szCs w:val="22"/>
              </w:rPr>
            </w:pPr>
            <w:r w:rsidRPr="007C5C54">
              <w:rPr>
                <w:rFonts w:ascii="Times New Roman" w:hAnsi="Times New Roman"/>
                <w:sz w:val="20"/>
                <w:szCs w:val="22"/>
              </w:rPr>
              <w:t xml:space="preserve">             (</w:t>
            </w:r>
            <w:proofErr w:type="gramStart"/>
            <w:r w:rsidRPr="007C5C54">
              <w:rPr>
                <w:rFonts w:ascii="Times New Roman" w:hAnsi="Times New Roman"/>
                <w:sz w:val="20"/>
                <w:szCs w:val="22"/>
              </w:rPr>
              <w:t xml:space="preserve">подпись)   </w:t>
            </w:r>
            <w:proofErr w:type="gramEnd"/>
            <w:r w:rsidRPr="007C5C54">
              <w:rPr>
                <w:rFonts w:ascii="Times New Roman" w:hAnsi="Times New Roman"/>
                <w:sz w:val="20"/>
                <w:szCs w:val="22"/>
              </w:rPr>
              <w:t xml:space="preserve">                                   (расшифровка подписи)</w:t>
            </w:r>
          </w:p>
          <w:p w:rsidR="007C5C54" w:rsidRPr="007C5C54" w:rsidRDefault="007C5C54" w:rsidP="007C5C54">
            <w:pPr>
              <w:spacing w:line="0" w:lineRule="atLeast"/>
              <w:ind w:firstLine="0"/>
              <w:contextualSpacing/>
              <w:jc w:val="left"/>
              <w:rPr>
                <w:rFonts w:ascii="Times New Roman" w:hAnsi="Times New Roman"/>
                <w:sz w:val="20"/>
                <w:szCs w:val="22"/>
              </w:rPr>
            </w:pPr>
            <w:r w:rsidRPr="007C5C54">
              <w:rPr>
                <w:rFonts w:ascii="Times New Roman" w:hAnsi="Times New Roman"/>
                <w:sz w:val="20"/>
                <w:szCs w:val="22"/>
              </w:rPr>
              <w:t>«__» __________20__г.</w:t>
            </w:r>
          </w:p>
          <w:p w:rsidR="007C5C54" w:rsidRPr="007C5C54" w:rsidRDefault="007C5C54" w:rsidP="007C5C54">
            <w:pPr>
              <w:spacing w:line="0" w:lineRule="atLeast"/>
              <w:ind w:firstLine="0"/>
              <w:contextualSpacing/>
              <w:jc w:val="left"/>
              <w:rPr>
                <w:rFonts w:ascii="Times New Roman" w:hAnsi="Times New Roman"/>
              </w:rPr>
            </w:pPr>
          </w:p>
        </w:tc>
      </w:tr>
    </w:tbl>
    <w:p w:rsidR="007C5C54" w:rsidRPr="007C5C54" w:rsidRDefault="007C5C54" w:rsidP="007C5C54">
      <w:pPr>
        <w:ind w:firstLine="0"/>
        <w:rPr>
          <w:sz w:val="27"/>
          <w:szCs w:val="27"/>
        </w:rPr>
      </w:pPr>
    </w:p>
    <w:p w:rsidR="007C5C54" w:rsidRPr="007C5C54" w:rsidRDefault="007C5C54" w:rsidP="007C5C54">
      <w:pPr>
        <w:contextualSpacing/>
        <w:rPr>
          <w:sz w:val="27"/>
          <w:szCs w:val="27"/>
        </w:rPr>
      </w:pPr>
      <w:r w:rsidRPr="007C5C54">
        <w:rPr>
          <w:sz w:val="27"/>
          <w:szCs w:val="27"/>
        </w:rPr>
        <w:t>Примечания:</w:t>
      </w:r>
      <w:bookmarkStart w:id="2" w:name="sub_1"/>
    </w:p>
    <w:p w:rsidR="007C5C54" w:rsidRPr="007C5C54" w:rsidRDefault="007C5C54" w:rsidP="007C5C54">
      <w:pPr>
        <w:widowControl w:val="0"/>
        <w:autoSpaceDE w:val="0"/>
        <w:autoSpaceDN w:val="0"/>
        <w:adjustRightInd w:val="0"/>
        <w:ind w:firstLine="720"/>
        <w:contextualSpacing/>
        <w:rPr>
          <w:rFonts w:eastAsia="Times New Roman"/>
          <w:lang w:eastAsia="ru-RU"/>
        </w:rPr>
      </w:pPr>
      <w:r w:rsidRPr="007C5C54">
        <w:rPr>
          <w:rFonts w:eastAsia="Times New Roman"/>
          <w:vertAlign w:val="superscript"/>
          <w:lang w:eastAsia="ru-RU"/>
        </w:rPr>
        <w:t>1</w:t>
      </w:r>
      <w:r w:rsidRPr="007C5C54">
        <w:rPr>
          <w:rFonts w:eastAsia="Times New Roman"/>
          <w:lang w:eastAsia="ru-RU"/>
        </w:rPr>
        <w:t xml:space="preserve"> – в случае утверждения решения о бюджете на текущий финансовый год и плановый период;</w:t>
      </w:r>
    </w:p>
    <w:p w:rsidR="007C5C54" w:rsidRPr="007C5C54" w:rsidRDefault="007C5C54" w:rsidP="007C5C54">
      <w:pPr>
        <w:widowControl w:val="0"/>
        <w:autoSpaceDE w:val="0"/>
        <w:autoSpaceDN w:val="0"/>
        <w:adjustRightInd w:val="0"/>
        <w:ind w:firstLine="720"/>
        <w:contextualSpacing/>
        <w:rPr>
          <w:rFonts w:eastAsia="Times New Roman"/>
          <w:lang w:eastAsia="ru-RU"/>
        </w:rPr>
      </w:pPr>
      <w:bookmarkStart w:id="3" w:name="sub_2"/>
      <w:bookmarkEnd w:id="2"/>
      <w:r w:rsidRPr="007C5C54">
        <w:rPr>
          <w:rFonts w:eastAsia="Times New Roman"/>
          <w:vertAlign w:val="superscript"/>
          <w:lang w:eastAsia="ru-RU"/>
        </w:rPr>
        <w:t>2</w:t>
      </w:r>
      <w:r w:rsidRPr="007C5C54">
        <w:rPr>
          <w:rFonts w:eastAsia="Times New Roman"/>
          <w:lang w:eastAsia="ru-RU"/>
        </w:rPr>
        <w:t xml:space="preserve"> – указывается дата подписания плана, а в случае утверждения плана уполномоченным лицом учреждения – дата утверждения плана;</w:t>
      </w:r>
    </w:p>
    <w:p w:rsidR="007C5C54" w:rsidRPr="007C5C54" w:rsidRDefault="007C5C54" w:rsidP="007C5C54">
      <w:pPr>
        <w:widowControl w:val="0"/>
        <w:autoSpaceDE w:val="0"/>
        <w:autoSpaceDN w:val="0"/>
        <w:adjustRightInd w:val="0"/>
        <w:ind w:firstLine="720"/>
        <w:contextualSpacing/>
        <w:rPr>
          <w:rFonts w:eastAsia="Times New Roman"/>
          <w:lang w:eastAsia="ru-RU"/>
        </w:rPr>
      </w:pPr>
      <w:bookmarkStart w:id="4" w:name="sub_3"/>
      <w:bookmarkEnd w:id="3"/>
      <w:r w:rsidRPr="007C5C54">
        <w:rPr>
          <w:rFonts w:eastAsia="Times New Roman"/>
          <w:vertAlign w:val="superscript"/>
          <w:lang w:eastAsia="ru-RU"/>
        </w:rPr>
        <w:t>3</w:t>
      </w:r>
      <w:r w:rsidRPr="007C5C54">
        <w:rPr>
          <w:rFonts w:eastAsia="Times New Roman"/>
          <w:lang w:eastAsia="ru-RU"/>
        </w:rPr>
        <w:t xml:space="preserve"> – в графе 3 отражаются:</w:t>
      </w:r>
    </w:p>
    <w:bookmarkEnd w:id="4"/>
    <w:p w:rsidR="007C5C54" w:rsidRPr="007C5C54" w:rsidRDefault="007C5C54" w:rsidP="007C5C54">
      <w:pPr>
        <w:widowControl w:val="0"/>
        <w:autoSpaceDE w:val="0"/>
        <w:autoSpaceDN w:val="0"/>
        <w:adjustRightInd w:val="0"/>
        <w:ind w:firstLine="720"/>
        <w:contextualSpacing/>
        <w:rPr>
          <w:rFonts w:eastAsia="Times New Roman"/>
          <w:lang w:eastAsia="ru-RU"/>
        </w:rPr>
      </w:pPr>
      <w:r w:rsidRPr="007C5C54">
        <w:rPr>
          <w:rFonts w:eastAsia="Times New Roman"/>
          <w:lang w:eastAsia="ru-RU"/>
        </w:rPr>
        <w:t>- по строкам 1100 – 1900 – коды аналитической группы подвида доходов бюджетов классификации доходов бюджетов;</w:t>
      </w:r>
    </w:p>
    <w:p w:rsidR="007C5C54" w:rsidRPr="007C5C54" w:rsidRDefault="007C5C54" w:rsidP="007C5C54">
      <w:pPr>
        <w:widowControl w:val="0"/>
        <w:autoSpaceDE w:val="0"/>
        <w:autoSpaceDN w:val="0"/>
        <w:adjustRightInd w:val="0"/>
        <w:ind w:firstLine="720"/>
        <w:rPr>
          <w:rFonts w:eastAsia="Times New Roman"/>
          <w:lang w:eastAsia="ru-RU"/>
        </w:rPr>
      </w:pPr>
      <w:r w:rsidRPr="007C5C54">
        <w:rPr>
          <w:rFonts w:eastAsia="Times New Roman"/>
          <w:lang w:eastAsia="ru-RU"/>
        </w:rPr>
        <w:t>- по строкам 1980 – 1982 – коды аналитической группы вида источников финансирования дефицитов бюджетов классификации источников финансирования дефицитов бюджетов;</w:t>
      </w:r>
    </w:p>
    <w:p w:rsidR="007C5C54" w:rsidRPr="007C5C54" w:rsidRDefault="007C5C54" w:rsidP="007C5C54">
      <w:pPr>
        <w:widowControl w:val="0"/>
        <w:autoSpaceDE w:val="0"/>
        <w:autoSpaceDN w:val="0"/>
        <w:adjustRightInd w:val="0"/>
        <w:ind w:firstLine="720"/>
        <w:rPr>
          <w:rFonts w:eastAsia="Times New Roman"/>
          <w:lang w:eastAsia="ru-RU"/>
        </w:rPr>
      </w:pPr>
      <w:bookmarkStart w:id="5" w:name="sub_304"/>
      <w:r w:rsidRPr="007C5C54">
        <w:rPr>
          <w:rFonts w:eastAsia="Times New Roman"/>
          <w:lang w:eastAsia="ru-RU"/>
        </w:rPr>
        <w:lastRenderedPageBreak/>
        <w:t>- по строкам 2000 – 2800 – коды видов расходов бюджетов классификации расходов бюджетов;</w:t>
      </w:r>
    </w:p>
    <w:bookmarkEnd w:id="5"/>
    <w:p w:rsidR="007C5C54" w:rsidRPr="007C5C54" w:rsidRDefault="007C5C54" w:rsidP="007C5C54">
      <w:pPr>
        <w:widowControl w:val="0"/>
        <w:autoSpaceDE w:val="0"/>
        <w:autoSpaceDN w:val="0"/>
        <w:adjustRightInd w:val="0"/>
        <w:ind w:firstLine="720"/>
        <w:rPr>
          <w:rFonts w:eastAsia="Times New Roman"/>
          <w:lang w:eastAsia="ru-RU"/>
        </w:rPr>
      </w:pPr>
      <w:r w:rsidRPr="007C5C54">
        <w:rPr>
          <w:rFonts w:eastAsia="Times New Roman"/>
          <w:lang w:eastAsia="ru-RU"/>
        </w:rPr>
        <w:t xml:space="preserve">- по строкам 3000 – 3030 – коды аналитической группы подвида доходов бюджетов классификации доходов бюджетов, по которым планируется уплата налогов, уменьшающих доход (в том числе налог на прибыль, налог </w:t>
      </w:r>
      <w:r w:rsidRPr="007C5C54">
        <w:rPr>
          <w:rFonts w:eastAsia="Times New Roman"/>
          <w:lang w:eastAsia="ru-RU"/>
        </w:rPr>
        <w:br/>
        <w:t>на добавленную стоимость, единый налог на вмененный доход для отдельных видов деятельности);</w:t>
      </w:r>
    </w:p>
    <w:p w:rsidR="007C5C54" w:rsidRPr="007C5C54" w:rsidRDefault="007C5C54" w:rsidP="007C5C54">
      <w:pPr>
        <w:widowControl w:val="0"/>
        <w:autoSpaceDE w:val="0"/>
        <w:autoSpaceDN w:val="0"/>
        <w:adjustRightInd w:val="0"/>
        <w:ind w:firstLine="720"/>
        <w:rPr>
          <w:rFonts w:eastAsia="Times New Roman"/>
          <w:lang w:eastAsia="ru-RU"/>
        </w:rPr>
      </w:pPr>
      <w:r w:rsidRPr="007C5C54">
        <w:rPr>
          <w:rFonts w:eastAsia="Times New Roman"/>
          <w:lang w:eastAsia="ru-RU"/>
        </w:rPr>
        <w:t>- по строкам 4000 – 4020 – коды аналитической группы вида источников финансирования дефицитов бюджетов классификации источников финансирования дефицитов бюджетов;</w:t>
      </w:r>
    </w:p>
    <w:p w:rsidR="007C5C54" w:rsidRPr="007C5C54" w:rsidRDefault="007C5C54" w:rsidP="007C5C54">
      <w:pPr>
        <w:widowControl w:val="0"/>
        <w:autoSpaceDE w:val="0"/>
        <w:autoSpaceDN w:val="0"/>
        <w:adjustRightInd w:val="0"/>
        <w:ind w:firstLine="720"/>
        <w:rPr>
          <w:rFonts w:eastAsia="Times New Roman"/>
          <w:lang w:eastAsia="ru-RU"/>
        </w:rPr>
      </w:pPr>
      <w:bookmarkStart w:id="6" w:name="sub_4"/>
      <w:r w:rsidRPr="007C5C54">
        <w:rPr>
          <w:rFonts w:eastAsia="Times New Roman"/>
          <w:vertAlign w:val="superscript"/>
          <w:lang w:eastAsia="ru-RU"/>
        </w:rPr>
        <w:t>4</w:t>
      </w:r>
      <w:r w:rsidRPr="007C5C54">
        <w:rPr>
          <w:rFonts w:eastAsia="Times New Roman"/>
          <w:lang w:eastAsia="ru-RU"/>
        </w:rPr>
        <w:t xml:space="preserve"> – в графе 4 указывается код классификации операций сектора государственного управления в соответствии </w:t>
      </w:r>
      <w:r w:rsidRPr="007C5C54">
        <w:rPr>
          <w:rFonts w:eastAsia="Times New Roman"/>
          <w:lang w:eastAsia="ru-RU"/>
        </w:rPr>
        <w:br/>
        <w:t xml:space="preserve">с </w:t>
      </w:r>
      <w:hyperlink r:id="rId9" w:history="1">
        <w:r w:rsidRPr="007C5C54">
          <w:rPr>
            <w:rFonts w:eastAsia="Times New Roman"/>
            <w:lang w:eastAsia="ru-RU"/>
          </w:rPr>
          <w:t>Порядком</w:t>
        </w:r>
      </w:hyperlink>
      <w:r w:rsidRPr="007C5C54">
        <w:rPr>
          <w:rFonts w:eastAsia="Times New Roman"/>
          <w:lang w:eastAsia="ru-RU"/>
        </w:rPr>
        <w:t xml:space="preserve"> применения классификации операций сектора государственного управления, утвержденным </w:t>
      </w:r>
      <w:hyperlink r:id="rId10" w:history="1">
        <w:r w:rsidRPr="007C5C54">
          <w:rPr>
            <w:rFonts w:eastAsia="Times New Roman"/>
            <w:lang w:eastAsia="ru-RU"/>
          </w:rPr>
          <w:t>приказом</w:t>
        </w:r>
      </w:hyperlink>
      <w:r w:rsidRPr="007C5C54">
        <w:rPr>
          <w:rFonts w:eastAsia="Times New Roman"/>
          <w:lang w:eastAsia="ru-RU"/>
        </w:rPr>
        <w:t xml:space="preserve"> Министерства финансов Российской Федерации от 29.11.2017 № 209н;</w:t>
      </w:r>
    </w:p>
    <w:p w:rsidR="007C5C54" w:rsidRPr="007C5C54" w:rsidRDefault="007C5C54" w:rsidP="007C5C54">
      <w:pPr>
        <w:widowControl w:val="0"/>
        <w:autoSpaceDE w:val="0"/>
        <w:autoSpaceDN w:val="0"/>
        <w:adjustRightInd w:val="0"/>
        <w:ind w:firstLine="720"/>
        <w:rPr>
          <w:rFonts w:eastAsia="Times New Roman"/>
          <w:lang w:eastAsia="ru-RU"/>
        </w:rPr>
      </w:pPr>
      <w:bookmarkStart w:id="7" w:name="sub_5"/>
      <w:bookmarkEnd w:id="6"/>
      <w:r w:rsidRPr="007C5C54">
        <w:rPr>
          <w:rFonts w:eastAsia="Times New Roman"/>
          <w:vertAlign w:val="superscript"/>
          <w:lang w:eastAsia="ru-RU"/>
        </w:rPr>
        <w:t>5</w:t>
      </w:r>
      <w:r w:rsidRPr="007C5C54">
        <w:rPr>
          <w:rFonts w:eastAsia="Times New Roman"/>
          <w:lang w:eastAsia="ru-RU"/>
        </w:rPr>
        <w:t xml:space="preserve"> – по строкам 0001 и 0002 указываются планируемые суммы остатков средств на начало и на конец планируемого года, если указанные показатели по решению органа, осуществляющего функции и полномочия учредителя, планируются на этапе формирования проекта плана либо указываются фактические остатки средств при внесении изменений </w:t>
      </w:r>
      <w:r w:rsidRPr="007C5C54">
        <w:rPr>
          <w:rFonts w:eastAsia="Times New Roman"/>
          <w:lang w:eastAsia="ru-RU"/>
        </w:rPr>
        <w:br/>
        <w:t>в утвержденный план после завершения отчетного финансового года;</w:t>
      </w:r>
    </w:p>
    <w:p w:rsidR="007C5C54" w:rsidRPr="007C5C54" w:rsidRDefault="007C5C54" w:rsidP="007C5C54">
      <w:pPr>
        <w:widowControl w:val="0"/>
        <w:autoSpaceDE w:val="0"/>
        <w:autoSpaceDN w:val="0"/>
        <w:adjustRightInd w:val="0"/>
        <w:ind w:firstLine="720"/>
        <w:rPr>
          <w:rFonts w:eastAsia="Times New Roman"/>
          <w:lang w:eastAsia="ru-RU"/>
        </w:rPr>
      </w:pPr>
      <w:bookmarkStart w:id="8" w:name="sub_6"/>
      <w:bookmarkEnd w:id="7"/>
      <w:r w:rsidRPr="007C5C54">
        <w:rPr>
          <w:rFonts w:eastAsia="Times New Roman"/>
          <w:vertAlign w:val="superscript"/>
          <w:lang w:eastAsia="ru-RU"/>
        </w:rPr>
        <w:t>6</w:t>
      </w:r>
      <w:r w:rsidRPr="007C5C54">
        <w:rPr>
          <w:rFonts w:eastAsia="Times New Roman"/>
          <w:lang w:eastAsia="ru-RU"/>
        </w:rPr>
        <w:t xml:space="preserve"> – показатели прочих поступлений включают в себя в том числе показатели увеличения денежных средств за счет возврата дебиторской задолженности прошлых лет;</w:t>
      </w:r>
    </w:p>
    <w:p w:rsidR="007C5C54" w:rsidRPr="007C5C54" w:rsidRDefault="007C5C54" w:rsidP="007C5C54">
      <w:pPr>
        <w:widowControl w:val="0"/>
        <w:autoSpaceDE w:val="0"/>
        <w:autoSpaceDN w:val="0"/>
        <w:adjustRightInd w:val="0"/>
        <w:ind w:firstLine="720"/>
        <w:rPr>
          <w:rFonts w:eastAsia="Times New Roman"/>
          <w:lang w:eastAsia="ru-RU"/>
        </w:rPr>
      </w:pPr>
      <w:bookmarkStart w:id="9" w:name="sub_7"/>
      <w:bookmarkEnd w:id="8"/>
      <w:r w:rsidRPr="007C5C54">
        <w:rPr>
          <w:rFonts w:eastAsia="Times New Roman"/>
          <w:vertAlign w:val="superscript"/>
          <w:lang w:eastAsia="ru-RU"/>
        </w:rPr>
        <w:t>7</w:t>
      </w:r>
      <w:r w:rsidRPr="007C5C54">
        <w:rPr>
          <w:rFonts w:eastAsia="Times New Roman"/>
          <w:lang w:eastAsia="ru-RU"/>
        </w:rPr>
        <w:t xml:space="preserve"> – показатели выплат по расходам на закупки товаров, работ, услуг, отраженные по строкам раздела I «Поступления и выплаты» плана, подлежат детализации в разделе II «Сведения по выплатам на закупки товаров, работ, услуг» плана;</w:t>
      </w:r>
    </w:p>
    <w:p w:rsidR="007C5C54" w:rsidRPr="007C5C54" w:rsidRDefault="007C5C54" w:rsidP="007C5C54">
      <w:pPr>
        <w:widowControl w:val="0"/>
        <w:autoSpaceDE w:val="0"/>
        <w:autoSpaceDN w:val="0"/>
        <w:adjustRightInd w:val="0"/>
        <w:ind w:firstLine="720"/>
        <w:rPr>
          <w:rFonts w:eastAsia="Times New Roman"/>
          <w:lang w:eastAsia="ru-RU"/>
        </w:rPr>
      </w:pPr>
      <w:bookmarkStart w:id="10" w:name="sub_8"/>
      <w:bookmarkEnd w:id="9"/>
      <w:r w:rsidRPr="007C5C54">
        <w:rPr>
          <w:rFonts w:eastAsia="Times New Roman"/>
          <w:vertAlign w:val="superscript"/>
          <w:lang w:eastAsia="ru-RU"/>
        </w:rPr>
        <w:t>8</w:t>
      </w:r>
      <w:r w:rsidRPr="007C5C54">
        <w:rPr>
          <w:rFonts w:eastAsia="Times New Roman"/>
          <w:lang w:eastAsia="ru-RU"/>
        </w:rPr>
        <w:t xml:space="preserve"> – показатель отражается со знаком «минус»;</w:t>
      </w:r>
    </w:p>
    <w:p w:rsidR="007C5C54" w:rsidRPr="007C5C54" w:rsidRDefault="007C5C54" w:rsidP="007C5C54">
      <w:pPr>
        <w:widowControl w:val="0"/>
        <w:autoSpaceDE w:val="0"/>
        <w:autoSpaceDN w:val="0"/>
        <w:adjustRightInd w:val="0"/>
        <w:ind w:firstLine="720"/>
        <w:rPr>
          <w:rFonts w:eastAsia="Times New Roman"/>
          <w:lang w:eastAsia="ru-RU"/>
        </w:rPr>
      </w:pPr>
      <w:bookmarkStart w:id="11" w:name="sub_9"/>
      <w:bookmarkEnd w:id="10"/>
      <w:r w:rsidRPr="007C5C54">
        <w:rPr>
          <w:rFonts w:eastAsia="Times New Roman"/>
          <w:vertAlign w:val="superscript"/>
          <w:lang w:eastAsia="ru-RU"/>
        </w:rPr>
        <w:t>9</w:t>
      </w:r>
      <w:r w:rsidRPr="007C5C54">
        <w:rPr>
          <w:rFonts w:eastAsia="Times New Roman"/>
          <w:lang w:eastAsia="ru-RU"/>
        </w:rPr>
        <w:t xml:space="preserve"> – показатели прочих выплат включают в себя в том числе показатели уменьшения денежных средств за счет возврата средств субсидий, предоставленных до начала текущего финансового год;</w:t>
      </w:r>
    </w:p>
    <w:p w:rsidR="007C5C54" w:rsidRPr="007C5C54" w:rsidRDefault="007C5C54" w:rsidP="007C5C54">
      <w:pPr>
        <w:widowControl w:val="0"/>
        <w:autoSpaceDE w:val="0"/>
        <w:autoSpaceDN w:val="0"/>
        <w:adjustRightInd w:val="0"/>
        <w:ind w:firstLine="720"/>
        <w:rPr>
          <w:rFonts w:eastAsia="Times New Roman"/>
          <w:lang w:eastAsia="ru-RU"/>
        </w:rPr>
      </w:pPr>
      <w:bookmarkStart w:id="12" w:name="sub_10"/>
      <w:bookmarkEnd w:id="11"/>
      <w:r w:rsidRPr="007C5C54">
        <w:rPr>
          <w:rFonts w:eastAsia="Times New Roman"/>
          <w:vertAlign w:val="superscript"/>
          <w:lang w:eastAsia="ru-RU"/>
        </w:rPr>
        <w:t>10</w:t>
      </w:r>
      <w:r w:rsidRPr="007C5C54">
        <w:rPr>
          <w:rFonts w:eastAsia="Times New Roman"/>
          <w:lang w:eastAsia="ru-RU"/>
        </w:rPr>
        <w:t xml:space="preserve"> – в разделе II «Сведения по выплатам на закупки товаров, работ, услуг» плана детализируются показатели выплат по расходам на закупку товаров, работ, услуг, отраженные по соответствующим строкам раздела I «Поступления </w:t>
      </w:r>
      <w:r w:rsidRPr="007C5C54">
        <w:rPr>
          <w:rFonts w:eastAsia="Times New Roman"/>
          <w:lang w:eastAsia="ru-RU"/>
        </w:rPr>
        <w:br/>
        <w:t>и выплаты» плана;</w:t>
      </w:r>
    </w:p>
    <w:p w:rsidR="007C5C54" w:rsidRPr="007C5C54" w:rsidRDefault="007C5C54" w:rsidP="007C5C54">
      <w:pPr>
        <w:widowControl w:val="0"/>
        <w:autoSpaceDE w:val="0"/>
        <w:autoSpaceDN w:val="0"/>
        <w:adjustRightInd w:val="0"/>
        <w:ind w:firstLine="720"/>
        <w:rPr>
          <w:rFonts w:eastAsia="Times New Roman"/>
          <w:lang w:eastAsia="ru-RU"/>
        </w:rPr>
      </w:pPr>
      <w:bookmarkStart w:id="13" w:name="sub_111"/>
      <w:bookmarkEnd w:id="12"/>
      <w:r w:rsidRPr="007C5C54">
        <w:rPr>
          <w:rFonts w:eastAsia="Times New Roman"/>
          <w:vertAlign w:val="superscript"/>
          <w:lang w:eastAsia="ru-RU"/>
        </w:rPr>
        <w:t>10.1</w:t>
      </w:r>
      <w:r w:rsidRPr="007C5C54">
        <w:rPr>
          <w:rFonts w:eastAsia="Times New Roman"/>
          <w:lang w:eastAsia="ru-RU"/>
        </w:rPr>
        <w:t xml:space="preserve"> – в случаях, если учреждению предоставляются субсидия на иные цели, субсидия на осуществление капитальных вложений или грант в форме субсидии в соответствии с </w:t>
      </w:r>
      <w:hyperlink r:id="rId11" w:history="1">
        <w:r w:rsidRPr="007C5C54">
          <w:rPr>
            <w:rFonts w:eastAsia="Times New Roman"/>
            <w:lang w:eastAsia="ru-RU"/>
          </w:rPr>
          <w:t>абзацем первым пункта 4 статьи 78.1</w:t>
        </w:r>
      </w:hyperlink>
      <w:r w:rsidRPr="007C5C54">
        <w:rPr>
          <w:rFonts w:eastAsia="Times New Roman"/>
          <w:lang w:eastAsia="ru-RU"/>
        </w:rPr>
        <w:t xml:space="preserve"> Бюджетного кодекса Российской Федерации в целях достижения результатов федерального проекта, в том числе входящего в состав соответствующего национального проекта (программы), определенного </w:t>
      </w:r>
      <w:hyperlink r:id="rId12" w:history="1">
        <w:r w:rsidRPr="007C5C54">
          <w:rPr>
            <w:rFonts w:eastAsia="Times New Roman"/>
            <w:lang w:eastAsia="ru-RU"/>
          </w:rPr>
          <w:t>Указом</w:t>
        </w:r>
      </w:hyperlink>
      <w:r w:rsidRPr="007C5C54">
        <w:rPr>
          <w:rFonts w:eastAsia="Times New Roman"/>
          <w:lang w:eastAsia="ru-RU"/>
        </w:rPr>
        <w:t xml:space="preserve"> Президента Российской Федерации </w:t>
      </w:r>
      <w:r w:rsidRPr="007C5C54">
        <w:rPr>
          <w:rFonts w:eastAsia="Times New Roman"/>
          <w:lang w:eastAsia="ru-RU"/>
        </w:rPr>
        <w:br/>
        <w:t xml:space="preserve">от 07.05.2018 № 204 «О национальных целях и стратегических задачах развития Российской Федерации на период </w:t>
      </w:r>
      <w:r w:rsidRPr="007C5C54">
        <w:rPr>
          <w:rFonts w:eastAsia="Times New Roman"/>
          <w:lang w:eastAsia="ru-RU"/>
        </w:rPr>
        <w:br/>
        <w:t xml:space="preserve">до 2024 года», или регионального проекта, обеспечивающего достижение целей, показателей и результатов федерального </w:t>
      </w:r>
      <w:r w:rsidRPr="007C5C54">
        <w:rPr>
          <w:rFonts w:eastAsia="Times New Roman"/>
          <w:lang w:eastAsia="ru-RU"/>
        </w:rPr>
        <w:lastRenderedPageBreak/>
        <w:t xml:space="preserve">проекта (далее – региональный проект), показатели строк 26310, 26421, 26430 и 26451 раздела </w:t>
      </w:r>
      <w:r w:rsidRPr="007C5C54">
        <w:rPr>
          <w:rFonts w:eastAsia="Times New Roman"/>
          <w:lang w:val="en-US" w:eastAsia="ru-RU"/>
        </w:rPr>
        <w:t>II</w:t>
      </w:r>
      <w:r w:rsidRPr="007C5C54">
        <w:rPr>
          <w:rFonts w:eastAsia="Times New Roman"/>
          <w:lang w:eastAsia="ru-RU"/>
        </w:rPr>
        <w:t xml:space="preserve"> «Сведения по выплатам на закупки товаров, работ, услуг» детализируются по коду целевой статьи (8 – 17 разряды кода классификации расходов бюджетов, при этом в рамках реализации регионального проекта в 8 – 10 разрядах могут указываться нули);</w:t>
      </w:r>
    </w:p>
    <w:p w:rsidR="007C5C54" w:rsidRPr="007C5C54" w:rsidRDefault="007C5C54" w:rsidP="007C5C54">
      <w:pPr>
        <w:widowControl w:val="0"/>
        <w:autoSpaceDE w:val="0"/>
        <w:autoSpaceDN w:val="0"/>
        <w:adjustRightInd w:val="0"/>
        <w:ind w:firstLine="720"/>
        <w:rPr>
          <w:rFonts w:eastAsia="Times New Roman"/>
          <w:lang w:eastAsia="ru-RU"/>
        </w:rPr>
      </w:pPr>
      <w:bookmarkStart w:id="14" w:name="sub_112"/>
      <w:bookmarkEnd w:id="13"/>
      <w:r w:rsidRPr="007C5C54">
        <w:rPr>
          <w:rFonts w:eastAsia="Times New Roman"/>
          <w:vertAlign w:val="superscript"/>
          <w:lang w:eastAsia="ru-RU"/>
        </w:rPr>
        <w:t>10.2</w:t>
      </w:r>
      <w:r w:rsidRPr="007C5C54">
        <w:rPr>
          <w:rFonts w:eastAsia="Times New Roman"/>
          <w:lang w:eastAsia="ru-RU"/>
        </w:rPr>
        <w:t xml:space="preserve"> – указывается уникальный код объекта капитального строительства или объекта недвижимого имущества, присвоенный государственной интегрированной информационной системой управления общественными финансами «Электронный бюджет», в случае если источником финансового обеспечения расходов на осуществление капитальных вложений являются средства федерального бюджета, в том числе предоставленные в виде межбюджетного трансферта </w:t>
      </w:r>
      <w:r w:rsidRPr="007C5C54">
        <w:rPr>
          <w:rFonts w:eastAsia="Times New Roman"/>
          <w:lang w:eastAsia="ru-RU"/>
        </w:rPr>
        <w:br/>
        <w:t xml:space="preserve">в целях </w:t>
      </w:r>
      <w:proofErr w:type="spellStart"/>
      <w:r w:rsidRPr="007C5C54">
        <w:rPr>
          <w:rFonts w:eastAsia="Times New Roman"/>
          <w:lang w:eastAsia="ru-RU"/>
        </w:rPr>
        <w:t>софинансирования</w:t>
      </w:r>
      <w:proofErr w:type="spellEnd"/>
      <w:r w:rsidRPr="007C5C54">
        <w:rPr>
          <w:rFonts w:eastAsia="Times New Roman"/>
          <w:lang w:eastAsia="ru-RU"/>
        </w:rPr>
        <w:t xml:space="preserve"> расходных обязательств муниципального образования;</w:t>
      </w:r>
    </w:p>
    <w:p w:rsidR="007C5C54" w:rsidRPr="007C5C54" w:rsidRDefault="007C5C54" w:rsidP="007C5C54">
      <w:pPr>
        <w:widowControl w:val="0"/>
        <w:autoSpaceDE w:val="0"/>
        <w:autoSpaceDN w:val="0"/>
        <w:adjustRightInd w:val="0"/>
        <w:ind w:firstLine="720"/>
        <w:rPr>
          <w:rFonts w:eastAsia="Times New Roman"/>
          <w:lang w:eastAsia="ru-RU"/>
        </w:rPr>
      </w:pPr>
      <w:bookmarkStart w:id="15" w:name="sub_11"/>
      <w:bookmarkEnd w:id="14"/>
      <w:r w:rsidRPr="007C5C54">
        <w:rPr>
          <w:rFonts w:eastAsia="Times New Roman"/>
          <w:vertAlign w:val="superscript"/>
          <w:lang w:eastAsia="ru-RU"/>
        </w:rPr>
        <w:t>11</w:t>
      </w:r>
      <w:r w:rsidRPr="007C5C54">
        <w:rPr>
          <w:rFonts w:eastAsia="Times New Roman"/>
          <w:lang w:eastAsia="ru-RU"/>
        </w:rPr>
        <w:t xml:space="preserve"> – плановые показатели выплат на закупку товаров, работ, услуг по строке 26000 раздела II «Сведения по выплатам на закупки товаров, работ, услуг» плана распределяются на выплаты по контрактам (договорам), заключенным (планируемым к заключению) в соответствии с гражданским законодательством (строки 26100 и 26200), а также </w:t>
      </w:r>
      <w:r w:rsidRPr="007C5C54">
        <w:rPr>
          <w:rFonts w:eastAsia="Times New Roman"/>
          <w:lang w:eastAsia="ru-RU"/>
        </w:rPr>
        <w:br/>
        <w:t xml:space="preserve">по контрактам (договорам), заключаемым в соответствии с требованиями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с детализацией указанных выплат по контрактам (договорам), заключенным </w:t>
      </w:r>
      <w:r w:rsidRPr="007C5C54">
        <w:rPr>
          <w:rFonts w:eastAsia="Times New Roman"/>
          <w:lang w:eastAsia="ru-RU"/>
        </w:rPr>
        <w:br/>
        <w:t>до начала текущего финансового года (строка 26300) и планируемым к заключению в соответствующем финансовом году (строка 26400);</w:t>
      </w:r>
    </w:p>
    <w:p w:rsidR="007C5C54" w:rsidRPr="007C5C54" w:rsidRDefault="007C5C54" w:rsidP="007C5C54">
      <w:pPr>
        <w:widowControl w:val="0"/>
        <w:autoSpaceDE w:val="0"/>
        <w:autoSpaceDN w:val="0"/>
        <w:adjustRightInd w:val="0"/>
        <w:ind w:firstLine="720"/>
        <w:rPr>
          <w:rFonts w:eastAsia="Times New Roman"/>
          <w:lang w:eastAsia="ru-RU"/>
        </w:rPr>
      </w:pPr>
      <w:bookmarkStart w:id="16" w:name="sub_12"/>
      <w:bookmarkEnd w:id="15"/>
      <w:r w:rsidRPr="007C5C54">
        <w:rPr>
          <w:rFonts w:eastAsia="Times New Roman"/>
          <w:vertAlign w:val="superscript"/>
          <w:lang w:eastAsia="ru-RU"/>
        </w:rPr>
        <w:t>12</w:t>
      </w:r>
      <w:r w:rsidRPr="007C5C54">
        <w:rPr>
          <w:rFonts w:eastAsia="Times New Roman"/>
          <w:lang w:eastAsia="ru-RU"/>
        </w:rPr>
        <w:t xml:space="preserve"> – указывается сумма договоров (контрактах) о закупках товаров, работ, услуг, заключенных без учета требований </w:t>
      </w:r>
      <w:hyperlink r:id="rId13" w:history="1">
        <w:r w:rsidRPr="007C5C54">
          <w:rPr>
            <w:rFonts w:eastAsia="Times New Roman"/>
            <w:lang w:eastAsia="ru-RU"/>
          </w:rPr>
          <w:t>Федерального закона</w:t>
        </w:r>
      </w:hyperlink>
      <w:r w:rsidRPr="007C5C54">
        <w:rPr>
          <w:rFonts w:eastAsia="Times New Roman"/>
          <w:lang w:eastAsia="ru-RU"/>
        </w:rPr>
        <w:t xml:space="preserve"> № 44-ФЗ и </w:t>
      </w:r>
      <w:hyperlink r:id="rId14" w:history="1">
        <w:r w:rsidRPr="007C5C54">
          <w:rPr>
            <w:rFonts w:eastAsia="Times New Roman"/>
            <w:lang w:eastAsia="ru-RU"/>
          </w:rPr>
          <w:t>Федерального закона</w:t>
        </w:r>
      </w:hyperlink>
      <w:r w:rsidRPr="007C5C54">
        <w:rPr>
          <w:rFonts w:eastAsia="Times New Roman"/>
          <w:lang w:eastAsia="ru-RU"/>
        </w:rPr>
        <w:t xml:space="preserve"> № 223-ФЗ, в случаях, предусмотренных указанными федеральными законами;</w:t>
      </w:r>
    </w:p>
    <w:p w:rsidR="007C5C54" w:rsidRPr="007C5C54" w:rsidRDefault="007C5C54" w:rsidP="007C5C54">
      <w:pPr>
        <w:widowControl w:val="0"/>
        <w:autoSpaceDE w:val="0"/>
        <w:autoSpaceDN w:val="0"/>
        <w:adjustRightInd w:val="0"/>
        <w:ind w:firstLine="720"/>
        <w:rPr>
          <w:rFonts w:eastAsia="Times New Roman"/>
          <w:lang w:eastAsia="ru-RU"/>
        </w:rPr>
      </w:pPr>
      <w:bookmarkStart w:id="17" w:name="sub_13"/>
      <w:bookmarkEnd w:id="16"/>
      <w:r w:rsidRPr="007C5C54">
        <w:rPr>
          <w:rFonts w:eastAsia="Times New Roman"/>
          <w:spacing w:val="-6"/>
          <w:vertAlign w:val="superscript"/>
          <w:lang w:eastAsia="ru-RU"/>
        </w:rPr>
        <w:t>13</w:t>
      </w:r>
      <w:r w:rsidRPr="007C5C54">
        <w:rPr>
          <w:rFonts w:eastAsia="Times New Roman"/>
          <w:spacing w:val="-6"/>
          <w:lang w:eastAsia="ru-RU"/>
        </w:rPr>
        <w:t xml:space="preserve"> – указывается сумма закупок товаров, работ, услуг, осуществляемых в соответствии с </w:t>
      </w:r>
      <w:hyperlink r:id="rId15" w:history="1">
        <w:r w:rsidRPr="007C5C54">
          <w:rPr>
            <w:rFonts w:eastAsia="Times New Roman"/>
            <w:spacing w:val="-6"/>
            <w:lang w:eastAsia="ru-RU"/>
          </w:rPr>
          <w:t>Федеральным законом</w:t>
        </w:r>
      </w:hyperlink>
      <w:r w:rsidRPr="007C5C54">
        <w:rPr>
          <w:rFonts w:eastAsia="Times New Roman"/>
          <w:spacing w:val="-6"/>
          <w:lang w:eastAsia="ru-RU"/>
        </w:rPr>
        <w:t xml:space="preserve"> № 44-ФЗ</w:t>
      </w:r>
      <w:r w:rsidRPr="007C5C54">
        <w:rPr>
          <w:rFonts w:eastAsia="Times New Roman"/>
          <w:lang w:eastAsia="ru-RU"/>
        </w:rPr>
        <w:t xml:space="preserve"> и </w:t>
      </w:r>
      <w:hyperlink r:id="rId16" w:history="1">
        <w:r w:rsidRPr="007C5C54">
          <w:rPr>
            <w:rFonts w:eastAsia="Times New Roman"/>
            <w:lang w:eastAsia="ru-RU"/>
          </w:rPr>
          <w:t>Федеральным законом</w:t>
        </w:r>
      </w:hyperlink>
      <w:r w:rsidRPr="007C5C54">
        <w:rPr>
          <w:rFonts w:eastAsia="Times New Roman"/>
          <w:lang w:eastAsia="ru-RU"/>
        </w:rPr>
        <w:t xml:space="preserve"> № 223-ФЗ;</w:t>
      </w:r>
    </w:p>
    <w:p w:rsidR="007C5C54" w:rsidRPr="007C5C54" w:rsidRDefault="007C5C54" w:rsidP="007C5C54">
      <w:pPr>
        <w:widowControl w:val="0"/>
        <w:autoSpaceDE w:val="0"/>
        <w:autoSpaceDN w:val="0"/>
        <w:adjustRightInd w:val="0"/>
        <w:ind w:firstLine="720"/>
        <w:rPr>
          <w:rFonts w:eastAsia="Times New Roman"/>
          <w:lang w:eastAsia="ru-RU"/>
        </w:rPr>
      </w:pPr>
      <w:bookmarkStart w:id="18" w:name="sub_14"/>
      <w:bookmarkEnd w:id="17"/>
      <w:r w:rsidRPr="007C5C54">
        <w:rPr>
          <w:rFonts w:eastAsia="Times New Roman"/>
          <w:vertAlign w:val="superscript"/>
          <w:lang w:eastAsia="ru-RU"/>
        </w:rPr>
        <w:t>14</w:t>
      </w:r>
      <w:r w:rsidRPr="007C5C54">
        <w:rPr>
          <w:rFonts w:eastAsia="Times New Roman"/>
          <w:lang w:eastAsia="ru-RU"/>
        </w:rPr>
        <w:t xml:space="preserve"> – муниципальным бюджетным учреждением показатель не формируется;</w:t>
      </w:r>
    </w:p>
    <w:p w:rsidR="007C5C54" w:rsidRPr="007C5C54" w:rsidRDefault="007C5C54" w:rsidP="007C5C54">
      <w:pPr>
        <w:widowControl w:val="0"/>
        <w:autoSpaceDE w:val="0"/>
        <w:autoSpaceDN w:val="0"/>
        <w:adjustRightInd w:val="0"/>
        <w:ind w:firstLine="720"/>
        <w:rPr>
          <w:rFonts w:eastAsia="Times New Roman"/>
          <w:spacing w:val="-6"/>
          <w:lang w:eastAsia="ru-RU"/>
        </w:rPr>
      </w:pPr>
      <w:bookmarkStart w:id="19" w:name="sub_15"/>
      <w:bookmarkEnd w:id="18"/>
      <w:r w:rsidRPr="007C5C54">
        <w:rPr>
          <w:rFonts w:eastAsia="Times New Roman"/>
          <w:spacing w:val="-6"/>
          <w:vertAlign w:val="superscript"/>
          <w:lang w:eastAsia="ru-RU"/>
        </w:rPr>
        <w:t>15</w:t>
      </w:r>
      <w:r w:rsidRPr="007C5C54">
        <w:rPr>
          <w:rFonts w:eastAsia="Times New Roman"/>
          <w:spacing w:val="-6"/>
          <w:lang w:eastAsia="ru-RU"/>
        </w:rPr>
        <w:t xml:space="preserve"> – указывается сумма закупок товаров, работ, услуг, осуществляемых в соответствии с </w:t>
      </w:r>
      <w:hyperlink r:id="rId17" w:history="1">
        <w:r w:rsidRPr="007C5C54">
          <w:rPr>
            <w:rFonts w:eastAsia="Times New Roman"/>
            <w:spacing w:val="-6"/>
            <w:lang w:eastAsia="ru-RU"/>
          </w:rPr>
          <w:t>Федеральным законом</w:t>
        </w:r>
      </w:hyperlink>
      <w:r w:rsidRPr="007C5C54">
        <w:rPr>
          <w:rFonts w:eastAsia="Times New Roman"/>
          <w:spacing w:val="-6"/>
          <w:lang w:eastAsia="ru-RU"/>
        </w:rPr>
        <w:t xml:space="preserve"> № 44-ФЗ.</w:t>
      </w:r>
      <w:bookmarkEnd w:id="19"/>
    </w:p>
    <w:p w:rsidR="007C5C54" w:rsidRDefault="007C5C54" w:rsidP="007C5C54">
      <w:pPr>
        <w:ind w:left="426" w:firstLine="283"/>
        <w:rPr>
          <w:rFonts w:eastAsia="Times New Roman"/>
          <w:bCs/>
          <w:lang w:eastAsia="ru-RU"/>
        </w:rPr>
      </w:pPr>
    </w:p>
    <w:p w:rsidR="005007E7" w:rsidRDefault="005007E7" w:rsidP="007C5C54">
      <w:pPr>
        <w:ind w:left="426" w:firstLine="283"/>
        <w:rPr>
          <w:rFonts w:eastAsia="Times New Roman"/>
          <w:bCs/>
          <w:lang w:eastAsia="ru-RU"/>
        </w:rPr>
      </w:pPr>
    </w:p>
    <w:p w:rsidR="005007E7" w:rsidRDefault="005007E7" w:rsidP="007C5C54">
      <w:pPr>
        <w:ind w:left="426" w:firstLine="283"/>
        <w:rPr>
          <w:rFonts w:eastAsia="Times New Roman"/>
          <w:bCs/>
          <w:lang w:eastAsia="ru-RU"/>
        </w:rPr>
      </w:pPr>
    </w:p>
    <w:p w:rsidR="005007E7" w:rsidRDefault="005007E7" w:rsidP="007C5C54">
      <w:pPr>
        <w:ind w:left="426" w:firstLine="283"/>
        <w:rPr>
          <w:rFonts w:eastAsia="Times New Roman"/>
          <w:bCs/>
          <w:lang w:eastAsia="ru-RU"/>
        </w:rPr>
      </w:pPr>
    </w:p>
    <w:p w:rsidR="005007E7" w:rsidRDefault="005007E7" w:rsidP="007C5C54">
      <w:pPr>
        <w:ind w:left="426" w:firstLine="283"/>
        <w:rPr>
          <w:rFonts w:eastAsia="Times New Roman"/>
          <w:bCs/>
          <w:lang w:eastAsia="ru-RU"/>
        </w:rPr>
      </w:pPr>
    </w:p>
    <w:p w:rsidR="005007E7" w:rsidRDefault="005007E7" w:rsidP="007C5C54">
      <w:pPr>
        <w:ind w:left="426" w:firstLine="283"/>
        <w:rPr>
          <w:rFonts w:eastAsia="Times New Roman"/>
          <w:bCs/>
          <w:lang w:eastAsia="ru-RU"/>
        </w:rPr>
      </w:pPr>
    </w:p>
    <w:p w:rsidR="005007E7" w:rsidRDefault="005007E7" w:rsidP="007C5C54">
      <w:pPr>
        <w:ind w:left="426" w:firstLine="283"/>
        <w:rPr>
          <w:rFonts w:eastAsia="Times New Roman"/>
          <w:bCs/>
          <w:lang w:eastAsia="ru-RU"/>
        </w:rPr>
      </w:pPr>
    </w:p>
    <w:p w:rsidR="005007E7" w:rsidRDefault="005007E7" w:rsidP="00F2559D">
      <w:pPr>
        <w:ind w:firstLine="0"/>
        <w:rPr>
          <w:rFonts w:eastAsia="Times New Roman"/>
          <w:bCs/>
          <w:lang w:eastAsia="ru-RU"/>
        </w:rPr>
      </w:pPr>
    </w:p>
    <w:p w:rsidR="00F2559D" w:rsidRPr="007C5C54" w:rsidRDefault="00F2559D" w:rsidP="00F2559D">
      <w:pPr>
        <w:tabs>
          <w:tab w:val="left" w:pos="11057"/>
        </w:tabs>
        <w:spacing w:after="120" w:line="0" w:lineRule="atLeast"/>
        <w:ind w:left="11057" w:firstLine="0"/>
        <w:contextualSpacing/>
        <w:jc w:val="left"/>
      </w:pPr>
      <w:r w:rsidRPr="007C5C54">
        <w:t>Приложение</w:t>
      </w:r>
      <w:r>
        <w:t xml:space="preserve"> 2</w:t>
      </w:r>
      <w:r w:rsidRPr="007C5C54">
        <w:t xml:space="preserve"> </w:t>
      </w:r>
    </w:p>
    <w:p w:rsidR="00F2559D" w:rsidRPr="00F52C9D" w:rsidRDefault="00F2559D" w:rsidP="00F52C9D">
      <w:pPr>
        <w:spacing w:after="120" w:line="0" w:lineRule="atLeast"/>
        <w:ind w:left="11057" w:firstLine="0"/>
        <w:contextualSpacing/>
        <w:jc w:val="left"/>
      </w:pPr>
      <w:r w:rsidRPr="007C5C54">
        <w:t>к Порядку составления и утверждения планов финансово-хозяйственной деятельности муниципальных бюджетных и муни</w:t>
      </w:r>
      <w:r w:rsidR="00F52C9D">
        <w:t>ципальных автономных учреждений</w:t>
      </w:r>
    </w:p>
    <w:p w:rsidR="00F2559D" w:rsidRPr="00F2559D" w:rsidRDefault="00F2559D" w:rsidP="00F2559D">
      <w:pPr>
        <w:tabs>
          <w:tab w:val="left" w:pos="5670"/>
          <w:tab w:val="left" w:pos="11624"/>
          <w:tab w:val="left" w:pos="11766"/>
        </w:tabs>
        <w:ind w:firstLine="0"/>
        <w:jc w:val="left"/>
        <w:rPr>
          <w:rFonts w:eastAsia="Times New Roman"/>
          <w:lang w:eastAsia="ru-RU"/>
        </w:rPr>
      </w:pPr>
    </w:p>
    <w:p w:rsidR="00F2559D" w:rsidRPr="00F2559D" w:rsidRDefault="00F2559D" w:rsidP="00F2559D">
      <w:pPr>
        <w:spacing w:after="200" w:line="276" w:lineRule="auto"/>
        <w:ind w:right="-172" w:firstLine="0"/>
        <w:jc w:val="center"/>
      </w:pPr>
      <w:r w:rsidRPr="00F2559D">
        <w:t>Обоснования (расчеты) плановых показателей поступлений и выплат</w:t>
      </w:r>
    </w:p>
    <w:p w:rsidR="00F2559D" w:rsidRPr="00F2559D" w:rsidRDefault="00F2559D" w:rsidP="00E00DAC">
      <w:pPr>
        <w:spacing w:line="240" w:lineRule="atLeast"/>
        <w:ind w:firstLine="0"/>
        <w:jc w:val="left"/>
      </w:pPr>
      <w:r w:rsidRPr="00F2559D">
        <w:t>Обоснования (расчеты) плановых показателей поступлений</w:t>
      </w:r>
      <w:r w:rsidR="008178BA">
        <w:t>:</w:t>
      </w:r>
      <w:r w:rsidRPr="00F2559D">
        <w:t xml:space="preserve"> </w:t>
      </w:r>
    </w:p>
    <w:p w:rsidR="00F2559D" w:rsidRPr="00F2559D" w:rsidRDefault="00F2559D" w:rsidP="00E00DAC">
      <w:pPr>
        <w:spacing w:line="240" w:lineRule="atLeast"/>
        <w:ind w:right="111" w:firstLine="0"/>
        <w:jc w:val="left"/>
      </w:pPr>
      <w:r w:rsidRPr="00F2559D">
        <w:t>Доходы</w:t>
      </w:r>
      <w:r w:rsidR="00E00DAC">
        <w:t xml:space="preserve"> от использования собственности:</w:t>
      </w:r>
    </w:p>
    <w:p w:rsidR="00F2559D" w:rsidRPr="00F2559D" w:rsidRDefault="00F2559D" w:rsidP="00E00DAC">
      <w:pPr>
        <w:spacing w:line="240" w:lineRule="atLeast"/>
        <w:ind w:right="111" w:firstLine="0"/>
        <w:jc w:val="left"/>
        <w:rPr>
          <w:sz w:val="24"/>
          <w:szCs w:val="24"/>
        </w:rPr>
      </w:pPr>
    </w:p>
    <w:tbl>
      <w:tblPr>
        <w:tblStyle w:val="3"/>
        <w:tblW w:w="4974" w:type="pct"/>
        <w:tblLook w:val="04A0" w:firstRow="1" w:lastRow="0" w:firstColumn="1" w:lastColumn="0" w:noHBand="0" w:noVBand="1"/>
      </w:tblPr>
      <w:tblGrid>
        <w:gridCol w:w="487"/>
        <w:gridCol w:w="1495"/>
        <w:gridCol w:w="747"/>
        <w:gridCol w:w="1202"/>
        <w:gridCol w:w="701"/>
        <w:gridCol w:w="1001"/>
        <w:gridCol w:w="997"/>
        <w:gridCol w:w="1203"/>
        <w:gridCol w:w="696"/>
        <w:gridCol w:w="1001"/>
        <w:gridCol w:w="971"/>
        <w:gridCol w:w="1203"/>
        <w:gridCol w:w="685"/>
        <w:gridCol w:w="1001"/>
        <w:gridCol w:w="1096"/>
      </w:tblGrid>
      <w:tr w:rsidR="00F2559D" w:rsidRPr="00F2559D" w:rsidTr="00F2559D">
        <w:tc>
          <w:tcPr>
            <w:tcW w:w="169"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51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w:t>
            </w:r>
          </w:p>
        </w:tc>
        <w:tc>
          <w:tcPr>
            <w:tcW w:w="259"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Ед. изм.</w:t>
            </w:r>
          </w:p>
        </w:tc>
        <w:tc>
          <w:tcPr>
            <w:tcW w:w="1346" w:type="pct"/>
            <w:gridSpan w:val="4"/>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xml:space="preserve">На 20__ год </w:t>
            </w:r>
          </w:p>
          <w:p w:rsidR="00F2559D" w:rsidRPr="00F2559D" w:rsidRDefault="00F2559D" w:rsidP="00F2559D">
            <w:pPr>
              <w:ind w:firstLine="0"/>
              <w:jc w:val="center"/>
              <w:rPr>
                <w:rFonts w:ascii="Times New Roman" w:hAnsi="Times New Roman"/>
                <w:sz w:val="10"/>
                <w:szCs w:val="10"/>
              </w:rPr>
            </w:pPr>
            <w:r w:rsidRPr="00F2559D">
              <w:rPr>
                <w:rFonts w:ascii="Times New Roman" w:hAnsi="Times New Roman"/>
                <w:sz w:val="20"/>
                <w:szCs w:val="20"/>
              </w:rPr>
              <w:t>(на текущий финансовый год)</w:t>
            </w:r>
          </w:p>
        </w:tc>
        <w:tc>
          <w:tcPr>
            <w:tcW w:w="1335" w:type="pct"/>
            <w:gridSpan w:val="4"/>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xml:space="preserve">На 20__ год </w:t>
            </w:r>
          </w:p>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первый год планового периода)</w:t>
            </w:r>
          </w:p>
        </w:tc>
        <w:tc>
          <w:tcPr>
            <w:tcW w:w="1374" w:type="pct"/>
            <w:gridSpan w:val="4"/>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xml:space="preserve">На 20__ год </w:t>
            </w:r>
          </w:p>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второй год планового периода)</w:t>
            </w:r>
          </w:p>
        </w:tc>
      </w:tr>
      <w:tr w:rsidR="00F2559D" w:rsidRPr="00F2559D" w:rsidTr="00F2559D">
        <w:trPr>
          <w:trHeight w:val="939"/>
        </w:trPr>
        <w:tc>
          <w:tcPr>
            <w:tcW w:w="169" w:type="pct"/>
            <w:vMerge/>
          </w:tcPr>
          <w:p w:rsidR="00F2559D" w:rsidRPr="00F2559D" w:rsidRDefault="00F2559D" w:rsidP="00F2559D">
            <w:pPr>
              <w:ind w:firstLine="0"/>
              <w:jc w:val="center"/>
              <w:rPr>
                <w:rFonts w:ascii="Times New Roman" w:hAnsi="Times New Roman"/>
                <w:sz w:val="22"/>
                <w:szCs w:val="22"/>
              </w:rPr>
            </w:pPr>
          </w:p>
        </w:tc>
        <w:tc>
          <w:tcPr>
            <w:tcW w:w="517" w:type="pct"/>
            <w:vMerge/>
          </w:tcPr>
          <w:p w:rsidR="00F2559D" w:rsidRPr="00F2559D" w:rsidRDefault="00F2559D" w:rsidP="00F2559D">
            <w:pPr>
              <w:ind w:firstLine="0"/>
              <w:jc w:val="center"/>
              <w:rPr>
                <w:rFonts w:ascii="Times New Roman" w:hAnsi="Times New Roman"/>
                <w:sz w:val="22"/>
                <w:szCs w:val="22"/>
              </w:rPr>
            </w:pPr>
          </w:p>
        </w:tc>
        <w:tc>
          <w:tcPr>
            <w:tcW w:w="259" w:type="pct"/>
            <w:vMerge/>
          </w:tcPr>
          <w:p w:rsidR="00F2559D" w:rsidRPr="00F2559D" w:rsidRDefault="00F2559D" w:rsidP="00F2559D">
            <w:pPr>
              <w:ind w:firstLine="0"/>
              <w:jc w:val="center"/>
              <w:rPr>
                <w:rFonts w:ascii="Times New Roman" w:hAnsi="Times New Roman"/>
                <w:sz w:val="22"/>
                <w:szCs w:val="22"/>
              </w:rPr>
            </w:pPr>
          </w:p>
        </w:tc>
        <w:tc>
          <w:tcPr>
            <w:tcW w:w="41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tc>
        <w:tc>
          <w:tcPr>
            <w:tcW w:w="24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срок</w:t>
            </w:r>
          </w:p>
        </w:tc>
        <w:tc>
          <w:tcPr>
            <w:tcW w:w="342" w:type="pct"/>
          </w:tcPr>
          <w:p w:rsidR="00F2559D" w:rsidRPr="00F2559D" w:rsidRDefault="00F2559D" w:rsidP="00F2559D">
            <w:pPr>
              <w:ind w:firstLine="0"/>
              <w:jc w:val="center"/>
              <w:rPr>
                <w:rFonts w:ascii="Times New Roman" w:hAnsi="Times New Roman"/>
                <w:sz w:val="10"/>
                <w:szCs w:val="10"/>
              </w:rPr>
            </w:pPr>
            <w:r w:rsidRPr="00F2559D">
              <w:rPr>
                <w:rFonts w:ascii="Times New Roman" w:hAnsi="Times New Roman"/>
                <w:sz w:val="20"/>
                <w:szCs w:val="20"/>
              </w:rPr>
              <w:t>размер ставки (тарифа), (руб.)</w:t>
            </w:r>
          </w:p>
        </w:tc>
        <w:tc>
          <w:tcPr>
            <w:tcW w:w="34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доходов</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(руб.)</w:t>
            </w:r>
          </w:p>
        </w:tc>
        <w:tc>
          <w:tcPr>
            <w:tcW w:w="41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tc>
        <w:tc>
          <w:tcPr>
            <w:tcW w:w="24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срок</w:t>
            </w:r>
          </w:p>
        </w:tc>
        <w:tc>
          <w:tcPr>
            <w:tcW w:w="34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размер ставки (тарифа), (руб.)</w:t>
            </w:r>
          </w:p>
        </w:tc>
        <w:tc>
          <w:tcPr>
            <w:tcW w:w="33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доходов</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(руб.)</w:t>
            </w:r>
          </w:p>
        </w:tc>
        <w:tc>
          <w:tcPr>
            <w:tcW w:w="41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tc>
        <w:tc>
          <w:tcPr>
            <w:tcW w:w="23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срок</w:t>
            </w:r>
          </w:p>
        </w:tc>
        <w:tc>
          <w:tcPr>
            <w:tcW w:w="34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размер ставки (тарифа), (руб.)</w:t>
            </w:r>
          </w:p>
        </w:tc>
        <w:tc>
          <w:tcPr>
            <w:tcW w:w="37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доходов</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(руб.)</w:t>
            </w:r>
          </w:p>
        </w:tc>
      </w:tr>
      <w:tr w:rsidR="00F2559D" w:rsidRPr="00F2559D" w:rsidTr="00F2559D">
        <w:tc>
          <w:tcPr>
            <w:tcW w:w="169" w:type="pct"/>
          </w:tcPr>
          <w:p w:rsidR="00F2559D" w:rsidRPr="00F2559D" w:rsidRDefault="00F2559D" w:rsidP="00F2559D">
            <w:pPr>
              <w:ind w:firstLine="0"/>
              <w:jc w:val="left"/>
              <w:rPr>
                <w:sz w:val="22"/>
                <w:szCs w:val="22"/>
              </w:rPr>
            </w:pPr>
          </w:p>
        </w:tc>
        <w:tc>
          <w:tcPr>
            <w:tcW w:w="517" w:type="pct"/>
          </w:tcPr>
          <w:p w:rsidR="00F2559D" w:rsidRPr="00F2559D" w:rsidRDefault="00F2559D" w:rsidP="00F2559D">
            <w:pPr>
              <w:ind w:firstLine="0"/>
              <w:jc w:val="left"/>
              <w:rPr>
                <w:sz w:val="22"/>
                <w:szCs w:val="22"/>
              </w:rPr>
            </w:pPr>
          </w:p>
        </w:tc>
        <w:tc>
          <w:tcPr>
            <w:tcW w:w="259" w:type="pct"/>
          </w:tcPr>
          <w:p w:rsidR="00F2559D" w:rsidRPr="00F2559D" w:rsidRDefault="00F2559D" w:rsidP="00F2559D">
            <w:pPr>
              <w:ind w:firstLine="0"/>
              <w:jc w:val="left"/>
              <w:rPr>
                <w:sz w:val="22"/>
                <w:szCs w:val="22"/>
              </w:rPr>
            </w:pPr>
          </w:p>
        </w:tc>
        <w:tc>
          <w:tcPr>
            <w:tcW w:w="416" w:type="pct"/>
          </w:tcPr>
          <w:p w:rsidR="00F2559D" w:rsidRPr="00F2559D" w:rsidRDefault="00F2559D" w:rsidP="00F2559D">
            <w:pPr>
              <w:ind w:firstLine="0"/>
              <w:jc w:val="left"/>
              <w:rPr>
                <w:sz w:val="22"/>
                <w:szCs w:val="22"/>
              </w:rPr>
            </w:pPr>
          </w:p>
        </w:tc>
        <w:tc>
          <w:tcPr>
            <w:tcW w:w="243" w:type="pct"/>
          </w:tcPr>
          <w:p w:rsidR="00F2559D" w:rsidRPr="00F2559D" w:rsidRDefault="00F2559D" w:rsidP="00F2559D">
            <w:pPr>
              <w:ind w:firstLine="0"/>
              <w:jc w:val="left"/>
              <w:rPr>
                <w:sz w:val="22"/>
                <w:szCs w:val="22"/>
              </w:rPr>
            </w:pPr>
          </w:p>
        </w:tc>
        <w:tc>
          <w:tcPr>
            <w:tcW w:w="342" w:type="pct"/>
          </w:tcPr>
          <w:p w:rsidR="00F2559D" w:rsidRPr="00F2559D" w:rsidRDefault="00F2559D" w:rsidP="00F2559D">
            <w:pPr>
              <w:ind w:firstLine="0"/>
              <w:jc w:val="left"/>
              <w:rPr>
                <w:sz w:val="22"/>
                <w:szCs w:val="22"/>
              </w:rPr>
            </w:pPr>
          </w:p>
        </w:tc>
        <w:tc>
          <w:tcPr>
            <w:tcW w:w="345" w:type="pct"/>
          </w:tcPr>
          <w:p w:rsidR="00F2559D" w:rsidRPr="00F2559D" w:rsidRDefault="00F2559D" w:rsidP="00F2559D">
            <w:pPr>
              <w:ind w:firstLine="0"/>
              <w:jc w:val="left"/>
              <w:rPr>
                <w:sz w:val="22"/>
                <w:szCs w:val="22"/>
              </w:rPr>
            </w:pPr>
          </w:p>
        </w:tc>
        <w:tc>
          <w:tcPr>
            <w:tcW w:w="416" w:type="pct"/>
          </w:tcPr>
          <w:p w:rsidR="00F2559D" w:rsidRPr="00F2559D" w:rsidRDefault="00F2559D" w:rsidP="00F2559D">
            <w:pPr>
              <w:ind w:firstLine="0"/>
              <w:jc w:val="left"/>
              <w:rPr>
                <w:sz w:val="20"/>
                <w:szCs w:val="20"/>
              </w:rPr>
            </w:pPr>
          </w:p>
        </w:tc>
        <w:tc>
          <w:tcPr>
            <w:tcW w:w="241" w:type="pct"/>
          </w:tcPr>
          <w:p w:rsidR="00F2559D" w:rsidRPr="00F2559D" w:rsidRDefault="00F2559D" w:rsidP="00F2559D">
            <w:pPr>
              <w:ind w:firstLine="0"/>
              <w:jc w:val="left"/>
              <w:rPr>
                <w:sz w:val="20"/>
                <w:szCs w:val="20"/>
              </w:rPr>
            </w:pPr>
          </w:p>
        </w:tc>
        <w:tc>
          <w:tcPr>
            <w:tcW w:w="342" w:type="pct"/>
          </w:tcPr>
          <w:p w:rsidR="00F2559D" w:rsidRPr="00F2559D" w:rsidRDefault="00F2559D" w:rsidP="00F2559D">
            <w:pPr>
              <w:ind w:firstLine="0"/>
              <w:jc w:val="left"/>
              <w:rPr>
                <w:sz w:val="20"/>
                <w:szCs w:val="20"/>
              </w:rPr>
            </w:pPr>
          </w:p>
        </w:tc>
        <w:tc>
          <w:tcPr>
            <w:tcW w:w="336" w:type="pct"/>
          </w:tcPr>
          <w:p w:rsidR="00F2559D" w:rsidRPr="00F2559D" w:rsidRDefault="00F2559D" w:rsidP="00F2559D">
            <w:pPr>
              <w:ind w:firstLine="0"/>
              <w:jc w:val="left"/>
              <w:rPr>
                <w:sz w:val="20"/>
                <w:szCs w:val="20"/>
              </w:rPr>
            </w:pPr>
          </w:p>
        </w:tc>
        <w:tc>
          <w:tcPr>
            <w:tcW w:w="416" w:type="pct"/>
          </w:tcPr>
          <w:p w:rsidR="00F2559D" w:rsidRPr="00F2559D" w:rsidRDefault="00F2559D" w:rsidP="00F2559D">
            <w:pPr>
              <w:ind w:firstLine="0"/>
              <w:jc w:val="left"/>
              <w:rPr>
                <w:sz w:val="20"/>
                <w:szCs w:val="20"/>
              </w:rPr>
            </w:pPr>
          </w:p>
        </w:tc>
        <w:tc>
          <w:tcPr>
            <w:tcW w:w="237" w:type="pct"/>
          </w:tcPr>
          <w:p w:rsidR="00F2559D" w:rsidRPr="00F2559D" w:rsidRDefault="00F2559D" w:rsidP="00F2559D">
            <w:pPr>
              <w:ind w:firstLine="0"/>
              <w:jc w:val="left"/>
              <w:rPr>
                <w:sz w:val="20"/>
                <w:szCs w:val="20"/>
              </w:rPr>
            </w:pPr>
          </w:p>
        </w:tc>
        <w:tc>
          <w:tcPr>
            <w:tcW w:w="342" w:type="pct"/>
          </w:tcPr>
          <w:p w:rsidR="00F2559D" w:rsidRPr="00F2559D" w:rsidRDefault="00F2559D" w:rsidP="00F2559D">
            <w:pPr>
              <w:ind w:firstLine="0"/>
              <w:jc w:val="left"/>
              <w:rPr>
                <w:sz w:val="20"/>
                <w:szCs w:val="20"/>
              </w:rPr>
            </w:pPr>
          </w:p>
        </w:tc>
        <w:tc>
          <w:tcPr>
            <w:tcW w:w="379" w:type="pct"/>
          </w:tcPr>
          <w:p w:rsidR="00F2559D" w:rsidRPr="00F2559D" w:rsidRDefault="00F2559D" w:rsidP="00F2559D">
            <w:pPr>
              <w:ind w:firstLine="0"/>
              <w:jc w:val="left"/>
              <w:rPr>
                <w:sz w:val="20"/>
                <w:szCs w:val="20"/>
              </w:rPr>
            </w:pPr>
          </w:p>
        </w:tc>
      </w:tr>
      <w:tr w:rsidR="00F2559D" w:rsidRPr="00F2559D" w:rsidTr="00F2559D">
        <w:tc>
          <w:tcPr>
            <w:tcW w:w="169" w:type="pct"/>
          </w:tcPr>
          <w:p w:rsidR="00F2559D" w:rsidRPr="00F2559D" w:rsidRDefault="00F2559D" w:rsidP="00F2559D">
            <w:pPr>
              <w:ind w:firstLine="0"/>
              <w:jc w:val="left"/>
              <w:rPr>
                <w:sz w:val="22"/>
                <w:szCs w:val="22"/>
              </w:rPr>
            </w:pPr>
          </w:p>
        </w:tc>
        <w:tc>
          <w:tcPr>
            <w:tcW w:w="517" w:type="pct"/>
          </w:tcPr>
          <w:p w:rsidR="00F2559D" w:rsidRPr="00F2559D" w:rsidRDefault="00F2559D" w:rsidP="00F2559D">
            <w:pPr>
              <w:ind w:firstLine="0"/>
              <w:jc w:val="left"/>
              <w:rPr>
                <w:sz w:val="22"/>
                <w:szCs w:val="22"/>
              </w:rPr>
            </w:pPr>
          </w:p>
        </w:tc>
        <w:tc>
          <w:tcPr>
            <w:tcW w:w="259" w:type="pct"/>
          </w:tcPr>
          <w:p w:rsidR="00F2559D" w:rsidRPr="00F2559D" w:rsidRDefault="00F2559D" w:rsidP="00F2559D">
            <w:pPr>
              <w:ind w:firstLine="0"/>
              <w:jc w:val="left"/>
              <w:rPr>
                <w:sz w:val="22"/>
                <w:szCs w:val="22"/>
              </w:rPr>
            </w:pPr>
          </w:p>
        </w:tc>
        <w:tc>
          <w:tcPr>
            <w:tcW w:w="416" w:type="pct"/>
          </w:tcPr>
          <w:p w:rsidR="00F2559D" w:rsidRPr="00F2559D" w:rsidRDefault="00F2559D" w:rsidP="00F2559D">
            <w:pPr>
              <w:ind w:firstLine="0"/>
              <w:jc w:val="left"/>
              <w:rPr>
                <w:sz w:val="22"/>
                <w:szCs w:val="22"/>
              </w:rPr>
            </w:pPr>
          </w:p>
        </w:tc>
        <w:tc>
          <w:tcPr>
            <w:tcW w:w="243" w:type="pct"/>
          </w:tcPr>
          <w:p w:rsidR="00F2559D" w:rsidRPr="00F2559D" w:rsidRDefault="00F2559D" w:rsidP="00F2559D">
            <w:pPr>
              <w:ind w:firstLine="0"/>
              <w:jc w:val="left"/>
              <w:rPr>
                <w:sz w:val="22"/>
                <w:szCs w:val="22"/>
              </w:rPr>
            </w:pPr>
          </w:p>
        </w:tc>
        <w:tc>
          <w:tcPr>
            <w:tcW w:w="342" w:type="pct"/>
          </w:tcPr>
          <w:p w:rsidR="00F2559D" w:rsidRPr="00F2559D" w:rsidRDefault="00F2559D" w:rsidP="00F2559D">
            <w:pPr>
              <w:ind w:firstLine="0"/>
              <w:jc w:val="left"/>
              <w:rPr>
                <w:sz w:val="22"/>
                <w:szCs w:val="22"/>
              </w:rPr>
            </w:pPr>
          </w:p>
        </w:tc>
        <w:tc>
          <w:tcPr>
            <w:tcW w:w="345" w:type="pct"/>
          </w:tcPr>
          <w:p w:rsidR="00F2559D" w:rsidRPr="00F2559D" w:rsidRDefault="00F2559D" w:rsidP="00F2559D">
            <w:pPr>
              <w:ind w:firstLine="0"/>
              <w:jc w:val="left"/>
              <w:rPr>
                <w:sz w:val="22"/>
                <w:szCs w:val="22"/>
              </w:rPr>
            </w:pPr>
          </w:p>
        </w:tc>
        <w:tc>
          <w:tcPr>
            <w:tcW w:w="416" w:type="pct"/>
          </w:tcPr>
          <w:p w:rsidR="00F2559D" w:rsidRPr="00F2559D" w:rsidRDefault="00F2559D" w:rsidP="00F2559D">
            <w:pPr>
              <w:ind w:firstLine="0"/>
              <w:jc w:val="left"/>
              <w:rPr>
                <w:sz w:val="22"/>
                <w:szCs w:val="22"/>
              </w:rPr>
            </w:pPr>
          </w:p>
        </w:tc>
        <w:tc>
          <w:tcPr>
            <w:tcW w:w="241" w:type="pct"/>
          </w:tcPr>
          <w:p w:rsidR="00F2559D" w:rsidRPr="00F2559D" w:rsidRDefault="00F2559D" w:rsidP="00F2559D">
            <w:pPr>
              <w:ind w:firstLine="0"/>
              <w:jc w:val="left"/>
              <w:rPr>
                <w:sz w:val="22"/>
                <w:szCs w:val="22"/>
              </w:rPr>
            </w:pPr>
          </w:p>
        </w:tc>
        <w:tc>
          <w:tcPr>
            <w:tcW w:w="342" w:type="pct"/>
          </w:tcPr>
          <w:p w:rsidR="00F2559D" w:rsidRPr="00F2559D" w:rsidRDefault="00F2559D" w:rsidP="00F2559D">
            <w:pPr>
              <w:ind w:firstLine="0"/>
              <w:jc w:val="left"/>
              <w:rPr>
                <w:sz w:val="22"/>
                <w:szCs w:val="22"/>
              </w:rPr>
            </w:pPr>
          </w:p>
        </w:tc>
        <w:tc>
          <w:tcPr>
            <w:tcW w:w="336" w:type="pct"/>
          </w:tcPr>
          <w:p w:rsidR="00F2559D" w:rsidRPr="00F2559D" w:rsidRDefault="00F2559D" w:rsidP="00F2559D">
            <w:pPr>
              <w:ind w:firstLine="0"/>
              <w:jc w:val="left"/>
              <w:rPr>
                <w:sz w:val="22"/>
                <w:szCs w:val="22"/>
              </w:rPr>
            </w:pPr>
          </w:p>
        </w:tc>
        <w:tc>
          <w:tcPr>
            <w:tcW w:w="416" w:type="pct"/>
          </w:tcPr>
          <w:p w:rsidR="00F2559D" w:rsidRPr="00F2559D" w:rsidRDefault="00F2559D" w:rsidP="00F2559D">
            <w:pPr>
              <w:ind w:firstLine="0"/>
              <w:jc w:val="left"/>
              <w:rPr>
                <w:sz w:val="22"/>
                <w:szCs w:val="22"/>
              </w:rPr>
            </w:pPr>
          </w:p>
        </w:tc>
        <w:tc>
          <w:tcPr>
            <w:tcW w:w="237" w:type="pct"/>
          </w:tcPr>
          <w:p w:rsidR="00F2559D" w:rsidRPr="00F2559D" w:rsidRDefault="00F2559D" w:rsidP="00F2559D">
            <w:pPr>
              <w:ind w:firstLine="0"/>
              <w:jc w:val="left"/>
              <w:rPr>
                <w:sz w:val="22"/>
                <w:szCs w:val="22"/>
              </w:rPr>
            </w:pPr>
          </w:p>
        </w:tc>
        <w:tc>
          <w:tcPr>
            <w:tcW w:w="342" w:type="pct"/>
          </w:tcPr>
          <w:p w:rsidR="00F2559D" w:rsidRPr="00F2559D" w:rsidRDefault="00F2559D" w:rsidP="00F2559D">
            <w:pPr>
              <w:ind w:firstLine="0"/>
              <w:jc w:val="left"/>
              <w:rPr>
                <w:sz w:val="22"/>
                <w:szCs w:val="22"/>
              </w:rPr>
            </w:pPr>
          </w:p>
        </w:tc>
        <w:tc>
          <w:tcPr>
            <w:tcW w:w="379" w:type="pct"/>
          </w:tcPr>
          <w:p w:rsidR="00F2559D" w:rsidRPr="00F2559D" w:rsidRDefault="00F2559D" w:rsidP="00F2559D">
            <w:pPr>
              <w:ind w:firstLine="0"/>
              <w:jc w:val="left"/>
              <w:rPr>
                <w:sz w:val="22"/>
                <w:szCs w:val="22"/>
              </w:rPr>
            </w:pPr>
          </w:p>
        </w:tc>
      </w:tr>
    </w:tbl>
    <w:p w:rsidR="00F2559D" w:rsidRPr="00F2559D" w:rsidRDefault="00F2559D" w:rsidP="00F2559D">
      <w:pPr>
        <w:ind w:firstLine="0"/>
        <w:jc w:val="left"/>
        <w:rPr>
          <w:sz w:val="24"/>
          <w:szCs w:val="24"/>
        </w:rPr>
      </w:pPr>
    </w:p>
    <w:p w:rsidR="00F2559D" w:rsidRPr="00F2559D" w:rsidRDefault="00F2559D" w:rsidP="00F2559D">
      <w:pPr>
        <w:ind w:right="-28" w:firstLine="0"/>
        <w:jc w:val="left"/>
      </w:pPr>
      <w:r w:rsidRPr="00F2559D">
        <w:t>Доходы от оказания услуг (выполнения работ) в рамках установленного муниципального задания</w:t>
      </w:r>
      <w:r w:rsidR="008178BA">
        <w:t>:</w:t>
      </w:r>
      <w:r w:rsidRPr="00F2559D">
        <w:t xml:space="preserve"> </w:t>
      </w:r>
    </w:p>
    <w:p w:rsidR="00F2559D" w:rsidRPr="00F2559D" w:rsidRDefault="00F2559D" w:rsidP="00F2559D">
      <w:pPr>
        <w:ind w:right="-28" w:firstLine="0"/>
        <w:jc w:val="left"/>
        <w:rPr>
          <w:sz w:val="24"/>
          <w:szCs w:val="24"/>
        </w:rPr>
      </w:pPr>
    </w:p>
    <w:tbl>
      <w:tblPr>
        <w:tblStyle w:val="3"/>
        <w:tblW w:w="4974" w:type="pct"/>
        <w:tblLook w:val="04A0" w:firstRow="1" w:lastRow="0" w:firstColumn="1" w:lastColumn="0" w:noHBand="0" w:noVBand="1"/>
      </w:tblPr>
      <w:tblGrid>
        <w:gridCol w:w="487"/>
        <w:gridCol w:w="1472"/>
        <w:gridCol w:w="687"/>
        <w:gridCol w:w="1661"/>
        <w:gridCol w:w="1346"/>
        <w:gridCol w:w="974"/>
        <w:gridCol w:w="1626"/>
        <w:gridCol w:w="1346"/>
        <w:gridCol w:w="970"/>
        <w:gridCol w:w="1626"/>
        <w:gridCol w:w="1346"/>
        <w:gridCol w:w="945"/>
      </w:tblGrid>
      <w:tr w:rsidR="00F2559D" w:rsidRPr="00F2559D" w:rsidTr="00F52C9D">
        <w:tc>
          <w:tcPr>
            <w:tcW w:w="487" w:type="dxa"/>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1472" w:type="dxa"/>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услуг (работ)</w:t>
            </w:r>
          </w:p>
        </w:tc>
        <w:tc>
          <w:tcPr>
            <w:tcW w:w="687" w:type="dxa"/>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Ед. изм.</w:t>
            </w:r>
          </w:p>
        </w:tc>
        <w:tc>
          <w:tcPr>
            <w:tcW w:w="3981" w:type="dxa"/>
            <w:gridSpan w:val="3"/>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xml:space="preserve">На 20__ год </w:t>
            </w:r>
          </w:p>
          <w:p w:rsidR="00F2559D" w:rsidRPr="00F2559D" w:rsidRDefault="00F2559D" w:rsidP="00F2559D">
            <w:pPr>
              <w:ind w:firstLine="0"/>
              <w:jc w:val="center"/>
              <w:rPr>
                <w:rFonts w:ascii="Times New Roman" w:hAnsi="Times New Roman"/>
                <w:sz w:val="24"/>
                <w:szCs w:val="24"/>
              </w:rPr>
            </w:pPr>
            <w:r w:rsidRPr="00F2559D">
              <w:rPr>
                <w:rFonts w:ascii="Times New Roman" w:hAnsi="Times New Roman"/>
                <w:sz w:val="20"/>
                <w:szCs w:val="20"/>
              </w:rPr>
              <w:t>(на текущий финансовый год)</w:t>
            </w:r>
          </w:p>
        </w:tc>
        <w:tc>
          <w:tcPr>
            <w:tcW w:w="3942" w:type="dxa"/>
            <w:gridSpan w:val="3"/>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xml:space="preserve">На 20__ год </w:t>
            </w:r>
          </w:p>
          <w:p w:rsidR="00F2559D" w:rsidRPr="00F2559D" w:rsidRDefault="00F2559D" w:rsidP="00F2559D">
            <w:pPr>
              <w:ind w:firstLine="0"/>
              <w:jc w:val="center"/>
              <w:rPr>
                <w:rFonts w:ascii="Times New Roman" w:hAnsi="Times New Roman"/>
                <w:sz w:val="24"/>
                <w:szCs w:val="24"/>
              </w:rPr>
            </w:pPr>
            <w:r w:rsidRPr="00F2559D">
              <w:rPr>
                <w:rFonts w:ascii="Times New Roman" w:hAnsi="Times New Roman"/>
                <w:sz w:val="20"/>
                <w:szCs w:val="20"/>
              </w:rPr>
              <w:t>(на первый год планового периода)</w:t>
            </w:r>
          </w:p>
        </w:tc>
        <w:tc>
          <w:tcPr>
            <w:tcW w:w="3917" w:type="dxa"/>
            <w:gridSpan w:val="3"/>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20__год</w:t>
            </w:r>
          </w:p>
          <w:p w:rsidR="00F2559D" w:rsidRPr="00F2559D" w:rsidRDefault="00F2559D" w:rsidP="00F2559D">
            <w:pPr>
              <w:ind w:firstLine="0"/>
              <w:jc w:val="center"/>
              <w:rPr>
                <w:rFonts w:ascii="Times New Roman" w:hAnsi="Times New Roman"/>
                <w:sz w:val="24"/>
                <w:szCs w:val="24"/>
              </w:rPr>
            </w:pPr>
            <w:r w:rsidRPr="00F2559D">
              <w:rPr>
                <w:rFonts w:ascii="Times New Roman" w:hAnsi="Times New Roman"/>
                <w:sz w:val="20"/>
                <w:szCs w:val="20"/>
              </w:rPr>
              <w:t>(на второй год планового периода)</w:t>
            </w:r>
          </w:p>
        </w:tc>
      </w:tr>
      <w:tr w:rsidR="00F2559D" w:rsidRPr="00F2559D" w:rsidTr="00F52C9D">
        <w:tc>
          <w:tcPr>
            <w:tcW w:w="487" w:type="dxa"/>
            <w:vMerge/>
          </w:tcPr>
          <w:p w:rsidR="00F2559D" w:rsidRPr="00F2559D" w:rsidRDefault="00F2559D" w:rsidP="00F2559D">
            <w:pPr>
              <w:ind w:firstLine="0"/>
              <w:jc w:val="center"/>
              <w:rPr>
                <w:rFonts w:ascii="Times New Roman" w:hAnsi="Times New Roman"/>
                <w:sz w:val="24"/>
                <w:szCs w:val="24"/>
              </w:rPr>
            </w:pPr>
          </w:p>
        </w:tc>
        <w:tc>
          <w:tcPr>
            <w:tcW w:w="1472" w:type="dxa"/>
            <w:vMerge/>
          </w:tcPr>
          <w:p w:rsidR="00F2559D" w:rsidRPr="00F2559D" w:rsidRDefault="00F2559D" w:rsidP="00F2559D">
            <w:pPr>
              <w:ind w:firstLine="0"/>
              <w:jc w:val="center"/>
              <w:rPr>
                <w:rFonts w:ascii="Times New Roman" w:hAnsi="Times New Roman"/>
                <w:sz w:val="24"/>
                <w:szCs w:val="24"/>
              </w:rPr>
            </w:pPr>
          </w:p>
        </w:tc>
        <w:tc>
          <w:tcPr>
            <w:tcW w:w="687" w:type="dxa"/>
            <w:vMerge/>
          </w:tcPr>
          <w:p w:rsidR="00F2559D" w:rsidRPr="00F2559D" w:rsidRDefault="00F2559D" w:rsidP="00F2559D">
            <w:pPr>
              <w:ind w:firstLine="0"/>
              <w:jc w:val="center"/>
              <w:rPr>
                <w:rFonts w:ascii="Times New Roman" w:hAnsi="Times New Roman"/>
                <w:sz w:val="24"/>
                <w:szCs w:val="24"/>
              </w:rPr>
            </w:pPr>
          </w:p>
        </w:tc>
        <w:tc>
          <w:tcPr>
            <w:tcW w:w="1661"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объем услуг (работ), установленный муниципальным заданием</w:t>
            </w:r>
          </w:p>
        </w:tc>
        <w:tc>
          <w:tcPr>
            <w:tcW w:w="1346"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xml:space="preserve">планируемая стоимость </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за единицу (руб.)</w:t>
            </w:r>
          </w:p>
        </w:tc>
        <w:tc>
          <w:tcPr>
            <w:tcW w:w="974"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доходов (руб.)</w:t>
            </w:r>
          </w:p>
        </w:tc>
        <w:tc>
          <w:tcPr>
            <w:tcW w:w="1626"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объем услуг (работ), установленный муниципальным заданием</w:t>
            </w:r>
          </w:p>
        </w:tc>
        <w:tc>
          <w:tcPr>
            <w:tcW w:w="1346"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xml:space="preserve">планируемая стоимость </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за единицу (руб.)</w:t>
            </w:r>
          </w:p>
        </w:tc>
        <w:tc>
          <w:tcPr>
            <w:tcW w:w="970"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доходов (руб.)</w:t>
            </w:r>
          </w:p>
        </w:tc>
        <w:tc>
          <w:tcPr>
            <w:tcW w:w="1626"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объем услуг (работ), установленный муниципальным заданием</w:t>
            </w:r>
          </w:p>
        </w:tc>
        <w:tc>
          <w:tcPr>
            <w:tcW w:w="1346"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xml:space="preserve">планируемая стоимость </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за единицу (руб.)</w:t>
            </w:r>
          </w:p>
        </w:tc>
        <w:tc>
          <w:tcPr>
            <w:tcW w:w="945"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доходов (руб.)</w:t>
            </w:r>
          </w:p>
        </w:tc>
      </w:tr>
      <w:tr w:rsidR="00F2559D" w:rsidRPr="00F2559D" w:rsidTr="00F52C9D">
        <w:tc>
          <w:tcPr>
            <w:tcW w:w="487" w:type="dxa"/>
          </w:tcPr>
          <w:p w:rsidR="00F2559D" w:rsidRPr="00F2559D" w:rsidRDefault="00F2559D" w:rsidP="00F2559D">
            <w:pPr>
              <w:ind w:firstLine="0"/>
              <w:jc w:val="left"/>
              <w:rPr>
                <w:sz w:val="22"/>
                <w:szCs w:val="22"/>
              </w:rPr>
            </w:pPr>
          </w:p>
        </w:tc>
        <w:tc>
          <w:tcPr>
            <w:tcW w:w="1472" w:type="dxa"/>
          </w:tcPr>
          <w:p w:rsidR="00F2559D" w:rsidRPr="00F2559D" w:rsidRDefault="00F2559D" w:rsidP="00F2559D">
            <w:pPr>
              <w:ind w:firstLine="0"/>
              <w:jc w:val="left"/>
              <w:rPr>
                <w:sz w:val="22"/>
                <w:szCs w:val="22"/>
              </w:rPr>
            </w:pPr>
          </w:p>
        </w:tc>
        <w:tc>
          <w:tcPr>
            <w:tcW w:w="687" w:type="dxa"/>
          </w:tcPr>
          <w:p w:rsidR="00F2559D" w:rsidRPr="00F2559D" w:rsidRDefault="00F2559D" w:rsidP="00F2559D">
            <w:pPr>
              <w:ind w:firstLine="0"/>
              <w:jc w:val="left"/>
              <w:rPr>
                <w:sz w:val="22"/>
                <w:szCs w:val="22"/>
              </w:rPr>
            </w:pPr>
          </w:p>
        </w:tc>
        <w:tc>
          <w:tcPr>
            <w:tcW w:w="1661" w:type="dxa"/>
          </w:tcPr>
          <w:p w:rsidR="00F2559D" w:rsidRPr="00F2559D" w:rsidRDefault="00F2559D" w:rsidP="00F2559D">
            <w:pPr>
              <w:ind w:firstLine="0"/>
              <w:jc w:val="left"/>
              <w:rPr>
                <w:sz w:val="22"/>
                <w:szCs w:val="22"/>
              </w:rPr>
            </w:pPr>
          </w:p>
        </w:tc>
        <w:tc>
          <w:tcPr>
            <w:tcW w:w="1346" w:type="dxa"/>
          </w:tcPr>
          <w:p w:rsidR="00F2559D" w:rsidRPr="00F2559D" w:rsidRDefault="00F2559D" w:rsidP="00F2559D">
            <w:pPr>
              <w:ind w:firstLine="0"/>
              <w:jc w:val="left"/>
              <w:rPr>
                <w:sz w:val="22"/>
                <w:szCs w:val="22"/>
              </w:rPr>
            </w:pPr>
          </w:p>
        </w:tc>
        <w:tc>
          <w:tcPr>
            <w:tcW w:w="974" w:type="dxa"/>
          </w:tcPr>
          <w:p w:rsidR="00F2559D" w:rsidRPr="00F2559D" w:rsidRDefault="00F2559D" w:rsidP="00F2559D">
            <w:pPr>
              <w:ind w:firstLine="0"/>
              <w:jc w:val="left"/>
              <w:rPr>
                <w:sz w:val="22"/>
                <w:szCs w:val="22"/>
              </w:rPr>
            </w:pPr>
          </w:p>
        </w:tc>
        <w:tc>
          <w:tcPr>
            <w:tcW w:w="1626" w:type="dxa"/>
          </w:tcPr>
          <w:p w:rsidR="00F2559D" w:rsidRPr="00F2559D" w:rsidRDefault="00F2559D" w:rsidP="00F2559D">
            <w:pPr>
              <w:ind w:firstLine="0"/>
              <w:jc w:val="left"/>
              <w:rPr>
                <w:sz w:val="22"/>
                <w:szCs w:val="22"/>
              </w:rPr>
            </w:pPr>
          </w:p>
        </w:tc>
        <w:tc>
          <w:tcPr>
            <w:tcW w:w="1346" w:type="dxa"/>
          </w:tcPr>
          <w:p w:rsidR="00F2559D" w:rsidRPr="00F2559D" w:rsidRDefault="00F2559D" w:rsidP="00F2559D">
            <w:pPr>
              <w:ind w:firstLine="0"/>
              <w:jc w:val="left"/>
              <w:rPr>
                <w:sz w:val="22"/>
                <w:szCs w:val="22"/>
              </w:rPr>
            </w:pPr>
          </w:p>
        </w:tc>
        <w:tc>
          <w:tcPr>
            <w:tcW w:w="970" w:type="dxa"/>
          </w:tcPr>
          <w:p w:rsidR="00F2559D" w:rsidRPr="00F2559D" w:rsidRDefault="00F2559D" w:rsidP="00F2559D">
            <w:pPr>
              <w:ind w:firstLine="0"/>
              <w:jc w:val="left"/>
              <w:rPr>
                <w:sz w:val="22"/>
                <w:szCs w:val="22"/>
              </w:rPr>
            </w:pPr>
          </w:p>
        </w:tc>
        <w:tc>
          <w:tcPr>
            <w:tcW w:w="1626" w:type="dxa"/>
          </w:tcPr>
          <w:p w:rsidR="00F2559D" w:rsidRPr="00F2559D" w:rsidRDefault="00F2559D" w:rsidP="00F2559D">
            <w:pPr>
              <w:ind w:firstLine="0"/>
              <w:jc w:val="left"/>
              <w:rPr>
                <w:sz w:val="22"/>
                <w:szCs w:val="22"/>
              </w:rPr>
            </w:pPr>
          </w:p>
        </w:tc>
        <w:tc>
          <w:tcPr>
            <w:tcW w:w="1346" w:type="dxa"/>
          </w:tcPr>
          <w:p w:rsidR="00F2559D" w:rsidRPr="00F2559D" w:rsidRDefault="00F2559D" w:rsidP="00F2559D">
            <w:pPr>
              <w:ind w:firstLine="0"/>
              <w:jc w:val="left"/>
              <w:rPr>
                <w:sz w:val="22"/>
                <w:szCs w:val="22"/>
              </w:rPr>
            </w:pPr>
          </w:p>
        </w:tc>
        <w:tc>
          <w:tcPr>
            <w:tcW w:w="945" w:type="dxa"/>
          </w:tcPr>
          <w:p w:rsidR="00F2559D" w:rsidRPr="00F2559D" w:rsidRDefault="00F2559D" w:rsidP="00F2559D">
            <w:pPr>
              <w:ind w:firstLine="0"/>
              <w:jc w:val="left"/>
              <w:rPr>
                <w:sz w:val="22"/>
                <w:szCs w:val="22"/>
              </w:rPr>
            </w:pPr>
          </w:p>
        </w:tc>
      </w:tr>
      <w:tr w:rsidR="00F2559D" w:rsidRPr="00F2559D" w:rsidTr="00F52C9D">
        <w:tc>
          <w:tcPr>
            <w:tcW w:w="487" w:type="dxa"/>
          </w:tcPr>
          <w:p w:rsidR="00F2559D" w:rsidRPr="00F2559D" w:rsidRDefault="00F2559D" w:rsidP="00F2559D">
            <w:pPr>
              <w:ind w:firstLine="0"/>
              <w:jc w:val="left"/>
              <w:rPr>
                <w:sz w:val="22"/>
                <w:szCs w:val="22"/>
              </w:rPr>
            </w:pPr>
          </w:p>
        </w:tc>
        <w:tc>
          <w:tcPr>
            <w:tcW w:w="1472" w:type="dxa"/>
          </w:tcPr>
          <w:p w:rsidR="00F2559D" w:rsidRPr="00F2559D" w:rsidRDefault="00F2559D" w:rsidP="00F2559D">
            <w:pPr>
              <w:ind w:firstLine="0"/>
              <w:jc w:val="left"/>
              <w:rPr>
                <w:sz w:val="22"/>
                <w:szCs w:val="22"/>
              </w:rPr>
            </w:pPr>
          </w:p>
        </w:tc>
        <w:tc>
          <w:tcPr>
            <w:tcW w:w="687" w:type="dxa"/>
          </w:tcPr>
          <w:p w:rsidR="00F2559D" w:rsidRPr="00F2559D" w:rsidRDefault="00F2559D" w:rsidP="00F2559D">
            <w:pPr>
              <w:ind w:firstLine="0"/>
              <w:jc w:val="left"/>
              <w:rPr>
                <w:sz w:val="22"/>
                <w:szCs w:val="22"/>
              </w:rPr>
            </w:pPr>
          </w:p>
        </w:tc>
        <w:tc>
          <w:tcPr>
            <w:tcW w:w="1661" w:type="dxa"/>
          </w:tcPr>
          <w:p w:rsidR="00F2559D" w:rsidRPr="00F2559D" w:rsidRDefault="00F2559D" w:rsidP="00F2559D">
            <w:pPr>
              <w:ind w:firstLine="0"/>
              <w:jc w:val="left"/>
              <w:rPr>
                <w:sz w:val="22"/>
                <w:szCs w:val="22"/>
              </w:rPr>
            </w:pPr>
          </w:p>
        </w:tc>
        <w:tc>
          <w:tcPr>
            <w:tcW w:w="1346" w:type="dxa"/>
          </w:tcPr>
          <w:p w:rsidR="00F2559D" w:rsidRPr="00F2559D" w:rsidRDefault="00F2559D" w:rsidP="00F2559D">
            <w:pPr>
              <w:ind w:firstLine="0"/>
              <w:jc w:val="left"/>
              <w:rPr>
                <w:sz w:val="22"/>
                <w:szCs w:val="22"/>
              </w:rPr>
            </w:pPr>
          </w:p>
        </w:tc>
        <w:tc>
          <w:tcPr>
            <w:tcW w:w="974" w:type="dxa"/>
          </w:tcPr>
          <w:p w:rsidR="00F2559D" w:rsidRPr="00F2559D" w:rsidRDefault="00F2559D" w:rsidP="00F2559D">
            <w:pPr>
              <w:ind w:firstLine="0"/>
              <w:jc w:val="left"/>
              <w:rPr>
                <w:sz w:val="22"/>
                <w:szCs w:val="22"/>
              </w:rPr>
            </w:pPr>
          </w:p>
        </w:tc>
        <w:tc>
          <w:tcPr>
            <w:tcW w:w="1626" w:type="dxa"/>
          </w:tcPr>
          <w:p w:rsidR="00F2559D" w:rsidRPr="00F2559D" w:rsidRDefault="00F2559D" w:rsidP="00F2559D">
            <w:pPr>
              <w:ind w:firstLine="0"/>
              <w:jc w:val="left"/>
              <w:rPr>
                <w:sz w:val="22"/>
                <w:szCs w:val="22"/>
              </w:rPr>
            </w:pPr>
          </w:p>
        </w:tc>
        <w:tc>
          <w:tcPr>
            <w:tcW w:w="1346" w:type="dxa"/>
          </w:tcPr>
          <w:p w:rsidR="00F2559D" w:rsidRPr="00F2559D" w:rsidRDefault="00F2559D" w:rsidP="00F2559D">
            <w:pPr>
              <w:ind w:firstLine="0"/>
              <w:jc w:val="left"/>
              <w:rPr>
                <w:sz w:val="22"/>
                <w:szCs w:val="22"/>
              </w:rPr>
            </w:pPr>
          </w:p>
        </w:tc>
        <w:tc>
          <w:tcPr>
            <w:tcW w:w="970" w:type="dxa"/>
          </w:tcPr>
          <w:p w:rsidR="00F2559D" w:rsidRPr="00F2559D" w:rsidRDefault="00F2559D" w:rsidP="00F2559D">
            <w:pPr>
              <w:ind w:firstLine="0"/>
              <w:jc w:val="left"/>
              <w:rPr>
                <w:sz w:val="22"/>
                <w:szCs w:val="22"/>
              </w:rPr>
            </w:pPr>
          </w:p>
        </w:tc>
        <w:tc>
          <w:tcPr>
            <w:tcW w:w="1626" w:type="dxa"/>
          </w:tcPr>
          <w:p w:rsidR="00F2559D" w:rsidRPr="00F2559D" w:rsidRDefault="00F2559D" w:rsidP="00F2559D">
            <w:pPr>
              <w:ind w:firstLine="0"/>
              <w:jc w:val="left"/>
              <w:rPr>
                <w:sz w:val="22"/>
                <w:szCs w:val="22"/>
              </w:rPr>
            </w:pPr>
          </w:p>
        </w:tc>
        <w:tc>
          <w:tcPr>
            <w:tcW w:w="1346" w:type="dxa"/>
          </w:tcPr>
          <w:p w:rsidR="00F2559D" w:rsidRPr="00F2559D" w:rsidRDefault="00F2559D" w:rsidP="00F2559D">
            <w:pPr>
              <w:ind w:firstLine="0"/>
              <w:jc w:val="left"/>
              <w:rPr>
                <w:sz w:val="22"/>
                <w:szCs w:val="22"/>
              </w:rPr>
            </w:pPr>
          </w:p>
        </w:tc>
        <w:tc>
          <w:tcPr>
            <w:tcW w:w="945" w:type="dxa"/>
          </w:tcPr>
          <w:p w:rsidR="00F2559D" w:rsidRPr="00F2559D" w:rsidRDefault="00F2559D" w:rsidP="00F2559D">
            <w:pPr>
              <w:ind w:firstLine="0"/>
              <w:jc w:val="left"/>
              <w:rPr>
                <w:sz w:val="22"/>
                <w:szCs w:val="22"/>
              </w:rPr>
            </w:pPr>
          </w:p>
        </w:tc>
      </w:tr>
    </w:tbl>
    <w:p w:rsidR="00F2559D" w:rsidRPr="00F2559D" w:rsidRDefault="00F2559D" w:rsidP="00F2559D">
      <w:pPr>
        <w:ind w:firstLine="0"/>
        <w:jc w:val="left"/>
      </w:pPr>
    </w:p>
    <w:p w:rsidR="00F2559D" w:rsidRPr="00F2559D" w:rsidRDefault="00F2559D" w:rsidP="00F2559D">
      <w:pPr>
        <w:ind w:firstLine="0"/>
        <w:jc w:val="left"/>
      </w:pPr>
      <w:r w:rsidRPr="00F2559D">
        <w:t>Доходы от оказания услуг (выполнения работ) сверх установленного муниципального задания</w:t>
      </w:r>
      <w:r w:rsidR="008178BA">
        <w:t>:</w:t>
      </w:r>
      <w:r w:rsidRPr="00F2559D">
        <w:t xml:space="preserve"> </w:t>
      </w:r>
    </w:p>
    <w:p w:rsidR="00F2559D" w:rsidRPr="00F2559D" w:rsidRDefault="00F2559D" w:rsidP="00F2559D">
      <w:pPr>
        <w:ind w:firstLine="0"/>
        <w:jc w:val="left"/>
        <w:rPr>
          <w:sz w:val="24"/>
          <w:szCs w:val="24"/>
        </w:rPr>
      </w:pPr>
    </w:p>
    <w:tbl>
      <w:tblPr>
        <w:tblStyle w:val="3"/>
        <w:tblW w:w="4974" w:type="pct"/>
        <w:tblLook w:val="04A0" w:firstRow="1" w:lastRow="0" w:firstColumn="1" w:lastColumn="0" w:noHBand="0" w:noVBand="1"/>
      </w:tblPr>
      <w:tblGrid>
        <w:gridCol w:w="506"/>
        <w:gridCol w:w="1498"/>
        <w:gridCol w:w="750"/>
        <w:gridCol w:w="1727"/>
        <w:gridCol w:w="1339"/>
        <w:gridCol w:w="1110"/>
        <w:gridCol w:w="1399"/>
        <w:gridCol w:w="1339"/>
        <w:gridCol w:w="1098"/>
        <w:gridCol w:w="1399"/>
        <w:gridCol w:w="1339"/>
        <w:gridCol w:w="982"/>
      </w:tblGrid>
      <w:tr w:rsidR="00F2559D" w:rsidRPr="00F2559D" w:rsidTr="00F2559D">
        <w:tc>
          <w:tcPr>
            <w:tcW w:w="175"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51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услуг (работ)</w:t>
            </w:r>
          </w:p>
        </w:tc>
        <w:tc>
          <w:tcPr>
            <w:tcW w:w="259"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Ед. изм.</w:t>
            </w:r>
          </w:p>
        </w:tc>
        <w:tc>
          <w:tcPr>
            <w:tcW w:w="1441" w:type="pct"/>
            <w:gridSpan w:val="3"/>
          </w:tcPr>
          <w:p w:rsidR="00F2559D" w:rsidRPr="00F2559D" w:rsidRDefault="00F2559D" w:rsidP="00F2559D">
            <w:pPr>
              <w:ind w:firstLine="0"/>
              <w:jc w:val="center"/>
              <w:rPr>
                <w:rFonts w:ascii="Times New Roman" w:hAnsi="Times New Roman"/>
                <w:sz w:val="24"/>
                <w:szCs w:val="24"/>
              </w:rPr>
            </w:pPr>
            <w:r w:rsidRPr="00F2559D">
              <w:rPr>
                <w:rFonts w:ascii="Times New Roman" w:hAnsi="Times New Roman"/>
                <w:sz w:val="20"/>
                <w:szCs w:val="20"/>
              </w:rPr>
              <w:t>На 20__ год (на текущий финансовый год)</w:t>
            </w:r>
          </w:p>
        </w:tc>
        <w:tc>
          <w:tcPr>
            <w:tcW w:w="1324" w:type="pct"/>
            <w:gridSpan w:val="3"/>
          </w:tcPr>
          <w:p w:rsidR="00F2559D" w:rsidRPr="00F2559D" w:rsidRDefault="00F2559D" w:rsidP="00F2559D">
            <w:pPr>
              <w:ind w:firstLine="0"/>
              <w:jc w:val="center"/>
              <w:rPr>
                <w:rFonts w:ascii="Times New Roman" w:hAnsi="Times New Roman"/>
                <w:sz w:val="24"/>
                <w:szCs w:val="24"/>
              </w:rPr>
            </w:pPr>
            <w:r w:rsidRPr="00F2559D">
              <w:rPr>
                <w:rFonts w:ascii="Times New Roman" w:hAnsi="Times New Roman"/>
                <w:sz w:val="20"/>
                <w:szCs w:val="20"/>
              </w:rPr>
              <w:t>На 20__ год (на первый год планового периода)</w:t>
            </w:r>
          </w:p>
        </w:tc>
        <w:tc>
          <w:tcPr>
            <w:tcW w:w="1285" w:type="pct"/>
            <w:gridSpan w:val="3"/>
          </w:tcPr>
          <w:p w:rsidR="00F2559D" w:rsidRPr="00F2559D" w:rsidRDefault="00F2559D" w:rsidP="00F2559D">
            <w:pPr>
              <w:ind w:firstLine="0"/>
              <w:jc w:val="center"/>
              <w:rPr>
                <w:rFonts w:ascii="Times New Roman" w:hAnsi="Times New Roman"/>
                <w:sz w:val="24"/>
                <w:szCs w:val="24"/>
              </w:rPr>
            </w:pPr>
            <w:r w:rsidRPr="00F2559D">
              <w:rPr>
                <w:rFonts w:ascii="Times New Roman" w:hAnsi="Times New Roman"/>
                <w:sz w:val="20"/>
                <w:szCs w:val="20"/>
              </w:rPr>
              <w:t>На 20__ год (на второй год планового периода)</w:t>
            </w:r>
          </w:p>
        </w:tc>
      </w:tr>
      <w:tr w:rsidR="00F2559D" w:rsidRPr="00F2559D" w:rsidTr="00F2559D">
        <w:tc>
          <w:tcPr>
            <w:tcW w:w="175" w:type="pct"/>
            <w:vMerge/>
          </w:tcPr>
          <w:p w:rsidR="00F2559D" w:rsidRPr="00F2559D" w:rsidRDefault="00F2559D" w:rsidP="00F2559D">
            <w:pPr>
              <w:ind w:firstLine="0"/>
              <w:jc w:val="center"/>
              <w:rPr>
                <w:rFonts w:ascii="Times New Roman" w:hAnsi="Times New Roman"/>
                <w:sz w:val="24"/>
                <w:szCs w:val="24"/>
              </w:rPr>
            </w:pPr>
          </w:p>
        </w:tc>
        <w:tc>
          <w:tcPr>
            <w:tcW w:w="517" w:type="pct"/>
            <w:vMerge/>
          </w:tcPr>
          <w:p w:rsidR="00F2559D" w:rsidRPr="00F2559D" w:rsidRDefault="00F2559D" w:rsidP="00F2559D">
            <w:pPr>
              <w:ind w:firstLine="0"/>
              <w:jc w:val="center"/>
              <w:rPr>
                <w:rFonts w:ascii="Times New Roman" w:hAnsi="Times New Roman"/>
                <w:sz w:val="24"/>
                <w:szCs w:val="24"/>
              </w:rPr>
            </w:pPr>
          </w:p>
        </w:tc>
        <w:tc>
          <w:tcPr>
            <w:tcW w:w="259" w:type="pct"/>
            <w:vMerge/>
          </w:tcPr>
          <w:p w:rsidR="00F2559D" w:rsidRPr="00F2559D" w:rsidRDefault="00F2559D" w:rsidP="00F2559D">
            <w:pPr>
              <w:ind w:firstLine="0"/>
              <w:jc w:val="center"/>
              <w:rPr>
                <w:rFonts w:ascii="Times New Roman" w:hAnsi="Times New Roman"/>
                <w:sz w:val="24"/>
                <w:szCs w:val="24"/>
              </w:rPr>
            </w:pPr>
          </w:p>
        </w:tc>
        <w:tc>
          <w:tcPr>
            <w:tcW w:w="59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планируемый объем оказания платных услуг</w:t>
            </w:r>
          </w:p>
        </w:tc>
        <w:tc>
          <w:tcPr>
            <w:tcW w:w="46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планируемая средняя стоимость за единицу (руб.)</w:t>
            </w:r>
          </w:p>
        </w:tc>
        <w:tc>
          <w:tcPr>
            <w:tcW w:w="38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доходов (руб.)</w:t>
            </w:r>
          </w:p>
        </w:tc>
        <w:tc>
          <w:tcPr>
            <w:tcW w:w="48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планируемый объем оказания платных услуг</w:t>
            </w:r>
          </w:p>
        </w:tc>
        <w:tc>
          <w:tcPr>
            <w:tcW w:w="46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планируемая средняя стоимость за единицу (руб.)</w:t>
            </w:r>
          </w:p>
        </w:tc>
        <w:tc>
          <w:tcPr>
            <w:tcW w:w="37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доходов (руб.)</w:t>
            </w:r>
          </w:p>
        </w:tc>
        <w:tc>
          <w:tcPr>
            <w:tcW w:w="48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планируемый объем оказания платных услуг</w:t>
            </w:r>
          </w:p>
        </w:tc>
        <w:tc>
          <w:tcPr>
            <w:tcW w:w="46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планируемая средняя стоимость за единицу (руб.)</w:t>
            </w:r>
          </w:p>
        </w:tc>
        <w:tc>
          <w:tcPr>
            <w:tcW w:w="340" w:type="pct"/>
          </w:tcPr>
          <w:p w:rsidR="00F2559D" w:rsidRPr="00F2559D" w:rsidRDefault="00F2559D" w:rsidP="00F2559D">
            <w:pPr>
              <w:ind w:right="-33" w:firstLine="0"/>
              <w:jc w:val="center"/>
              <w:rPr>
                <w:rFonts w:ascii="Times New Roman" w:hAnsi="Times New Roman"/>
                <w:sz w:val="20"/>
                <w:szCs w:val="20"/>
              </w:rPr>
            </w:pPr>
            <w:r w:rsidRPr="00F2559D">
              <w:rPr>
                <w:rFonts w:ascii="Times New Roman" w:hAnsi="Times New Roman"/>
                <w:sz w:val="20"/>
                <w:szCs w:val="20"/>
              </w:rPr>
              <w:t>всего доходов (руб.)</w:t>
            </w:r>
          </w:p>
        </w:tc>
      </w:tr>
      <w:tr w:rsidR="00F2559D" w:rsidRPr="00F2559D" w:rsidTr="00F2559D">
        <w:tc>
          <w:tcPr>
            <w:tcW w:w="175" w:type="pct"/>
          </w:tcPr>
          <w:p w:rsidR="00F2559D" w:rsidRPr="00F2559D" w:rsidRDefault="00F2559D" w:rsidP="00F2559D">
            <w:pPr>
              <w:ind w:firstLine="0"/>
              <w:jc w:val="left"/>
              <w:rPr>
                <w:rFonts w:ascii="Times New Roman" w:hAnsi="Times New Roman"/>
                <w:sz w:val="22"/>
                <w:szCs w:val="22"/>
              </w:rPr>
            </w:pPr>
          </w:p>
        </w:tc>
        <w:tc>
          <w:tcPr>
            <w:tcW w:w="517" w:type="pct"/>
          </w:tcPr>
          <w:p w:rsidR="00F2559D" w:rsidRPr="00F2559D" w:rsidRDefault="00F2559D" w:rsidP="00F2559D">
            <w:pPr>
              <w:ind w:firstLine="0"/>
              <w:jc w:val="left"/>
              <w:rPr>
                <w:rFonts w:ascii="Times New Roman" w:hAnsi="Times New Roman"/>
                <w:sz w:val="22"/>
                <w:szCs w:val="22"/>
              </w:rPr>
            </w:pPr>
          </w:p>
        </w:tc>
        <w:tc>
          <w:tcPr>
            <w:tcW w:w="259" w:type="pct"/>
          </w:tcPr>
          <w:p w:rsidR="00F2559D" w:rsidRPr="00F2559D" w:rsidRDefault="00F2559D" w:rsidP="00F2559D">
            <w:pPr>
              <w:ind w:firstLine="0"/>
              <w:jc w:val="left"/>
              <w:rPr>
                <w:rFonts w:ascii="Times New Roman" w:hAnsi="Times New Roman"/>
                <w:sz w:val="22"/>
                <w:szCs w:val="22"/>
              </w:rPr>
            </w:pPr>
          </w:p>
        </w:tc>
        <w:tc>
          <w:tcPr>
            <w:tcW w:w="596" w:type="pct"/>
          </w:tcPr>
          <w:p w:rsidR="00F2559D" w:rsidRPr="00F2559D" w:rsidRDefault="00F2559D" w:rsidP="00F2559D">
            <w:pPr>
              <w:ind w:firstLine="0"/>
              <w:jc w:val="left"/>
              <w:rPr>
                <w:rFonts w:ascii="Times New Roman" w:hAnsi="Times New Roman"/>
                <w:sz w:val="22"/>
                <w:szCs w:val="22"/>
              </w:rPr>
            </w:pPr>
          </w:p>
        </w:tc>
        <w:tc>
          <w:tcPr>
            <w:tcW w:w="462" w:type="pct"/>
          </w:tcPr>
          <w:p w:rsidR="00F2559D" w:rsidRPr="00F2559D" w:rsidRDefault="00F2559D" w:rsidP="00F2559D">
            <w:pPr>
              <w:ind w:firstLine="0"/>
              <w:jc w:val="left"/>
              <w:rPr>
                <w:rFonts w:ascii="Times New Roman" w:hAnsi="Times New Roman"/>
                <w:sz w:val="22"/>
                <w:szCs w:val="22"/>
              </w:rPr>
            </w:pPr>
          </w:p>
        </w:tc>
        <w:tc>
          <w:tcPr>
            <w:tcW w:w="382" w:type="pct"/>
          </w:tcPr>
          <w:p w:rsidR="00F2559D" w:rsidRPr="00F2559D" w:rsidRDefault="00F2559D" w:rsidP="00F2559D">
            <w:pPr>
              <w:ind w:firstLine="0"/>
              <w:jc w:val="left"/>
              <w:rPr>
                <w:rFonts w:ascii="Times New Roman" w:hAnsi="Times New Roman"/>
                <w:sz w:val="22"/>
                <w:szCs w:val="22"/>
              </w:rPr>
            </w:pPr>
          </w:p>
        </w:tc>
        <w:tc>
          <w:tcPr>
            <w:tcW w:w="483" w:type="pct"/>
          </w:tcPr>
          <w:p w:rsidR="00F2559D" w:rsidRPr="00F2559D" w:rsidRDefault="00F2559D" w:rsidP="00F2559D">
            <w:pPr>
              <w:ind w:firstLine="0"/>
              <w:jc w:val="left"/>
              <w:rPr>
                <w:rFonts w:ascii="Times New Roman" w:hAnsi="Times New Roman"/>
                <w:sz w:val="22"/>
                <w:szCs w:val="22"/>
              </w:rPr>
            </w:pPr>
          </w:p>
        </w:tc>
        <w:tc>
          <w:tcPr>
            <w:tcW w:w="462" w:type="pct"/>
          </w:tcPr>
          <w:p w:rsidR="00F2559D" w:rsidRPr="00F2559D" w:rsidRDefault="00F2559D" w:rsidP="00F2559D">
            <w:pPr>
              <w:ind w:firstLine="0"/>
              <w:jc w:val="left"/>
              <w:rPr>
                <w:rFonts w:ascii="Times New Roman" w:hAnsi="Times New Roman"/>
                <w:sz w:val="22"/>
                <w:szCs w:val="22"/>
              </w:rPr>
            </w:pPr>
          </w:p>
        </w:tc>
        <w:tc>
          <w:tcPr>
            <w:tcW w:w="379" w:type="pct"/>
          </w:tcPr>
          <w:p w:rsidR="00F2559D" w:rsidRPr="00F2559D" w:rsidRDefault="00F2559D" w:rsidP="00F2559D">
            <w:pPr>
              <w:ind w:firstLine="0"/>
              <w:jc w:val="left"/>
              <w:rPr>
                <w:rFonts w:ascii="Times New Roman" w:hAnsi="Times New Roman"/>
                <w:sz w:val="22"/>
                <w:szCs w:val="22"/>
              </w:rPr>
            </w:pPr>
          </w:p>
        </w:tc>
        <w:tc>
          <w:tcPr>
            <w:tcW w:w="483" w:type="pct"/>
          </w:tcPr>
          <w:p w:rsidR="00F2559D" w:rsidRPr="00F2559D" w:rsidRDefault="00F2559D" w:rsidP="00F2559D">
            <w:pPr>
              <w:ind w:firstLine="0"/>
              <w:jc w:val="left"/>
              <w:rPr>
                <w:rFonts w:ascii="Times New Roman" w:hAnsi="Times New Roman"/>
                <w:sz w:val="22"/>
                <w:szCs w:val="22"/>
              </w:rPr>
            </w:pPr>
          </w:p>
        </w:tc>
        <w:tc>
          <w:tcPr>
            <w:tcW w:w="462" w:type="pct"/>
          </w:tcPr>
          <w:p w:rsidR="00F2559D" w:rsidRPr="00F2559D" w:rsidRDefault="00F2559D" w:rsidP="00F2559D">
            <w:pPr>
              <w:ind w:firstLine="0"/>
              <w:jc w:val="left"/>
              <w:rPr>
                <w:rFonts w:ascii="Times New Roman" w:hAnsi="Times New Roman"/>
                <w:sz w:val="22"/>
                <w:szCs w:val="22"/>
              </w:rPr>
            </w:pPr>
          </w:p>
        </w:tc>
        <w:tc>
          <w:tcPr>
            <w:tcW w:w="340"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175" w:type="pct"/>
          </w:tcPr>
          <w:p w:rsidR="00F2559D" w:rsidRPr="00F2559D" w:rsidRDefault="00F2559D" w:rsidP="00F2559D">
            <w:pPr>
              <w:ind w:firstLine="0"/>
              <w:jc w:val="left"/>
              <w:rPr>
                <w:rFonts w:ascii="Times New Roman" w:hAnsi="Times New Roman"/>
                <w:sz w:val="22"/>
                <w:szCs w:val="22"/>
              </w:rPr>
            </w:pPr>
          </w:p>
        </w:tc>
        <w:tc>
          <w:tcPr>
            <w:tcW w:w="517" w:type="pct"/>
          </w:tcPr>
          <w:p w:rsidR="00F2559D" w:rsidRPr="00F2559D" w:rsidRDefault="00F2559D" w:rsidP="00F2559D">
            <w:pPr>
              <w:ind w:firstLine="0"/>
              <w:jc w:val="left"/>
              <w:rPr>
                <w:rFonts w:ascii="Times New Roman" w:hAnsi="Times New Roman"/>
                <w:sz w:val="22"/>
                <w:szCs w:val="22"/>
              </w:rPr>
            </w:pPr>
          </w:p>
        </w:tc>
        <w:tc>
          <w:tcPr>
            <w:tcW w:w="259" w:type="pct"/>
          </w:tcPr>
          <w:p w:rsidR="00F2559D" w:rsidRPr="00F2559D" w:rsidRDefault="00F2559D" w:rsidP="00F2559D">
            <w:pPr>
              <w:ind w:firstLine="0"/>
              <w:jc w:val="left"/>
              <w:rPr>
                <w:rFonts w:ascii="Times New Roman" w:hAnsi="Times New Roman"/>
                <w:sz w:val="22"/>
                <w:szCs w:val="22"/>
              </w:rPr>
            </w:pPr>
          </w:p>
        </w:tc>
        <w:tc>
          <w:tcPr>
            <w:tcW w:w="596" w:type="pct"/>
          </w:tcPr>
          <w:p w:rsidR="00F2559D" w:rsidRPr="00F2559D" w:rsidRDefault="00F2559D" w:rsidP="00F2559D">
            <w:pPr>
              <w:ind w:firstLine="0"/>
              <w:jc w:val="left"/>
              <w:rPr>
                <w:rFonts w:ascii="Times New Roman" w:hAnsi="Times New Roman"/>
                <w:sz w:val="22"/>
                <w:szCs w:val="22"/>
              </w:rPr>
            </w:pPr>
          </w:p>
        </w:tc>
        <w:tc>
          <w:tcPr>
            <w:tcW w:w="462" w:type="pct"/>
          </w:tcPr>
          <w:p w:rsidR="00F2559D" w:rsidRPr="00F2559D" w:rsidRDefault="00F2559D" w:rsidP="00F2559D">
            <w:pPr>
              <w:ind w:firstLine="0"/>
              <w:jc w:val="left"/>
              <w:rPr>
                <w:rFonts w:ascii="Times New Roman" w:hAnsi="Times New Roman"/>
                <w:sz w:val="22"/>
                <w:szCs w:val="22"/>
              </w:rPr>
            </w:pPr>
          </w:p>
        </w:tc>
        <w:tc>
          <w:tcPr>
            <w:tcW w:w="382" w:type="pct"/>
          </w:tcPr>
          <w:p w:rsidR="00F2559D" w:rsidRPr="00F2559D" w:rsidRDefault="00F2559D" w:rsidP="00F2559D">
            <w:pPr>
              <w:ind w:firstLine="0"/>
              <w:jc w:val="left"/>
              <w:rPr>
                <w:rFonts w:ascii="Times New Roman" w:hAnsi="Times New Roman"/>
                <w:sz w:val="22"/>
                <w:szCs w:val="22"/>
              </w:rPr>
            </w:pPr>
          </w:p>
        </w:tc>
        <w:tc>
          <w:tcPr>
            <w:tcW w:w="483" w:type="pct"/>
          </w:tcPr>
          <w:p w:rsidR="00F2559D" w:rsidRPr="00F2559D" w:rsidRDefault="00F2559D" w:rsidP="00F2559D">
            <w:pPr>
              <w:ind w:firstLine="0"/>
              <w:jc w:val="left"/>
              <w:rPr>
                <w:rFonts w:ascii="Times New Roman" w:hAnsi="Times New Roman"/>
                <w:sz w:val="22"/>
                <w:szCs w:val="22"/>
              </w:rPr>
            </w:pPr>
          </w:p>
        </w:tc>
        <w:tc>
          <w:tcPr>
            <w:tcW w:w="462" w:type="pct"/>
          </w:tcPr>
          <w:p w:rsidR="00F2559D" w:rsidRPr="00F2559D" w:rsidRDefault="00F2559D" w:rsidP="00F2559D">
            <w:pPr>
              <w:ind w:firstLine="0"/>
              <w:jc w:val="left"/>
              <w:rPr>
                <w:rFonts w:ascii="Times New Roman" w:hAnsi="Times New Roman"/>
                <w:sz w:val="22"/>
                <w:szCs w:val="22"/>
              </w:rPr>
            </w:pPr>
          </w:p>
        </w:tc>
        <w:tc>
          <w:tcPr>
            <w:tcW w:w="379" w:type="pct"/>
          </w:tcPr>
          <w:p w:rsidR="00F2559D" w:rsidRPr="00F2559D" w:rsidRDefault="00F2559D" w:rsidP="00F2559D">
            <w:pPr>
              <w:ind w:firstLine="0"/>
              <w:jc w:val="left"/>
              <w:rPr>
                <w:rFonts w:ascii="Times New Roman" w:hAnsi="Times New Roman"/>
                <w:sz w:val="22"/>
                <w:szCs w:val="22"/>
              </w:rPr>
            </w:pPr>
          </w:p>
        </w:tc>
        <w:tc>
          <w:tcPr>
            <w:tcW w:w="483" w:type="pct"/>
          </w:tcPr>
          <w:p w:rsidR="00F2559D" w:rsidRPr="00F2559D" w:rsidRDefault="00F2559D" w:rsidP="00F2559D">
            <w:pPr>
              <w:ind w:firstLine="0"/>
              <w:jc w:val="left"/>
              <w:rPr>
                <w:rFonts w:ascii="Times New Roman" w:hAnsi="Times New Roman"/>
                <w:sz w:val="22"/>
                <w:szCs w:val="22"/>
              </w:rPr>
            </w:pPr>
          </w:p>
        </w:tc>
        <w:tc>
          <w:tcPr>
            <w:tcW w:w="462" w:type="pct"/>
          </w:tcPr>
          <w:p w:rsidR="00F2559D" w:rsidRPr="00F2559D" w:rsidRDefault="00F2559D" w:rsidP="00F2559D">
            <w:pPr>
              <w:ind w:firstLine="0"/>
              <w:jc w:val="left"/>
              <w:rPr>
                <w:rFonts w:ascii="Times New Roman" w:hAnsi="Times New Roman"/>
                <w:sz w:val="22"/>
                <w:szCs w:val="22"/>
              </w:rPr>
            </w:pPr>
          </w:p>
        </w:tc>
        <w:tc>
          <w:tcPr>
            <w:tcW w:w="340" w:type="pct"/>
          </w:tcPr>
          <w:p w:rsidR="00F2559D" w:rsidRPr="00F2559D" w:rsidRDefault="00F2559D" w:rsidP="00F2559D">
            <w:pPr>
              <w:ind w:firstLine="0"/>
              <w:jc w:val="left"/>
              <w:rPr>
                <w:rFonts w:ascii="Times New Roman" w:hAnsi="Times New Roman"/>
                <w:sz w:val="22"/>
                <w:szCs w:val="22"/>
              </w:rPr>
            </w:pPr>
          </w:p>
        </w:tc>
      </w:tr>
    </w:tbl>
    <w:p w:rsidR="00F2559D" w:rsidRPr="00F2559D" w:rsidRDefault="00F2559D" w:rsidP="00F2559D">
      <w:pPr>
        <w:ind w:right="-28" w:firstLine="0"/>
        <w:jc w:val="left"/>
        <w:rPr>
          <w:sz w:val="24"/>
          <w:szCs w:val="24"/>
        </w:rPr>
      </w:pPr>
    </w:p>
    <w:p w:rsidR="00F2559D" w:rsidRPr="00F2559D" w:rsidRDefault="00F2559D" w:rsidP="00F2559D">
      <w:pPr>
        <w:ind w:firstLine="0"/>
        <w:jc w:val="left"/>
      </w:pPr>
      <w:r w:rsidRPr="00F2559D">
        <w:t>Доходы от иной приносящей доход деятельности, предусмотренной уставом учреждения</w:t>
      </w:r>
      <w:r w:rsidR="008178BA">
        <w:t>:</w:t>
      </w:r>
    </w:p>
    <w:p w:rsidR="00F2559D" w:rsidRPr="00F2559D" w:rsidRDefault="00F2559D" w:rsidP="00F2559D">
      <w:pPr>
        <w:ind w:firstLine="0"/>
        <w:jc w:val="left"/>
        <w:rPr>
          <w:sz w:val="24"/>
          <w:szCs w:val="24"/>
        </w:rPr>
      </w:pPr>
    </w:p>
    <w:tbl>
      <w:tblPr>
        <w:tblStyle w:val="3"/>
        <w:tblW w:w="0" w:type="auto"/>
        <w:tblLook w:val="04A0" w:firstRow="1" w:lastRow="0" w:firstColumn="1" w:lastColumn="0" w:noHBand="0" w:noVBand="1"/>
      </w:tblPr>
      <w:tblGrid>
        <w:gridCol w:w="534"/>
        <w:gridCol w:w="2254"/>
        <w:gridCol w:w="4525"/>
        <w:gridCol w:w="2443"/>
        <w:gridCol w:w="2441"/>
        <w:gridCol w:w="2365"/>
      </w:tblGrid>
      <w:tr w:rsidR="00F2559D" w:rsidRPr="00F2559D" w:rsidTr="00F2559D">
        <w:tc>
          <w:tcPr>
            <w:tcW w:w="534"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2268"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w:t>
            </w:r>
          </w:p>
        </w:tc>
        <w:tc>
          <w:tcPr>
            <w:tcW w:w="4590"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Расчет объема доходов</w:t>
            </w:r>
          </w:p>
        </w:tc>
        <w:tc>
          <w:tcPr>
            <w:tcW w:w="2464"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текущий финансовый год), (руб.)</w:t>
            </w:r>
          </w:p>
        </w:tc>
        <w:tc>
          <w:tcPr>
            <w:tcW w:w="2465"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первый год планового периода), (руб.)</w:t>
            </w:r>
          </w:p>
        </w:tc>
        <w:tc>
          <w:tcPr>
            <w:tcW w:w="2388"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второй год планового периода), (руб.)</w:t>
            </w:r>
          </w:p>
        </w:tc>
      </w:tr>
      <w:tr w:rsidR="00F2559D" w:rsidRPr="00F2559D" w:rsidTr="00F2559D">
        <w:tc>
          <w:tcPr>
            <w:tcW w:w="534" w:type="dxa"/>
            <w:vAlign w:val="center"/>
          </w:tcPr>
          <w:p w:rsidR="00F2559D" w:rsidRPr="00F2559D" w:rsidRDefault="00F2559D" w:rsidP="00F2559D">
            <w:pPr>
              <w:ind w:firstLine="0"/>
              <w:jc w:val="left"/>
              <w:rPr>
                <w:rFonts w:ascii="Times New Roman" w:hAnsi="Times New Roman"/>
                <w:sz w:val="22"/>
                <w:szCs w:val="22"/>
              </w:rPr>
            </w:pPr>
          </w:p>
        </w:tc>
        <w:tc>
          <w:tcPr>
            <w:tcW w:w="2268" w:type="dxa"/>
            <w:vAlign w:val="center"/>
          </w:tcPr>
          <w:p w:rsidR="00F2559D" w:rsidRPr="00F2559D" w:rsidRDefault="00F2559D" w:rsidP="00F2559D">
            <w:pPr>
              <w:ind w:firstLine="0"/>
              <w:jc w:val="left"/>
              <w:rPr>
                <w:rFonts w:ascii="Times New Roman" w:hAnsi="Times New Roman"/>
                <w:sz w:val="22"/>
                <w:szCs w:val="22"/>
              </w:rPr>
            </w:pPr>
          </w:p>
        </w:tc>
        <w:tc>
          <w:tcPr>
            <w:tcW w:w="4590" w:type="dxa"/>
            <w:vAlign w:val="center"/>
          </w:tcPr>
          <w:p w:rsidR="00F2559D" w:rsidRPr="00F2559D" w:rsidRDefault="00F2559D" w:rsidP="00F2559D">
            <w:pPr>
              <w:ind w:firstLine="0"/>
              <w:jc w:val="left"/>
              <w:rPr>
                <w:rFonts w:ascii="Times New Roman" w:hAnsi="Times New Roman"/>
                <w:sz w:val="22"/>
                <w:szCs w:val="22"/>
              </w:rPr>
            </w:pPr>
          </w:p>
        </w:tc>
        <w:tc>
          <w:tcPr>
            <w:tcW w:w="2464" w:type="dxa"/>
            <w:vAlign w:val="center"/>
          </w:tcPr>
          <w:p w:rsidR="00F2559D" w:rsidRPr="00F2559D" w:rsidRDefault="00F2559D" w:rsidP="00F2559D">
            <w:pPr>
              <w:ind w:firstLine="0"/>
              <w:jc w:val="left"/>
              <w:rPr>
                <w:rFonts w:ascii="Times New Roman" w:hAnsi="Times New Roman"/>
                <w:sz w:val="22"/>
                <w:szCs w:val="22"/>
              </w:rPr>
            </w:pPr>
          </w:p>
        </w:tc>
        <w:tc>
          <w:tcPr>
            <w:tcW w:w="2465" w:type="dxa"/>
            <w:vAlign w:val="center"/>
          </w:tcPr>
          <w:p w:rsidR="00F2559D" w:rsidRPr="00F2559D" w:rsidRDefault="00F2559D" w:rsidP="00F2559D">
            <w:pPr>
              <w:ind w:firstLine="0"/>
              <w:jc w:val="left"/>
              <w:rPr>
                <w:rFonts w:ascii="Times New Roman" w:hAnsi="Times New Roman"/>
                <w:sz w:val="22"/>
                <w:szCs w:val="22"/>
              </w:rPr>
            </w:pPr>
          </w:p>
        </w:tc>
        <w:tc>
          <w:tcPr>
            <w:tcW w:w="2388" w:type="dxa"/>
            <w:vAlign w:val="center"/>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534" w:type="dxa"/>
          </w:tcPr>
          <w:p w:rsidR="00F2559D" w:rsidRPr="00F2559D" w:rsidRDefault="00F2559D" w:rsidP="00F2559D">
            <w:pPr>
              <w:ind w:firstLine="0"/>
              <w:jc w:val="left"/>
              <w:rPr>
                <w:rFonts w:ascii="Times New Roman" w:hAnsi="Times New Roman"/>
                <w:sz w:val="22"/>
                <w:szCs w:val="22"/>
              </w:rPr>
            </w:pPr>
          </w:p>
        </w:tc>
        <w:tc>
          <w:tcPr>
            <w:tcW w:w="2268" w:type="dxa"/>
          </w:tcPr>
          <w:p w:rsidR="00F2559D" w:rsidRPr="00F2559D" w:rsidRDefault="00F2559D" w:rsidP="00F2559D">
            <w:pPr>
              <w:ind w:firstLine="0"/>
              <w:jc w:val="left"/>
              <w:rPr>
                <w:rFonts w:ascii="Times New Roman" w:hAnsi="Times New Roman"/>
                <w:sz w:val="22"/>
                <w:szCs w:val="22"/>
              </w:rPr>
            </w:pPr>
          </w:p>
        </w:tc>
        <w:tc>
          <w:tcPr>
            <w:tcW w:w="4590" w:type="dxa"/>
          </w:tcPr>
          <w:p w:rsidR="00F2559D" w:rsidRPr="00F2559D" w:rsidRDefault="00F2559D" w:rsidP="00F2559D">
            <w:pPr>
              <w:ind w:firstLine="0"/>
              <w:jc w:val="left"/>
              <w:rPr>
                <w:rFonts w:ascii="Times New Roman" w:hAnsi="Times New Roman"/>
                <w:sz w:val="22"/>
                <w:szCs w:val="22"/>
              </w:rPr>
            </w:pPr>
          </w:p>
        </w:tc>
        <w:tc>
          <w:tcPr>
            <w:tcW w:w="2464" w:type="dxa"/>
          </w:tcPr>
          <w:p w:rsidR="00F2559D" w:rsidRPr="00F2559D" w:rsidRDefault="00F2559D" w:rsidP="00F2559D">
            <w:pPr>
              <w:ind w:firstLine="0"/>
              <w:jc w:val="left"/>
              <w:rPr>
                <w:rFonts w:ascii="Times New Roman" w:hAnsi="Times New Roman"/>
                <w:sz w:val="22"/>
                <w:szCs w:val="22"/>
              </w:rPr>
            </w:pPr>
          </w:p>
        </w:tc>
        <w:tc>
          <w:tcPr>
            <w:tcW w:w="2465" w:type="dxa"/>
          </w:tcPr>
          <w:p w:rsidR="00F2559D" w:rsidRPr="00F2559D" w:rsidRDefault="00F2559D" w:rsidP="00F2559D">
            <w:pPr>
              <w:ind w:firstLine="0"/>
              <w:jc w:val="left"/>
              <w:rPr>
                <w:rFonts w:ascii="Times New Roman" w:hAnsi="Times New Roman"/>
                <w:sz w:val="22"/>
                <w:szCs w:val="22"/>
              </w:rPr>
            </w:pPr>
          </w:p>
        </w:tc>
        <w:tc>
          <w:tcPr>
            <w:tcW w:w="2388" w:type="dxa"/>
          </w:tcPr>
          <w:p w:rsidR="00F2559D" w:rsidRPr="00F2559D" w:rsidRDefault="00F2559D" w:rsidP="00F2559D">
            <w:pPr>
              <w:ind w:firstLine="0"/>
              <w:jc w:val="left"/>
              <w:rPr>
                <w:rFonts w:ascii="Times New Roman" w:hAnsi="Times New Roman"/>
                <w:sz w:val="22"/>
                <w:szCs w:val="22"/>
              </w:rPr>
            </w:pPr>
          </w:p>
        </w:tc>
      </w:tr>
    </w:tbl>
    <w:p w:rsidR="00F2559D" w:rsidRPr="00F2559D" w:rsidRDefault="00F2559D" w:rsidP="00F2559D">
      <w:pPr>
        <w:ind w:firstLine="0"/>
        <w:jc w:val="left"/>
        <w:rPr>
          <w:sz w:val="24"/>
          <w:szCs w:val="24"/>
        </w:rPr>
      </w:pPr>
    </w:p>
    <w:p w:rsidR="00F2559D" w:rsidRPr="00F2559D" w:rsidRDefault="00F2559D" w:rsidP="00F2559D">
      <w:pPr>
        <w:ind w:firstLine="0"/>
        <w:jc w:val="left"/>
      </w:pPr>
      <w:r w:rsidRPr="00F2559D">
        <w:t>Доходы в виде штрафов, возмещения ущерба</w:t>
      </w:r>
      <w:r w:rsidR="00882779">
        <w:t>:</w:t>
      </w:r>
    </w:p>
    <w:p w:rsidR="00F2559D" w:rsidRPr="00F2559D" w:rsidRDefault="00F2559D" w:rsidP="00F2559D">
      <w:pPr>
        <w:ind w:firstLine="0"/>
        <w:jc w:val="left"/>
        <w:rPr>
          <w:sz w:val="24"/>
          <w:szCs w:val="24"/>
        </w:rPr>
      </w:pPr>
    </w:p>
    <w:tbl>
      <w:tblPr>
        <w:tblStyle w:val="3"/>
        <w:tblW w:w="0" w:type="auto"/>
        <w:tblLook w:val="04A0" w:firstRow="1" w:lastRow="0" w:firstColumn="1" w:lastColumn="0" w:noHBand="0" w:noVBand="1"/>
      </w:tblPr>
      <w:tblGrid>
        <w:gridCol w:w="532"/>
        <w:gridCol w:w="2254"/>
        <w:gridCol w:w="4525"/>
        <w:gridCol w:w="2443"/>
        <w:gridCol w:w="2441"/>
        <w:gridCol w:w="2365"/>
      </w:tblGrid>
      <w:tr w:rsidR="00F2559D" w:rsidRPr="00F2559D" w:rsidTr="00F2559D">
        <w:tc>
          <w:tcPr>
            <w:tcW w:w="532"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2254"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w:t>
            </w:r>
          </w:p>
        </w:tc>
        <w:tc>
          <w:tcPr>
            <w:tcW w:w="4525"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Расчет объема доходов</w:t>
            </w:r>
          </w:p>
        </w:tc>
        <w:tc>
          <w:tcPr>
            <w:tcW w:w="2443"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текущий финансовый год), (руб.)</w:t>
            </w:r>
          </w:p>
        </w:tc>
        <w:tc>
          <w:tcPr>
            <w:tcW w:w="2441"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первый год планового периода), (руб.)</w:t>
            </w:r>
          </w:p>
        </w:tc>
        <w:tc>
          <w:tcPr>
            <w:tcW w:w="2365"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второй год планового периода), (руб.)</w:t>
            </w:r>
          </w:p>
        </w:tc>
      </w:tr>
      <w:tr w:rsidR="00F2559D" w:rsidRPr="00F2559D" w:rsidTr="00F2559D">
        <w:tc>
          <w:tcPr>
            <w:tcW w:w="532" w:type="dxa"/>
          </w:tcPr>
          <w:p w:rsidR="00F2559D" w:rsidRPr="00F2559D" w:rsidRDefault="00F2559D" w:rsidP="00F2559D">
            <w:pPr>
              <w:ind w:firstLine="0"/>
              <w:jc w:val="left"/>
              <w:rPr>
                <w:rFonts w:ascii="Times New Roman" w:hAnsi="Times New Roman"/>
                <w:sz w:val="22"/>
                <w:szCs w:val="22"/>
              </w:rPr>
            </w:pPr>
          </w:p>
        </w:tc>
        <w:tc>
          <w:tcPr>
            <w:tcW w:w="2254" w:type="dxa"/>
          </w:tcPr>
          <w:p w:rsidR="00F2559D" w:rsidRPr="00F2559D" w:rsidRDefault="00F2559D" w:rsidP="00F2559D">
            <w:pPr>
              <w:ind w:firstLine="0"/>
              <w:jc w:val="left"/>
              <w:rPr>
                <w:rFonts w:ascii="Times New Roman" w:hAnsi="Times New Roman"/>
                <w:sz w:val="22"/>
                <w:szCs w:val="22"/>
              </w:rPr>
            </w:pPr>
          </w:p>
        </w:tc>
        <w:tc>
          <w:tcPr>
            <w:tcW w:w="4525" w:type="dxa"/>
          </w:tcPr>
          <w:p w:rsidR="00F2559D" w:rsidRPr="00F2559D" w:rsidRDefault="00F2559D" w:rsidP="00F2559D">
            <w:pPr>
              <w:ind w:firstLine="0"/>
              <w:jc w:val="left"/>
              <w:rPr>
                <w:rFonts w:ascii="Times New Roman" w:hAnsi="Times New Roman"/>
                <w:sz w:val="22"/>
                <w:szCs w:val="22"/>
              </w:rPr>
            </w:pPr>
          </w:p>
        </w:tc>
        <w:tc>
          <w:tcPr>
            <w:tcW w:w="2443" w:type="dxa"/>
          </w:tcPr>
          <w:p w:rsidR="00F2559D" w:rsidRPr="00F2559D" w:rsidRDefault="00F2559D" w:rsidP="00F2559D">
            <w:pPr>
              <w:ind w:firstLine="0"/>
              <w:jc w:val="left"/>
              <w:rPr>
                <w:rFonts w:ascii="Times New Roman" w:hAnsi="Times New Roman"/>
                <w:sz w:val="22"/>
                <w:szCs w:val="22"/>
              </w:rPr>
            </w:pPr>
          </w:p>
        </w:tc>
        <w:tc>
          <w:tcPr>
            <w:tcW w:w="2441" w:type="dxa"/>
          </w:tcPr>
          <w:p w:rsidR="00F2559D" w:rsidRPr="00F2559D" w:rsidRDefault="00F2559D" w:rsidP="00F2559D">
            <w:pPr>
              <w:ind w:firstLine="0"/>
              <w:jc w:val="left"/>
              <w:rPr>
                <w:rFonts w:ascii="Times New Roman" w:hAnsi="Times New Roman"/>
                <w:sz w:val="22"/>
                <w:szCs w:val="22"/>
              </w:rPr>
            </w:pPr>
          </w:p>
        </w:tc>
        <w:tc>
          <w:tcPr>
            <w:tcW w:w="2365" w:type="dxa"/>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532" w:type="dxa"/>
          </w:tcPr>
          <w:p w:rsidR="00F2559D" w:rsidRPr="00F2559D" w:rsidRDefault="00F2559D" w:rsidP="00F2559D">
            <w:pPr>
              <w:ind w:firstLine="0"/>
              <w:jc w:val="left"/>
              <w:rPr>
                <w:rFonts w:ascii="Times New Roman" w:hAnsi="Times New Roman"/>
                <w:sz w:val="22"/>
                <w:szCs w:val="22"/>
              </w:rPr>
            </w:pPr>
          </w:p>
        </w:tc>
        <w:tc>
          <w:tcPr>
            <w:tcW w:w="2254" w:type="dxa"/>
          </w:tcPr>
          <w:p w:rsidR="00F2559D" w:rsidRPr="00F2559D" w:rsidRDefault="00F2559D" w:rsidP="00F2559D">
            <w:pPr>
              <w:ind w:firstLine="0"/>
              <w:jc w:val="left"/>
              <w:rPr>
                <w:rFonts w:ascii="Times New Roman" w:hAnsi="Times New Roman"/>
                <w:sz w:val="22"/>
                <w:szCs w:val="22"/>
              </w:rPr>
            </w:pPr>
          </w:p>
        </w:tc>
        <w:tc>
          <w:tcPr>
            <w:tcW w:w="4525" w:type="dxa"/>
          </w:tcPr>
          <w:p w:rsidR="00F2559D" w:rsidRPr="00F2559D" w:rsidRDefault="00F2559D" w:rsidP="00F2559D">
            <w:pPr>
              <w:ind w:firstLine="0"/>
              <w:jc w:val="left"/>
              <w:rPr>
                <w:rFonts w:ascii="Times New Roman" w:hAnsi="Times New Roman"/>
                <w:sz w:val="22"/>
                <w:szCs w:val="22"/>
              </w:rPr>
            </w:pPr>
          </w:p>
        </w:tc>
        <w:tc>
          <w:tcPr>
            <w:tcW w:w="2443" w:type="dxa"/>
          </w:tcPr>
          <w:p w:rsidR="00F2559D" w:rsidRPr="00F2559D" w:rsidRDefault="00F2559D" w:rsidP="00F2559D">
            <w:pPr>
              <w:ind w:firstLine="0"/>
              <w:jc w:val="left"/>
              <w:rPr>
                <w:rFonts w:ascii="Times New Roman" w:hAnsi="Times New Roman"/>
                <w:sz w:val="22"/>
                <w:szCs w:val="22"/>
              </w:rPr>
            </w:pPr>
          </w:p>
        </w:tc>
        <w:tc>
          <w:tcPr>
            <w:tcW w:w="2441" w:type="dxa"/>
          </w:tcPr>
          <w:p w:rsidR="00F2559D" w:rsidRPr="00F2559D" w:rsidRDefault="00F2559D" w:rsidP="00F2559D">
            <w:pPr>
              <w:ind w:firstLine="0"/>
              <w:jc w:val="left"/>
              <w:rPr>
                <w:rFonts w:ascii="Times New Roman" w:hAnsi="Times New Roman"/>
                <w:sz w:val="22"/>
                <w:szCs w:val="22"/>
              </w:rPr>
            </w:pPr>
          </w:p>
        </w:tc>
        <w:tc>
          <w:tcPr>
            <w:tcW w:w="2365" w:type="dxa"/>
          </w:tcPr>
          <w:p w:rsidR="00F2559D" w:rsidRPr="00F2559D" w:rsidRDefault="00F2559D" w:rsidP="00F2559D">
            <w:pPr>
              <w:ind w:firstLine="0"/>
              <w:jc w:val="left"/>
              <w:rPr>
                <w:rFonts w:ascii="Times New Roman" w:hAnsi="Times New Roman"/>
                <w:sz w:val="22"/>
                <w:szCs w:val="22"/>
              </w:rPr>
            </w:pPr>
          </w:p>
        </w:tc>
      </w:tr>
    </w:tbl>
    <w:p w:rsidR="00F2559D" w:rsidRPr="00F2559D" w:rsidRDefault="00F2559D" w:rsidP="00F2559D">
      <w:pPr>
        <w:ind w:firstLine="0"/>
        <w:jc w:val="left"/>
        <w:rPr>
          <w:sz w:val="24"/>
          <w:szCs w:val="24"/>
        </w:rPr>
      </w:pPr>
    </w:p>
    <w:p w:rsidR="00F2559D" w:rsidRPr="00F2559D" w:rsidRDefault="00F2559D" w:rsidP="00F2559D">
      <w:pPr>
        <w:ind w:firstLine="0"/>
        <w:jc w:val="left"/>
      </w:pPr>
      <w:r w:rsidRPr="00F2559D">
        <w:t>Доходы в виде безвозмездных денежных поступлений (в том числе грантов, пожертвований)</w:t>
      </w:r>
      <w:r w:rsidR="008178BA">
        <w:t>:</w:t>
      </w:r>
    </w:p>
    <w:p w:rsidR="00F2559D" w:rsidRPr="00F2559D" w:rsidRDefault="00F2559D" w:rsidP="00F2559D">
      <w:pPr>
        <w:ind w:firstLine="0"/>
        <w:jc w:val="left"/>
      </w:pPr>
    </w:p>
    <w:tbl>
      <w:tblPr>
        <w:tblStyle w:val="3"/>
        <w:tblW w:w="0" w:type="auto"/>
        <w:tblLook w:val="04A0" w:firstRow="1" w:lastRow="0" w:firstColumn="1" w:lastColumn="0" w:noHBand="0" w:noVBand="1"/>
      </w:tblPr>
      <w:tblGrid>
        <w:gridCol w:w="532"/>
        <w:gridCol w:w="2254"/>
        <w:gridCol w:w="4525"/>
        <w:gridCol w:w="2443"/>
        <w:gridCol w:w="2441"/>
        <w:gridCol w:w="2365"/>
      </w:tblGrid>
      <w:tr w:rsidR="00F2559D" w:rsidRPr="00F2559D" w:rsidTr="00F2559D">
        <w:tc>
          <w:tcPr>
            <w:tcW w:w="532"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2254"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w:t>
            </w:r>
          </w:p>
        </w:tc>
        <w:tc>
          <w:tcPr>
            <w:tcW w:w="4525"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Расчет объема доходов</w:t>
            </w:r>
          </w:p>
        </w:tc>
        <w:tc>
          <w:tcPr>
            <w:tcW w:w="2443"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текущий финансовый год), (руб.)</w:t>
            </w:r>
          </w:p>
        </w:tc>
        <w:tc>
          <w:tcPr>
            <w:tcW w:w="2441"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первый год планового периода), (руб.)</w:t>
            </w:r>
          </w:p>
        </w:tc>
        <w:tc>
          <w:tcPr>
            <w:tcW w:w="2365"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второй год планового периода), (руб.)</w:t>
            </w:r>
          </w:p>
        </w:tc>
      </w:tr>
      <w:tr w:rsidR="00F2559D" w:rsidRPr="00F2559D" w:rsidTr="00F2559D">
        <w:tc>
          <w:tcPr>
            <w:tcW w:w="532" w:type="dxa"/>
            <w:vAlign w:val="center"/>
          </w:tcPr>
          <w:p w:rsidR="00F2559D" w:rsidRPr="00F2559D" w:rsidRDefault="00F2559D" w:rsidP="00F2559D">
            <w:pPr>
              <w:ind w:firstLine="0"/>
              <w:jc w:val="left"/>
              <w:rPr>
                <w:rFonts w:ascii="Times New Roman" w:hAnsi="Times New Roman"/>
                <w:sz w:val="22"/>
                <w:szCs w:val="22"/>
              </w:rPr>
            </w:pPr>
          </w:p>
        </w:tc>
        <w:tc>
          <w:tcPr>
            <w:tcW w:w="2254" w:type="dxa"/>
            <w:vAlign w:val="center"/>
          </w:tcPr>
          <w:p w:rsidR="00F2559D" w:rsidRPr="00F2559D" w:rsidRDefault="00F2559D" w:rsidP="00F2559D">
            <w:pPr>
              <w:ind w:firstLine="0"/>
              <w:jc w:val="left"/>
              <w:rPr>
                <w:rFonts w:ascii="Times New Roman" w:hAnsi="Times New Roman"/>
                <w:sz w:val="22"/>
                <w:szCs w:val="22"/>
              </w:rPr>
            </w:pPr>
          </w:p>
        </w:tc>
        <w:tc>
          <w:tcPr>
            <w:tcW w:w="4525" w:type="dxa"/>
            <w:vAlign w:val="center"/>
          </w:tcPr>
          <w:p w:rsidR="00F2559D" w:rsidRPr="00F2559D" w:rsidRDefault="00F2559D" w:rsidP="00F2559D">
            <w:pPr>
              <w:ind w:firstLine="0"/>
              <w:jc w:val="left"/>
              <w:rPr>
                <w:rFonts w:ascii="Times New Roman" w:hAnsi="Times New Roman"/>
                <w:sz w:val="22"/>
                <w:szCs w:val="22"/>
              </w:rPr>
            </w:pPr>
          </w:p>
        </w:tc>
        <w:tc>
          <w:tcPr>
            <w:tcW w:w="2443" w:type="dxa"/>
            <w:vAlign w:val="center"/>
          </w:tcPr>
          <w:p w:rsidR="00F2559D" w:rsidRPr="00F2559D" w:rsidRDefault="00F2559D" w:rsidP="00F2559D">
            <w:pPr>
              <w:ind w:firstLine="0"/>
              <w:jc w:val="left"/>
              <w:rPr>
                <w:rFonts w:ascii="Times New Roman" w:hAnsi="Times New Roman"/>
                <w:sz w:val="22"/>
                <w:szCs w:val="22"/>
              </w:rPr>
            </w:pPr>
          </w:p>
        </w:tc>
        <w:tc>
          <w:tcPr>
            <w:tcW w:w="2441" w:type="dxa"/>
            <w:vAlign w:val="center"/>
          </w:tcPr>
          <w:p w:rsidR="00F2559D" w:rsidRPr="00F2559D" w:rsidRDefault="00F2559D" w:rsidP="00F2559D">
            <w:pPr>
              <w:ind w:firstLine="0"/>
              <w:jc w:val="left"/>
              <w:rPr>
                <w:rFonts w:ascii="Times New Roman" w:hAnsi="Times New Roman"/>
                <w:sz w:val="22"/>
                <w:szCs w:val="22"/>
              </w:rPr>
            </w:pPr>
          </w:p>
        </w:tc>
        <w:tc>
          <w:tcPr>
            <w:tcW w:w="2365" w:type="dxa"/>
            <w:vAlign w:val="center"/>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532" w:type="dxa"/>
          </w:tcPr>
          <w:p w:rsidR="00F2559D" w:rsidRPr="00F2559D" w:rsidRDefault="00F2559D" w:rsidP="00F2559D">
            <w:pPr>
              <w:ind w:firstLine="0"/>
              <w:jc w:val="left"/>
              <w:rPr>
                <w:rFonts w:ascii="Times New Roman" w:hAnsi="Times New Roman"/>
                <w:sz w:val="22"/>
                <w:szCs w:val="22"/>
              </w:rPr>
            </w:pPr>
          </w:p>
        </w:tc>
        <w:tc>
          <w:tcPr>
            <w:tcW w:w="2254" w:type="dxa"/>
          </w:tcPr>
          <w:p w:rsidR="00F2559D" w:rsidRPr="00F2559D" w:rsidRDefault="00F2559D" w:rsidP="00F2559D">
            <w:pPr>
              <w:ind w:firstLine="0"/>
              <w:jc w:val="left"/>
              <w:rPr>
                <w:rFonts w:ascii="Times New Roman" w:hAnsi="Times New Roman"/>
                <w:sz w:val="22"/>
                <w:szCs w:val="22"/>
              </w:rPr>
            </w:pPr>
          </w:p>
        </w:tc>
        <w:tc>
          <w:tcPr>
            <w:tcW w:w="4525" w:type="dxa"/>
          </w:tcPr>
          <w:p w:rsidR="00F2559D" w:rsidRPr="00F2559D" w:rsidRDefault="00F2559D" w:rsidP="00F2559D">
            <w:pPr>
              <w:ind w:firstLine="0"/>
              <w:jc w:val="left"/>
              <w:rPr>
                <w:rFonts w:ascii="Times New Roman" w:hAnsi="Times New Roman"/>
                <w:sz w:val="22"/>
                <w:szCs w:val="22"/>
              </w:rPr>
            </w:pPr>
          </w:p>
        </w:tc>
        <w:tc>
          <w:tcPr>
            <w:tcW w:w="2443" w:type="dxa"/>
          </w:tcPr>
          <w:p w:rsidR="00F2559D" w:rsidRPr="00F2559D" w:rsidRDefault="00F2559D" w:rsidP="00F2559D">
            <w:pPr>
              <w:ind w:firstLine="0"/>
              <w:jc w:val="left"/>
              <w:rPr>
                <w:rFonts w:ascii="Times New Roman" w:hAnsi="Times New Roman"/>
                <w:sz w:val="22"/>
                <w:szCs w:val="22"/>
              </w:rPr>
            </w:pPr>
          </w:p>
        </w:tc>
        <w:tc>
          <w:tcPr>
            <w:tcW w:w="2441" w:type="dxa"/>
          </w:tcPr>
          <w:p w:rsidR="00F2559D" w:rsidRPr="00F2559D" w:rsidRDefault="00F2559D" w:rsidP="00F2559D">
            <w:pPr>
              <w:ind w:firstLine="0"/>
              <w:jc w:val="left"/>
              <w:rPr>
                <w:rFonts w:ascii="Times New Roman" w:hAnsi="Times New Roman"/>
                <w:sz w:val="22"/>
                <w:szCs w:val="22"/>
              </w:rPr>
            </w:pPr>
          </w:p>
        </w:tc>
        <w:tc>
          <w:tcPr>
            <w:tcW w:w="2365" w:type="dxa"/>
          </w:tcPr>
          <w:p w:rsidR="00F2559D" w:rsidRPr="00F2559D" w:rsidRDefault="00F2559D" w:rsidP="00F2559D">
            <w:pPr>
              <w:ind w:firstLine="0"/>
              <w:jc w:val="left"/>
              <w:rPr>
                <w:rFonts w:ascii="Times New Roman" w:hAnsi="Times New Roman"/>
                <w:sz w:val="22"/>
                <w:szCs w:val="22"/>
              </w:rPr>
            </w:pPr>
          </w:p>
        </w:tc>
      </w:tr>
    </w:tbl>
    <w:p w:rsidR="00F2559D" w:rsidRPr="00F2559D" w:rsidRDefault="00F2559D" w:rsidP="00F2559D">
      <w:pPr>
        <w:ind w:firstLine="0"/>
        <w:jc w:val="left"/>
        <w:rPr>
          <w:sz w:val="24"/>
          <w:szCs w:val="24"/>
        </w:rPr>
      </w:pPr>
    </w:p>
    <w:p w:rsidR="00F2559D" w:rsidRPr="00F2559D" w:rsidRDefault="00F2559D" w:rsidP="00F2559D">
      <w:pPr>
        <w:ind w:firstLine="0"/>
        <w:jc w:val="left"/>
      </w:pPr>
      <w:r w:rsidRPr="00F2559D">
        <w:t>Доходы в виде целевых субсидий, а также субсидий на осуществление капитальных вложений</w:t>
      </w:r>
      <w:r w:rsidR="008178BA">
        <w:t>:</w:t>
      </w:r>
    </w:p>
    <w:p w:rsidR="00F2559D" w:rsidRPr="00F2559D" w:rsidRDefault="00F2559D" w:rsidP="00F2559D">
      <w:pPr>
        <w:ind w:firstLine="0"/>
        <w:jc w:val="left"/>
        <w:rPr>
          <w:sz w:val="24"/>
          <w:szCs w:val="24"/>
        </w:rPr>
      </w:pPr>
    </w:p>
    <w:tbl>
      <w:tblPr>
        <w:tblStyle w:val="3"/>
        <w:tblW w:w="0" w:type="auto"/>
        <w:tblLook w:val="04A0" w:firstRow="1" w:lastRow="0" w:firstColumn="1" w:lastColumn="0" w:noHBand="0" w:noVBand="1"/>
      </w:tblPr>
      <w:tblGrid>
        <w:gridCol w:w="532"/>
        <w:gridCol w:w="2254"/>
        <w:gridCol w:w="4525"/>
        <w:gridCol w:w="2443"/>
        <w:gridCol w:w="2441"/>
        <w:gridCol w:w="2365"/>
      </w:tblGrid>
      <w:tr w:rsidR="00F2559D" w:rsidRPr="00F2559D" w:rsidTr="00F2559D">
        <w:tc>
          <w:tcPr>
            <w:tcW w:w="532"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2254"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w:t>
            </w:r>
          </w:p>
        </w:tc>
        <w:tc>
          <w:tcPr>
            <w:tcW w:w="4525"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Расчет объема доходов</w:t>
            </w:r>
          </w:p>
        </w:tc>
        <w:tc>
          <w:tcPr>
            <w:tcW w:w="2443"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текущий финансовый год), (руб.)</w:t>
            </w:r>
          </w:p>
        </w:tc>
        <w:tc>
          <w:tcPr>
            <w:tcW w:w="2441"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первый год планового периода), (руб.)</w:t>
            </w:r>
          </w:p>
        </w:tc>
        <w:tc>
          <w:tcPr>
            <w:tcW w:w="2365"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второй год планового периода), (руб.)</w:t>
            </w:r>
          </w:p>
        </w:tc>
      </w:tr>
      <w:tr w:rsidR="00F2559D" w:rsidRPr="00F2559D" w:rsidTr="00F2559D">
        <w:tc>
          <w:tcPr>
            <w:tcW w:w="532" w:type="dxa"/>
          </w:tcPr>
          <w:p w:rsidR="00F2559D" w:rsidRPr="00F2559D" w:rsidRDefault="00F2559D" w:rsidP="00F2559D">
            <w:pPr>
              <w:ind w:firstLine="0"/>
              <w:jc w:val="left"/>
              <w:rPr>
                <w:rFonts w:ascii="Times New Roman" w:hAnsi="Times New Roman"/>
                <w:sz w:val="22"/>
                <w:szCs w:val="22"/>
              </w:rPr>
            </w:pPr>
          </w:p>
        </w:tc>
        <w:tc>
          <w:tcPr>
            <w:tcW w:w="2254" w:type="dxa"/>
          </w:tcPr>
          <w:p w:rsidR="00F2559D" w:rsidRPr="00F2559D" w:rsidRDefault="00F2559D" w:rsidP="00F2559D">
            <w:pPr>
              <w:ind w:firstLine="0"/>
              <w:jc w:val="left"/>
              <w:rPr>
                <w:rFonts w:ascii="Times New Roman" w:hAnsi="Times New Roman"/>
                <w:sz w:val="22"/>
                <w:szCs w:val="22"/>
              </w:rPr>
            </w:pPr>
          </w:p>
        </w:tc>
        <w:tc>
          <w:tcPr>
            <w:tcW w:w="4525" w:type="dxa"/>
          </w:tcPr>
          <w:p w:rsidR="00F2559D" w:rsidRPr="00F2559D" w:rsidRDefault="00F2559D" w:rsidP="00F2559D">
            <w:pPr>
              <w:ind w:firstLine="0"/>
              <w:jc w:val="left"/>
              <w:rPr>
                <w:rFonts w:ascii="Times New Roman" w:hAnsi="Times New Roman"/>
                <w:sz w:val="22"/>
                <w:szCs w:val="22"/>
              </w:rPr>
            </w:pPr>
          </w:p>
        </w:tc>
        <w:tc>
          <w:tcPr>
            <w:tcW w:w="2443" w:type="dxa"/>
          </w:tcPr>
          <w:p w:rsidR="00F2559D" w:rsidRPr="00F2559D" w:rsidRDefault="00F2559D" w:rsidP="00F2559D">
            <w:pPr>
              <w:ind w:firstLine="0"/>
              <w:jc w:val="left"/>
              <w:rPr>
                <w:rFonts w:ascii="Times New Roman" w:hAnsi="Times New Roman"/>
                <w:sz w:val="22"/>
                <w:szCs w:val="22"/>
              </w:rPr>
            </w:pPr>
          </w:p>
        </w:tc>
        <w:tc>
          <w:tcPr>
            <w:tcW w:w="2441" w:type="dxa"/>
          </w:tcPr>
          <w:p w:rsidR="00F2559D" w:rsidRPr="00F2559D" w:rsidRDefault="00F2559D" w:rsidP="00F2559D">
            <w:pPr>
              <w:ind w:firstLine="0"/>
              <w:jc w:val="left"/>
              <w:rPr>
                <w:rFonts w:ascii="Times New Roman" w:hAnsi="Times New Roman"/>
                <w:sz w:val="22"/>
                <w:szCs w:val="22"/>
              </w:rPr>
            </w:pPr>
          </w:p>
        </w:tc>
        <w:tc>
          <w:tcPr>
            <w:tcW w:w="2365" w:type="dxa"/>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532" w:type="dxa"/>
          </w:tcPr>
          <w:p w:rsidR="00F2559D" w:rsidRPr="00F2559D" w:rsidRDefault="00F2559D" w:rsidP="00F2559D">
            <w:pPr>
              <w:ind w:firstLine="0"/>
              <w:jc w:val="left"/>
              <w:rPr>
                <w:rFonts w:ascii="Times New Roman" w:hAnsi="Times New Roman"/>
                <w:sz w:val="22"/>
                <w:szCs w:val="22"/>
              </w:rPr>
            </w:pPr>
          </w:p>
        </w:tc>
        <w:tc>
          <w:tcPr>
            <w:tcW w:w="2254" w:type="dxa"/>
          </w:tcPr>
          <w:p w:rsidR="00F2559D" w:rsidRPr="00F2559D" w:rsidRDefault="00F2559D" w:rsidP="00F2559D">
            <w:pPr>
              <w:ind w:firstLine="0"/>
              <w:jc w:val="left"/>
              <w:rPr>
                <w:rFonts w:ascii="Times New Roman" w:hAnsi="Times New Roman"/>
                <w:sz w:val="22"/>
                <w:szCs w:val="22"/>
              </w:rPr>
            </w:pPr>
          </w:p>
        </w:tc>
        <w:tc>
          <w:tcPr>
            <w:tcW w:w="4525" w:type="dxa"/>
          </w:tcPr>
          <w:p w:rsidR="00F2559D" w:rsidRPr="00F2559D" w:rsidRDefault="00F2559D" w:rsidP="00F2559D">
            <w:pPr>
              <w:ind w:firstLine="0"/>
              <w:jc w:val="left"/>
              <w:rPr>
                <w:rFonts w:ascii="Times New Roman" w:hAnsi="Times New Roman"/>
                <w:sz w:val="22"/>
                <w:szCs w:val="22"/>
              </w:rPr>
            </w:pPr>
          </w:p>
        </w:tc>
        <w:tc>
          <w:tcPr>
            <w:tcW w:w="2443" w:type="dxa"/>
          </w:tcPr>
          <w:p w:rsidR="00F2559D" w:rsidRPr="00F2559D" w:rsidRDefault="00F2559D" w:rsidP="00F2559D">
            <w:pPr>
              <w:ind w:firstLine="0"/>
              <w:jc w:val="left"/>
              <w:rPr>
                <w:rFonts w:ascii="Times New Roman" w:hAnsi="Times New Roman"/>
                <w:sz w:val="22"/>
                <w:szCs w:val="22"/>
              </w:rPr>
            </w:pPr>
          </w:p>
        </w:tc>
        <w:tc>
          <w:tcPr>
            <w:tcW w:w="2441" w:type="dxa"/>
          </w:tcPr>
          <w:p w:rsidR="00F2559D" w:rsidRPr="00F2559D" w:rsidRDefault="00F2559D" w:rsidP="00F2559D">
            <w:pPr>
              <w:ind w:firstLine="0"/>
              <w:jc w:val="left"/>
              <w:rPr>
                <w:rFonts w:ascii="Times New Roman" w:hAnsi="Times New Roman"/>
                <w:sz w:val="22"/>
                <w:szCs w:val="22"/>
              </w:rPr>
            </w:pPr>
          </w:p>
        </w:tc>
        <w:tc>
          <w:tcPr>
            <w:tcW w:w="2365" w:type="dxa"/>
          </w:tcPr>
          <w:p w:rsidR="00F2559D" w:rsidRPr="00F2559D" w:rsidRDefault="00F2559D" w:rsidP="00F2559D">
            <w:pPr>
              <w:ind w:firstLine="0"/>
              <w:jc w:val="left"/>
              <w:rPr>
                <w:rFonts w:ascii="Times New Roman" w:hAnsi="Times New Roman"/>
                <w:sz w:val="22"/>
                <w:szCs w:val="22"/>
              </w:rPr>
            </w:pPr>
          </w:p>
        </w:tc>
      </w:tr>
    </w:tbl>
    <w:p w:rsidR="00F2559D" w:rsidRPr="00F2559D" w:rsidRDefault="00F2559D" w:rsidP="00F2559D">
      <w:pPr>
        <w:ind w:firstLine="0"/>
        <w:jc w:val="left"/>
        <w:rPr>
          <w:sz w:val="24"/>
          <w:szCs w:val="24"/>
        </w:rPr>
      </w:pPr>
    </w:p>
    <w:p w:rsidR="00F2559D" w:rsidRPr="00F2559D" w:rsidRDefault="00F2559D" w:rsidP="00F2559D">
      <w:pPr>
        <w:ind w:firstLine="0"/>
        <w:jc w:val="left"/>
      </w:pPr>
      <w:r w:rsidRPr="00F2559D">
        <w:t>Доходы от операций с активами (в том числе доходы от реализации неиспользуемого имущества, утиля, невозвратной тары, лома черных и цветных металлов)</w:t>
      </w:r>
      <w:r w:rsidR="008178BA">
        <w:t>:</w:t>
      </w:r>
    </w:p>
    <w:p w:rsidR="00F2559D" w:rsidRPr="00F2559D" w:rsidRDefault="00F2559D" w:rsidP="00F2559D">
      <w:pPr>
        <w:ind w:firstLine="0"/>
        <w:jc w:val="left"/>
        <w:rPr>
          <w:sz w:val="24"/>
          <w:szCs w:val="24"/>
        </w:rPr>
      </w:pPr>
    </w:p>
    <w:tbl>
      <w:tblPr>
        <w:tblStyle w:val="3"/>
        <w:tblW w:w="0" w:type="auto"/>
        <w:tblLook w:val="04A0" w:firstRow="1" w:lastRow="0" w:firstColumn="1" w:lastColumn="0" w:noHBand="0" w:noVBand="1"/>
      </w:tblPr>
      <w:tblGrid>
        <w:gridCol w:w="532"/>
        <w:gridCol w:w="2254"/>
        <w:gridCol w:w="4525"/>
        <w:gridCol w:w="2443"/>
        <w:gridCol w:w="2441"/>
        <w:gridCol w:w="2365"/>
      </w:tblGrid>
      <w:tr w:rsidR="00F2559D" w:rsidRPr="00F2559D" w:rsidTr="00F2559D">
        <w:tc>
          <w:tcPr>
            <w:tcW w:w="532"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2254"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w:t>
            </w:r>
          </w:p>
        </w:tc>
        <w:tc>
          <w:tcPr>
            <w:tcW w:w="4525"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Расчет объема доходов</w:t>
            </w:r>
          </w:p>
        </w:tc>
        <w:tc>
          <w:tcPr>
            <w:tcW w:w="2443"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текущий финансовый год), (руб.)</w:t>
            </w:r>
          </w:p>
        </w:tc>
        <w:tc>
          <w:tcPr>
            <w:tcW w:w="2441"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первый год планового периода), (руб.)</w:t>
            </w:r>
          </w:p>
        </w:tc>
        <w:tc>
          <w:tcPr>
            <w:tcW w:w="2365"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второй год планового периода), (руб.)</w:t>
            </w:r>
          </w:p>
        </w:tc>
      </w:tr>
      <w:tr w:rsidR="00F2559D" w:rsidRPr="00F2559D" w:rsidTr="00F2559D">
        <w:tc>
          <w:tcPr>
            <w:tcW w:w="532" w:type="dxa"/>
          </w:tcPr>
          <w:p w:rsidR="00F2559D" w:rsidRPr="00F2559D" w:rsidRDefault="00F2559D" w:rsidP="00F2559D">
            <w:pPr>
              <w:ind w:firstLine="0"/>
              <w:jc w:val="left"/>
              <w:rPr>
                <w:rFonts w:ascii="Times New Roman" w:hAnsi="Times New Roman"/>
                <w:sz w:val="22"/>
                <w:szCs w:val="22"/>
              </w:rPr>
            </w:pPr>
          </w:p>
        </w:tc>
        <w:tc>
          <w:tcPr>
            <w:tcW w:w="2254" w:type="dxa"/>
          </w:tcPr>
          <w:p w:rsidR="00F2559D" w:rsidRPr="00F2559D" w:rsidRDefault="00F2559D" w:rsidP="00F2559D">
            <w:pPr>
              <w:ind w:firstLine="0"/>
              <w:jc w:val="left"/>
              <w:rPr>
                <w:rFonts w:ascii="Times New Roman" w:hAnsi="Times New Roman"/>
                <w:sz w:val="22"/>
                <w:szCs w:val="22"/>
              </w:rPr>
            </w:pPr>
          </w:p>
        </w:tc>
        <w:tc>
          <w:tcPr>
            <w:tcW w:w="4525" w:type="dxa"/>
          </w:tcPr>
          <w:p w:rsidR="00F2559D" w:rsidRPr="00F2559D" w:rsidRDefault="00F2559D" w:rsidP="00F2559D">
            <w:pPr>
              <w:ind w:firstLine="0"/>
              <w:jc w:val="left"/>
              <w:rPr>
                <w:rFonts w:ascii="Times New Roman" w:hAnsi="Times New Roman"/>
                <w:sz w:val="22"/>
                <w:szCs w:val="22"/>
              </w:rPr>
            </w:pPr>
          </w:p>
        </w:tc>
        <w:tc>
          <w:tcPr>
            <w:tcW w:w="2443" w:type="dxa"/>
          </w:tcPr>
          <w:p w:rsidR="00F2559D" w:rsidRPr="00F2559D" w:rsidRDefault="00F2559D" w:rsidP="00F2559D">
            <w:pPr>
              <w:ind w:firstLine="0"/>
              <w:jc w:val="left"/>
              <w:rPr>
                <w:rFonts w:ascii="Times New Roman" w:hAnsi="Times New Roman"/>
                <w:sz w:val="22"/>
                <w:szCs w:val="22"/>
              </w:rPr>
            </w:pPr>
          </w:p>
        </w:tc>
        <w:tc>
          <w:tcPr>
            <w:tcW w:w="2441" w:type="dxa"/>
          </w:tcPr>
          <w:p w:rsidR="00F2559D" w:rsidRPr="00F2559D" w:rsidRDefault="00F2559D" w:rsidP="00F2559D">
            <w:pPr>
              <w:ind w:firstLine="0"/>
              <w:jc w:val="left"/>
              <w:rPr>
                <w:rFonts w:ascii="Times New Roman" w:hAnsi="Times New Roman"/>
                <w:sz w:val="22"/>
                <w:szCs w:val="22"/>
              </w:rPr>
            </w:pPr>
          </w:p>
        </w:tc>
        <w:tc>
          <w:tcPr>
            <w:tcW w:w="2365" w:type="dxa"/>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532" w:type="dxa"/>
          </w:tcPr>
          <w:p w:rsidR="00F2559D" w:rsidRPr="00F2559D" w:rsidRDefault="00F2559D" w:rsidP="00F2559D">
            <w:pPr>
              <w:ind w:firstLine="0"/>
              <w:jc w:val="left"/>
              <w:rPr>
                <w:rFonts w:ascii="Times New Roman" w:hAnsi="Times New Roman"/>
                <w:sz w:val="22"/>
                <w:szCs w:val="22"/>
              </w:rPr>
            </w:pPr>
          </w:p>
        </w:tc>
        <w:tc>
          <w:tcPr>
            <w:tcW w:w="2254" w:type="dxa"/>
          </w:tcPr>
          <w:p w:rsidR="00F2559D" w:rsidRPr="00F2559D" w:rsidRDefault="00F2559D" w:rsidP="00F2559D">
            <w:pPr>
              <w:ind w:firstLine="0"/>
              <w:jc w:val="left"/>
              <w:rPr>
                <w:rFonts w:ascii="Times New Roman" w:hAnsi="Times New Roman"/>
                <w:sz w:val="22"/>
                <w:szCs w:val="22"/>
              </w:rPr>
            </w:pPr>
          </w:p>
        </w:tc>
        <w:tc>
          <w:tcPr>
            <w:tcW w:w="4525" w:type="dxa"/>
          </w:tcPr>
          <w:p w:rsidR="00F2559D" w:rsidRPr="00F2559D" w:rsidRDefault="00F2559D" w:rsidP="00F2559D">
            <w:pPr>
              <w:ind w:firstLine="0"/>
              <w:jc w:val="left"/>
              <w:rPr>
                <w:rFonts w:ascii="Times New Roman" w:hAnsi="Times New Roman"/>
                <w:sz w:val="22"/>
                <w:szCs w:val="22"/>
              </w:rPr>
            </w:pPr>
          </w:p>
        </w:tc>
        <w:tc>
          <w:tcPr>
            <w:tcW w:w="2443" w:type="dxa"/>
          </w:tcPr>
          <w:p w:rsidR="00F2559D" w:rsidRPr="00F2559D" w:rsidRDefault="00F2559D" w:rsidP="00F2559D">
            <w:pPr>
              <w:ind w:firstLine="0"/>
              <w:jc w:val="left"/>
              <w:rPr>
                <w:rFonts w:ascii="Times New Roman" w:hAnsi="Times New Roman"/>
                <w:sz w:val="22"/>
                <w:szCs w:val="22"/>
              </w:rPr>
            </w:pPr>
          </w:p>
        </w:tc>
        <w:tc>
          <w:tcPr>
            <w:tcW w:w="2441" w:type="dxa"/>
          </w:tcPr>
          <w:p w:rsidR="00F2559D" w:rsidRPr="00F2559D" w:rsidRDefault="00F2559D" w:rsidP="00F2559D">
            <w:pPr>
              <w:ind w:firstLine="0"/>
              <w:jc w:val="left"/>
              <w:rPr>
                <w:rFonts w:ascii="Times New Roman" w:hAnsi="Times New Roman"/>
                <w:sz w:val="22"/>
                <w:szCs w:val="22"/>
              </w:rPr>
            </w:pPr>
          </w:p>
        </w:tc>
        <w:tc>
          <w:tcPr>
            <w:tcW w:w="2365" w:type="dxa"/>
          </w:tcPr>
          <w:p w:rsidR="00F2559D" w:rsidRPr="00F2559D" w:rsidRDefault="00F2559D" w:rsidP="00F2559D">
            <w:pPr>
              <w:ind w:firstLine="0"/>
              <w:jc w:val="left"/>
              <w:rPr>
                <w:rFonts w:ascii="Times New Roman" w:hAnsi="Times New Roman"/>
                <w:sz w:val="22"/>
                <w:szCs w:val="22"/>
              </w:rPr>
            </w:pPr>
          </w:p>
        </w:tc>
      </w:tr>
    </w:tbl>
    <w:p w:rsidR="00F2559D" w:rsidRPr="00F2559D" w:rsidRDefault="00F2559D" w:rsidP="00F2559D">
      <w:pPr>
        <w:ind w:firstLine="0"/>
        <w:jc w:val="left"/>
        <w:rPr>
          <w:sz w:val="24"/>
          <w:szCs w:val="24"/>
        </w:rPr>
      </w:pPr>
    </w:p>
    <w:p w:rsidR="00F2559D" w:rsidRPr="00F2559D" w:rsidRDefault="00F2559D" w:rsidP="00F2559D">
      <w:pPr>
        <w:ind w:firstLine="0"/>
        <w:jc w:val="left"/>
      </w:pPr>
      <w:r w:rsidRPr="00F2559D">
        <w:t>Прочие поступления: увеличение остатков денежных средств за счет поступлений от участников закупки в качестве обеспечения заявок на участие в закупке, а также обеспечения исполнения контрактов (договоров)</w:t>
      </w:r>
    </w:p>
    <w:p w:rsidR="00F2559D" w:rsidRPr="00F2559D" w:rsidRDefault="00F2559D" w:rsidP="00F2559D">
      <w:pPr>
        <w:ind w:firstLine="0"/>
        <w:jc w:val="left"/>
        <w:rPr>
          <w:sz w:val="24"/>
          <w:szCs w:val="24"/>
        </w:rPr>
      </w:pPr>
    </w:p>
    <w:tbl>
      <w:tblPr>
        <w:tblStyle w:val="3"/>
        <w:tblW w:w="0" w:type="auto"/>
        <w:tblLook w:val="04A0" w:firstRow="1" w:lastRow="0" w:firstColumn="1" w:lastColumn="0" w:noHBand="0" w:noVBand="1"/>
      </w:tblPr>
      <w:tblGrid>
        <w:gridCol w:w="533"/>
        <w:gridCol w:w="2253"/>
        <w:gridCol w:w="4529"/>
        <w:gridCol w:w="2442"/>
        <w:gridCol w:w="2439"/>
        <w:gridCol w:w="2364"/>
      </w:tblGrid>
      <w:tr w:rsidR="00F2559D" w:rsidRPr="00F2559D" w:rsidTr="00F2559D">
        <w:tc>
          <w:tcPr>
            <w:tcW w:w="533"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2253"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w:t>
            </w:r>
          </w:p>
        </w:tc>
        <w:tc>
          <w:tcPr>
            <w:tcW w:w="4529"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Расчет объема поступлений</w:t>
            </w:r>
          </w:p>
        </w:tc>
        <w:tc>
          <w:tcPr>
            <w:tcW w:w="2442"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текущий финансовый год), (руб.)</w:t>
            </w:r>
          </w:p>
        </w:tc>
        <w:tc>
          <w:tcPr>
            <w:tcW w:w="2439"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первый год планового периода), (руб.)</w:t>
            </w:r>
          </w:p>
        </w:tc>
        <w:tc>
          <w:tcPr>
            <w:tcW w:w="2364"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на 20__ год (на второй год планового периода), (руб.)</w:t>
            </w:r>
          </w:p>
        </w:tc>
      </w:tr>
      <w:tr w:rsidR="00F2559D" w:rsidRPr="00F2559D" w:rsidTr="00F2559D">
        <w:tc>
          <w:tcPr>
            <w:tcW w:w="533" w:type="dxa"/>
            <w:vAlign w:val="center"/>
          </w:tcPr>
          <w:p w:rsidR="00F2559D" w:rsidRPr="00F2559D" w:rsidRDefault="00F2559D" w:rsidP="00F2559D">
            <w:pPr>
              <w:ind w:firstLine="0"/>
              <w:jc w:val="left"/>
              <w:rPr>
                <w:rFonts w:ascii="Times New Roman" w:hAnsi="Times New Roman"/>
                <w:sz w:val="22"/>
                <w:szCs w:val="22"/>
              </w:rPr>
            </w:pPr>
          </w:p>
        </w:tc>
        <w:tc>
          <w:tcPr>
            <w:tcW w:w="2253" w:type="dxa"/>
            <w:vAlign w:val="center"/>
          </w:tcPr>
          <w:p w:rsidR="00F2559D" w:rsidRPr="00F2559D" w:rsidRDefault="00F2559D" w:rsidP="00F2559D">
            <w:pPr>
              <w:ind w:firstLine="0"/>
              <w:jc w:val="left"/>
              <w:rPr>
                <w:rFonts w:ascii="Times New Roman" w:hAnsi="Times New Roman"/>
                <w:sz w:val="22"/>
                <w:szCs w:val="22"/>
              </w:rPr>
            </w:pPr>
          </w:p>
        </w:tc>
        <w:tc>
          <w:tcPr>
            <w:tcW w:w="4529" w:type="dxa"/>
            <w:vAlign w:val="center"/>
          </w:tcPr>
          <w:p w:rsidR="00F2559D" w:rsidRPr="00F2559D" w:rsidRDefault="00F2559D" w:rsidP="00F2559D">
            <w:pPr>
              <w:ind w:firstLine="0"/>
              <w:jc w:val="left"/>
              <w:rPr>
                <w:rFonts w:ascii="Times New Roman" w:hAnsi="Times New Roman"/>
                <w:sz w:val="22"/>
                <w:szCs w:val="22"/>
              </w:rPr>
            </w:pPr>
          </w:p>
        </w:tc>
        <w:tc>
          <w:tcPr>
            <w:tcW w:w="2442" w:type="dxa"/>
            <w:vAlign w:val="center"/>
          </w:tcPr>
          <w:p w:rsidR="00F2559D" w:rsidRPr="00F2559D" w:rsidRDefault="00F2559D" w:rsidP="00F2559D">
            <w:pPr>
              <w:ind w:firstLine="0"/>
              <w:jc w:val="left"/>
              <w:rPr>
                <w:rFonts w:ascii="Times New Roman" w:hAnsi="Times New Roman"/>
                <w:sz w:val="22"/>
                <w:szCs w:val="22"/>
              </w:rPr>
            </w:pPr>
          </w:p>
        </w:tc>
        <w:tc>
          <w:tcPr>
            <w:tcW w:w="2439" w:type="dxa"/>
            <w:vAlign w:val="center"/>
          </w:tcPr>
          <w:p w:rsidR="00F2559D" w:rsidRPr="00F2559D" w:rsidRDefault="00F2559D" w:rsidP="00F2559D">
            <w:pPr>
              <w:ind w:firstLine="0"/>
              <w:jc w:val="left"/>
              <w:rPr>
                <w:rFonts w:ascii="Times New Roman" w:hAnsi="Times New Roman"/>
                <w:sz w:val="22"/>
                <w:szCs w:val="22"/>
              </w:rPr>
            </w:pPr>
          </w:p>
        </w:tc>
        <w:tc>
          <w:tcPr>
            <w:tcW w:w="2364" w:type="dxa"/>
            <w:vAlign w:val="center"/>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533" w:type="dxa"/>
          </w:tcPr>
          <w:p w:rsidR="00F2559D" w:rsidRPr="00F2559D" w:rsidRDefault="00F2559D" w:rsidP="00F2559D">
            <w:pPr>
              <w:ind w:firstLine="0"/>
              <w:jc w:val="left"/>
              <w:rPr>
                <w:rFonts w:ascii="Times New Roman" w:hAnsi="Times New Roman"/>
                <w:sz w:val="22"/>
                <w:szCs w:val="22"/>
              </w:rPr>
            </w:pPr>
          </w:p>
        </w:tc>
        <w:tc>
          <w:tcPr>
            <w:tcW w:w="2253" w:type="dxa"/>
          </w:tcPr>
          <w:p w:rsidR="00F2559D" w:rsidRPr="00F2559D" w:rsidRDefault="00F2559D" w:rsidP="00F2559D">
            <w:pPr>
              <w:ind w:firstLine="0"/>
              <w:jc w:val="left"/>
              <w:rPr>
                <w:rFonts w:ascii="Times New Roman" w:hAnsi="Times New Roman"/>
                <w:sz w:val="22"/>
                <w:szCs w:val="22"/>
              </w:rPr>
            </w:pPr>
          </w:p>
        </w:tc>
        <w:tc>
          <w:tcPr>
            <w:tcW w:w="4529" w:type="dxa"/>
          </w:tcPr>
          <w:p w:rsidR="00F2559D" w:rsidRPr="00F2559D" w:rsidRDefault="00F2559D" w:rsidP="00F2559D">
            <w:pPr>
              <w:ind w:firstLine="0"/>
              <w:jc w:val="left"/>
              <w:rPr>
                <w:rFonts w:ascii="Times New Roman" w:hAnsi="Times New Roman"/>
                <w:sz w:val="22"/>
                <w:szCs w:val="22"/>
              </w:rPr>
            </w:pPr>
          </w:p>
        </w:tc>
        <w:tc>
          <w:tcPr>
            <w:tcW w:w="2442" w:type="dxa"/>
          </w:tcPr>
          <w:p w:rsidR="00F2559D" w:rsidRPr="00F2559D" w:rsidRDefault="00F2559D" w:rsidP="00F2559D">
            <w:pPr>
              <w:ind w:firstLine="0"/>
              <w:jc w:val="left"/>
              <w:rPr>
                <w:rFonts w:ascii="Times New Roman" w:hAnsi="Times New Roman"/>
                <w:sz w:val="22"/>
                <w:szCs w:val="22"/>
              </w:rPr>
            </w:pPr>
          </w:p>
        </w:tc>
        <w:tc>
          <w:tcPr>
            <w:tcW w:w="2439" w:type="dxa"/>
          </w:tcPr>
          <w:p w:rsidR="00F2559D" w:rsidRPr="00F2559D" w:rsidRDefault="00F2559D" w:rsidP="00F2559D">
            <w:pPr>
              <w:ind w:firstLine="0"/>
              <w:jc w:val="left"/>
              <w:rPr>
                <w:rFonts w:ascii="Times New Roman" w:hAnsi="Times New Roman"/>
                <w:sz w:val="22"/>
                <w:szCs w:val="22"/>
              </w:rPr>
            </w:pPr>
          </w:p>
        </w:tc>
        <w:tc>
          <w:tcPr>
            <w:tcW w:w="2364" w:type="dxa"/>
          </w:tcPr>
          <w:p w:rsidR="00F2559D" w:rsidRPr="00F2559D" w:rsidRDefault="00F2559D" w:rsidP="00F2559D">
            <w:pPr>
              <w:ind w:firstLine="0"/>
              <w:jc w:val="left"/>
              <w:rPr>
                <w:rFonts w:ascii="Times New Roman" w:hAnsi="Times New Roman"/>
                <w:sz w:val="22"/>
                <w:szCs w:val="22"/>
              </w:rPr>
            </w:pPr>
          </w:p>
        </w:tc>
      </w:tr>
    </w:tbl>
    <w:p w:rsidR="00F2559D" w:rsidRPr="00F2559D" w:rsidRDefault="00F2559D" w:rsidP="00F2559D">
      <w:pPr>
        <w:ind w:firstLine="0"/>
        <w:jc w:val="left"/>
      </w:pPr>
    </w:p>
    <w:p w:rsidR="00F2559D" w:rsidRPr="00F2559D" w:rsidRDefault="00F2559D" w:rsidP="00F2559D">
      <w:pPr>
        <w:ind w:firstLine="0"/>
        <w:jc w:val="left"/>
      </w:pPr>
      <w:r w:rsidRPr="00F2559D">
        <w:t>Обоснования (расчеты) плановых показателей выплат</w:t>
      </w:r>
      <w:r w:rsidR="008178BA">
        <w:t>:</w:t>
      </w:r>
    </w:p>
    <w:p w:rsidR="00F2559D" w:rsidRPr="00F2559D" w:rsidRDefault="00F2559D" w:rsidP="00F2559D">
      <w:pPr>
        <w:ind w:firstLine="0"/>
        <w:jc w:val="left"/>
      </w:pPr>
      <w:r w:rsidRPr="00F2559D">
        <w:t>1. Обоснования (расчеты) выплат персоналу (строка 2100):</w:t>
      </w:r>
    </w:p>
    <w:p w:rsidR="00F2559D" w:rsidRPr="00F2559D" w:rsidRDefault="00F2559D" w:rsidP="00F2559D">
      <w:pPr>
        <w:ind w:firstLine="0"/>
        <w:jc w:val="left"/>
      </w:pPr>
      <w:r w:rsidRPr="00F2559D">
        <w:t>1.1. Обоснования (расчеты) расходов на оплату труда:</w:t>
      </w:r>
    </w:p>
    <w:p w:rsidR="00F2559D" w:rsidRDefault="00F2559D" w:rsidP="00F2559D">
      <w:pPr>
        <w:ind w:firstLine="0"/>
        <w:jc w:val="left"/>
      </w:pPr>
      <w:r w:rsidRPr="00F2559D">
        <w:t>1.1.1. Обоснования (расчеты</w:t>
      </w:r>
      <w:r w:rsidR="00F52C9D">
        <w:t>) расходов на заработную плату:</w:t>
      </w:r>
    </w:p>
    <w:p w:rsidR="00F52C9D" w:rsidRPr="00F2559D" w:rsidRDefault="00F52C9D" w:rsidP="00F2559D">
      <w:pPr>
        <w:ind w:firstLine="0"/>
        <w:jc w:val="left"/>
      </w:pPr>
    </w:p>
    <w:p w:rsidR="00F2559D" w:rsidRPr="00F2559D" w:rsidRDefault="00F2559D" w:rsidP="00F2559D">
      <w:pPr>
        <w:ind w:firstLine="0"/>
        <w:jc w:val="left"/>
      </w:pPr>
      <w:r w:rsidRPr="00F2559D">
        <w:lastRenderedPageBreak/>
        <w:t>Источник финансового обеспечения: субсидия на финансовое обеспечение выполнения муниципального задания</w:t>
      </w:r>
    </w:p>
    <w:p w:rsidR="00F2559D" w:rsidRPr="00F2559D" w:rsidRDefault="00F2559D" w:rsidP="00F2559D">
      <w:pPr>
        <w:ind w:firstLine="0"/>
        <w:jc w:val="left"/>
      </w:pPr>
      <w:r w:rsidRPr="00F2559D">
        <w:t>Код вида финансового обеспечения: 4</w:t>
      </w:r>
    </w:p>
    <w:p w:rsidR="00F2559D" w:rsidRPr="00F2559D" w:rsidRDefault="00F2559D" w:rsidP="00F2559D">
      <w:pPr>
        <w:ind w:firstLine="0"/>
        <w:jc w:val="left"/>
      </w:pPr>
      <w:r w:rsidRPr="00F2559D">
        <w:t>Код субсидии: __________________</w:t>
      </w:r>
    </w:p>
    <w:p w:rsidR="00F2559D" w:rsidRPr="00F2559D" w:rsidRDefault="00F2559D" w:rsidP="00F2559D">
      <w:pPr>
        <w:ind w:firstLine="0"/>
        <w:contextualSpacing/>
        <w:jc w:val="left"/>
      </w:pPr>
      <w:r w:rsidRPr="00F2559D">
        <w:t>Отраслевой код: ________________</w:t>
      </w:r>
    </w:p>
    <w:p w:rsidR="00F2559D" w:rsidRPr="00F2559D" w:rsidRDefault="00F2559D" w:rsidP="00F2559D">
      <w:pPr>
        <w:spacing w:after="200" w:line="240" w:lineRule="atLeast"/>
        <w:ind w:firstLine="0"/>
        <w:contextualSpacing/>
        <w:jc w:val="left"/>
        <w:rPr>
          <w:sz w:val="22"/>
          <w:szCs w:val="22"/>
        </w:rPr>
      </w:pPr>
    </w:p>
    <w:tbl>
      <w:tblPr>
        <w:tblStyle w:val="3"/>
        <w:tblW w:w="4974" w:type="pct"/>
        <w:tblLook w:val="04A0" w:firstRow="1" w:lastRow="0" w:firstColumn="1" w:lastColumn="0" w:noHBand="0" w:noVBand="1"/>
      </w:tblPr>
      <w:tblGrid>
        <w:gridCol w:w="459"/>
        <w:gridCol w:w="1334"/>
        <w:gridCol w:w="1171"/>
        <w:gridCol w:w="623"/>
        <w:gridCol w:w="1390"/>
        <w:gridCol w:w="1662"/>
        <w:gridCol w:w="1551"/>
        <w:gridCol w:w="885"/>
        <w:gridCol w:w="1146"/>
        <w:gridCol w:w="1766"/>
        <w:gridCol w:w="1498"/>
        <w:gridCol w:w="1077"/>
      </w:tblGrid>
      <w:tr w:rsidR="00F2559D" w:rsidRPr="00F2559D" w:rsidTr="00F2559D">
        <w:trPr>
          <w:trHeight w:val="385"/>
        </w:trPr>
        <w:tc>
          <w:tcPr>
            <w:tcW w:w="15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459"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должности</w:t>
            </w:r>
          </w:p>
        </w:tc>
        <w:tc>
          <w:tcPr>
            <w:tcW w:w="40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Расчетная численность</w:t>
            </w:r>
          </w:p>
        </w:tc>
        <w:tc>
          <w:tcPr>
            <w:tcW w:w="2125" w:type="pct"/>
            <w:gridSpan w:val="5"/>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Среднемесячный размер оплаты труда (руб.)</w:t>
            </w:r>
          </w:p>
        </w:tc>
        <w:tc>
          <w:tcPr>
            <w:tcW w:w="393"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Премия по результатам работы за квартал</w:t>
            </w:r>
          </w:p>
        </w:tc>
        <w:tc>
          <w:tcPr>
            <w:tcW w:w="550"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Премия к профессиональному празднику</w:t>
            </w:r>
          </w:p>
        </w:tc>
        <w:tc>
          <w:tcPr>
            <w:tcW w:w="530"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Единовременная выплата к отпуску</w:t>
            </w:r>
          </w:p>
        </w:tc>
        <w:tc>
          <w:tcPr>
            <w:tcW w:w="384"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Фонд оплаты труда на очередной фин. год (очередной фин. год и плановый период), (руб.)</w:t>
            </w:r>
          </w:p>
        </w:tc>
      </w:tr>
      <w:tr w:rsidR="00F2559D" w:rsidRPr="00F2559D" w:rsidTr="00F2559D">
        <w:tc>
          <w:tcPr>
            <w:tcW w:w="157" w:type="pct"/>
            <w:vMerge/>
          </w:tcPr>
          <w:p w:rsidR="00F2559D" w:rsidRPr="00F2559D" w:rsidRDefault="00F2559D" w:rsidP="00F2559D">
            <w:pPr>
              <w:ind w:firstLine="0"/>
              <w:jc w:val="left"/>
              <w:rPr>
                <w:rFonts w:ascii="Times New Roman" w:hAnsi="Times New Roman"/>
                <w:sz w:val="20"/>
                <w:szCs w:val="20"/>
              </w:rPr>
            </w:pPr>
          </w:p>
        </w:tc>
        <w:tc>
          <w:tcPr>
            <w:tcW w:w="459" w:type="pct"/>
            <w:vMerge/>
          </w:tcPr>
          <w:p w:rsidR="00F2559D" w:rsidRPr="00F2559D" w:rsidRDefault="00F2559D" w:rsidP="00F2559D">
            <w:pPr>
              <w:ind w:firstLine="0"/>
              <w:jc w:val="left"/>
              <w:rPr>
                <w:rFonts w:ascii="Times New Roman" w:hAnsi="Times New Roman"/>
                <w:sz w:val="20"/>
                <w:szCs w:val="20"/>
              </w:rPr>
            </w:pPr>
          </w:p>
        </w:tc>
        <w:tc>
          <w:tcPr>
            <w:tcW w:w="402" w:type="pct"/>
            <w:vMerge/>
          </w:tcPr>
          <w:p w:rsidR="00F2559D" w:rsidRPr="00F2559D" w:rsidRDefault="00F2559D" w:rsidP="00F2559D">
            <w:pPr>
              <w:ind w:firstLine="0"/>
              <w:jc w:val="left"/>
              <w:rPr>
                <w:rFonts w:ascii="Times New Roman" w:hAnsi="Times New Roman"/>
                <w:sz w:val="20"/>
                <w:szCs w:val="20"/>
              </w:rPr>
            </w:pPr>
          </w:p>
        </w:tc>
        <w:tc>
          <w:tcPr>
            <w:tcW w:w="25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w:t>
            </w:r>
          </w:p>
        </w:tc>
        <w:tc>
          <w:tcPr>
            <w:tcW w:w="1873" w:type="pct"/>
            <w:gridSpan w:val="4"/>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 том числе:</w:t>
            </w:r>
          </w:p>
        </w:tc>
        <w:tc>
          <w:tcPr>
            <w:tcW w:w="393" w:type="pct"/>
            <w:vMerge/>
          </w:tcPr>
          <w:p w:rsidR="00F2559D" w:rsidRPr="00F2559D" w:rsidRDefault="00F2559D" w:rsidP="00F2559D">
            <w:pPr>
              <w:ind w:firstLine="0"/>
              <w:jc w:val="center"/>
              <w:rPr>
                <w:rFonts w:ascii="Times New Roman" w:hAnsi="Times New Roman"/>
                <w:sz w:val="20"/>
                <w:szCs w:val="20"/>
              </w:rPr>
            </w:pPr>
          </w:p>
        </w:tc>
        <w:tc>
          <w:tcPr>
            <w:tcW w:w="550" w:type="pct"/>
            <w:vMerge/>
          </w:tcPr>
          <w:p w:rsidR="00F2559D" w:rsidRPr="00F2559D" w:rsidRDefault="00F2559D" w:rsidP="00F2559D">
            <w:pPr>
              <w:ind w:firstLine="0"/>
              <w:jc w:val="center"/>
              <w:rPr>
                <w:rFonts w:ascii="Times New Roman" w:hAnsi="Times New Roman"/>
                <w:sz w:val="20"/>
                <w:szCs w:val="20"/>
              </w:rPr>
            </w:pPr>
          </w:p>
        </w:tc>
        <w:tc>
          <w:tcPr>
            <w:tcW w:w="530" w:type="pct"/>
            <w:vMerge/>
          </w:tcPr>
          <w:p w:rsidR="00F2559D" w:rsidRPr="00F2559D" w:rsidRDefault="00F2559D" w:rsidP="00F2559D">
            <w:pPr>
              <w:ind w:firstLine="0"/>
              <w:jc w:val="center"/>
              <w:rPr>
                <w:rFonts w:ascii="Times New Roman" w:hAnsi="Times New Roman"/>
                <w:sz w:val="20"/>
                <w:szCs w:val="20"/>
              </w:rPr>
            </w:pPr>
          </w:p>
        </w:tc>
        <w:tc>
          <w:tcPr>
            <w:tcW w:w="384" w:type="pct"/>
            <w:vMerge/>
          </w:tcPr>
          <w:p w:rsidR="00F2559D" w:rsidRPr="00F2559D" w:rsidRDefault="00F2559D" w:rsidP="00F2559D">
            <w:pPr>
              <w:ind w:firstLine="0"/>
              <w:jc w:val="center"/>
              <w:rPr>
                <w:rFonts w:ascii="Times New Roman" w:hAnsi="Times New Roman"/>
                <w:sz w:val="20"/>
                <w:szCs w:val="20"/>
              </w:rPr>
            </w:pPr>
          </w:p>
        </w:tc>
      </w:tr>
      <w:tr w:rsidR="00F2559D" w:rsidRPr="00F2559D" w:rsidTr="00F2559D">
        <w:trPr>
          <w:trHeight w:val="1316"/>
        </w:trPr>
        <w:tc>
          <w:tcPr>
            <w:tcW w:w="157" w:type="pct"/>
            <w:vMerge/>
          </w:tcPr>
          <w:p w:rsidR="00F2559D" w:rsidRPr="00F2559D" w:rsidRDefault="00F2559D" w:rsidP="00F2559D">
            <w:pPr>
              <w:ind w:firstLine="0"/>
              <w:jc w:val="left"/>
              <w:rPr>
                <w:rFonts w:ascii="Times New Roman" w:hAnsi="Times New Roman"/>
                <w:sz w:val="20"/>
                <w:szCs w:val="20"/>
              </w:rPr>
            </w:pPr>
          </w:p>
        </w:tc>
        <w:tc>
          <w:tcPr>
            <w:tcW w:w="459" w:type="pct"/>
            <w:vMerge/>
          </w:tcPr>
          <w:p w:rsidR="00F2559D" w:rsidRPr="00F2559D" w:rsidRDefault="00F2559D" w:rsidP="00F2559D">
            <w:pPr>
              <w:ind w:firstLine="0"/>
              <w:jc w:val="left"/>
              <w:rPr>
                <w:rFonts w:ascii="Times New Roman" w:hAnsi="Times New Roman"/>
                <w:sz w:val="20"/>
                <w:szCs w:val="20"/>
              </w:rPr>
            </w:pPr>
          </w:p>
        </w:tc>
        <w:tc>
          <w:tcPr>
            <w:tcW w:w="402" w:type="pct"/>
            <w:vMerge/>
          </w:tcPr>
          <w:p w:rsidR="00F2559D" w:rsidRPr="00F2559D" w:rsidRDefault="00F2559D" w:rsidP="00F2559D">
            <w:pPr>
              <w:ind w:firstLine="0"/>
              <w:jc w:val="left"/>
              <w:rPr>
                <w:rFonts w:ascii="Times New Roman" w:hAnsi="Times New Roman"/>
                <w:sz w:val="20"/>
                <w:szCs w:val="20"/>
              </w:rPr>
            </w:pPr>
          </w:p>
        </w:tc>
        <w:tc>
          <w:tcPr>
            <w:tcW w:w="252" w:type="pct"/>
            <w:vMerge/>
          </w:tcPr>
          <w:p w:rsidR="00F2559D" w:rsidRPr="00F2559D" w:rsidRDefault="00F2559D" w:rsidP="00F2559D">
            <w:pPr>
              <w:ind w:firstLine="0"/>
              <w:jc w:val="center"/>
              <w:rPr>
                <w:rFonts w:ascii="Times New Roman" w:hAnsi="Times New Roman"/>
                <w:sz w:val="20"/>
                <w:szCs w:val="20"/>
              </w:rPr>
            </w:pPr>
          </w:p>
        </w:tc>
        <w:tc>
          <w:tcPr>
            <w:tcW w:w="46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установленный должностной оклад</w:t>
            </w:r>
          </w:p>
        </w:tc>
        <w:tc>
          <w:tcPr>
            <w:tcW w:w="57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выплаты компенсационного характера</w:t>
            </w:r>
          </w:p>
        </w:tc>
        <w:tc>
          <w:tcPr>
            <w:tcW w:w="53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выплаты стимулирующего характера</w:t>
            </w:r>
          </w:p>
        </w:tc>
        <w:tc>
          <w:tcPr>
            <w:tcW w:w="30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иные выплаты</w:t>
            </w:r>
          </w:p>
        </w:tc>
        <w:tc>
          <w:tcPr>
            <w:tcW w:w="393" w:type="pct"/>
            <w:vMerge/>
          </w:tcPr>
          <w:p w:rsidR="00F2559D" w:rsidRPr="00F2559D" w:rsidRDefault="00F2559D" w:rsidP="00F2559D">
            <w:pPr>
              <w:ind w:firstLine="0"/>
              <w:jc w:val="center"/>
              <w:rPr>
                <w:rFonts w:ascii="Times New Roman" w:hAnsi="Times New Roman"/>
                <w:sz w:val="20"/>
                <w:szCs w:val="20"/>
              </w:rPr>
            </w:pPr>
          </w:p>
        </w:tc>
        <w:tc>
          <w:tcPr>
            <w:tcW w:w="550" w:type="pct"/>
            <w:vMerge/>
          </w:tcPr>
          <w:p w:rsidR="00F2559D" w:rsidRPr="00F2559D" w:rsidRDefault="00F2559D" w:rsidP="00F2559D">
            <w:pPr>
              <w:ind w:firstLine="0"/>
              <w:jc w:val="center"/>
              <w:rPr>
                <w:rFonts w:ascii="Times New Roman" w:hAnsi="Times New Roman"/>
                <w:sz w:val="20"/>
                <w:szCs w:val="20"/>
              </w:rPr>
            </w:pPr>
          </w:p>
        </w:tc>
        <w:tc>
          <w:tcPr>
            <w:tcW w:w="530" w:type="pct"/>
            <w:vMerge/>
          </w:tcPr>
          <w:p w:rsidR="00F2559D" w:rsidRPr="00F2559D" w:rsidRDefault="00F2559D" w:rsidP="00F2559D">
            <w:pPr>
              <w:ind w:firstLine="0"/>
              <w:jc w:val="center"/>
              <w:rPr>
                <w:rFonts w:ascii="Times New Roman" w:hAnsi="Times New Roman"/>
                <w:sz w:val="20"/>
                <w:szCs w:val="20"/>
              </w:rPr>
            </w:pPr>
          </w:p>
        </w:tc>
        <w:tc>
          <w:tcPr>
            <w:tcW w:w="384" w:type="pct"/>
            <w:vMerge/>
          </w:tcPr>
          <w:p w:rsidR="00F2559D" w:rsidRPr="00F2559D" w:rsidRDefault="00F2559D" w:rsidP="00F2559D">
            <w:pPr>
              <w:ind w:firstLine="0"/>
              <w:jc w:val="center"/>
              <w:rPr>
                <w:rFonts w:ascii="Times New Roman" w:hAnsi="Times New Roman"/>
                <w:sz w:val="20"/>
                <w:szCs w:val="20"/>
              </w:rPr>
            </w:pPr>
          </w:p>
        </w:tc>
      </w:tr>
      <w:tr w:rsidR="00F2559D" w:rsidRPr="00F2559D" w:rsidTr="00F2559D">
        <w:tc>
          <w:tcPr>
            <w:tcW w:w="157" w:type="pct"/>
          </w:tcPr>
          <w:p w:rsidR="00F2559D" w:rsidRPr="00F2559D" w:rsidRDefault="00F2559D" w:rsidP="00F2559D">
            <w:pPr>
              <w:ind w:firstLine="0"/>
              <w:jc w:val="left"/>
              <w:rPr>
                <w:rFonts w:ascii="Times New Roman" w:hAnsi="Times New Roman"/>
                <w:sz w:val="22"/>
                <w:szCs w:val="22"/>
              </w:rPr>
            </w:pPr>
          </w:p>
        </w:tc>
        <w:tc>
          <w:tcPr>
            <w:tcW w:w="459" w:type="pct"/>
          </w:tcPr>
          <w:p w:rsidR="00F2559D" w:rsidRPr="00F2559D" w:rsidRDefault="00F2559D" w:rsidP="00F2559D">
            <w:pPr>
              <w:ind w:firstLine="0"/>
              <w:jc w:val="left"/>
              <w:rPr>
                <w:rFonts w:ascii="Times New Roman" w:hAnsi="Times New Roman"/>
                <w:sz w:val="22"/>
                <w:szCs w:val="22"/>
              </w:rPr>
            </w:pPr>
          </w:p>
        </w:tc>
        <w:tc>
          <w:tcPr>
            <w:tcW w:w="402" w:type="pct"/>
          </w:tcPr>
          <w:p w:rsidR="00F2559D" w:rsidRPr="00F2559D" w:rsidRDefault="00F2559D" w:rsidP="00F2559D">
            <w:pPr>
              <w:ind w:firstLine="0"/>
              <w:jc w:val="left"/>
              <w:rPr>
                <w:rFonts w:ascii="Times New Roman" w:hAnsi="Times New Roman"/>
                <w:sz w:val="22"/>
                <w:szCs w:val="22"/>
              </w:rPr>
            </w:pPr>
          </w:p>
        </w:tc>
        <w:tc>
          <w:tcPr>
            <w:tcW w:w="252" w:type="pct"/>
          </w:tcPr>
          <w:p w:rsidR="00F2559D" w:rsidRPr="00F2559D" w:rsidRDefault="00F2559D" w:rsidP="00F2559D">
            <w:pPr>
              <w:ind w:firstLine="0"/>
              <w:jc w:val="left"/>
              <w:rPr>
                <w:rFonts w:ascii="Times New Roman" w:hAnsi="Times New Roman"/>
                <w:sz w:val="22"/>
                <w:szCs w:val="22"/>
              </w:rPr>
            </w:pPr>
          </w:p>
        </w:tc>
        <w:tc>
          <w:tcPr>
            <w:tcW w:w="464" w:type="pct"/>
          </w:tcPr>
          <w:p w:rsidR="00F2559D" w:rsidRPr="00F2559D" w:rsidRDefault="00F2559D" w:rsidP="00F2559D">
            <w:pPr>
              <w:ind w:firstLine="0"/>
              <w:jc w:val="left"/>
              <w:rPr>
                <w:rFonts w:ascii="Times New Roman" w:hAnsi="Times New Roman"/>
                <w:sz w:val="22"/>
                <w:szCs w:val="22"/>
              </w:rPr>
            </w:pPr>
          </w:p>
        </w:tc>
        <w:tc>
          <w:tcPr>
            <w:tcW w:w="571" w:type="pct"/>
          </w:tcPr>
          <w:p w:rsidR="00F2559D" w:rsidRPr="00F2559D" w:rsidRDefault="00F2559D" w:rsidP="00F2559D">
            <w:pPr>
              <w:ind w:firstLine="0"/>
              <w:jc w:val="left"/>
              <w:rPr>
                <w:rFonts w:ascii="Times New Roman" w:hAnsi="Times New Roman"/>
                <w:sz w:val="22"/>
                <w:szCs w:val="22"/>
              </w:rPr>
            </w:pPr>
          </w:p>
        </w:tc>
        <w:tc>
          <w:tcPr>
            <w:tcW w:w="533" w:type="pct"/>
          </w:tcPr>
          <w:p w:rsidR="00F2559D" w:rsidRPr="00F2559D" w:rsidRDefault="00F2559D" w:rsidP="00F2559D">
            <w:pPr>
              <w:ind w:firstLine="0"/>
              <w:jc w:val="left"/>
              <w:rPr>
                <w:rFonts w:ascii="Times New Roman" w:hAnsi="Times New Roman"/>
                <w:sz w:val="22"/>
                <w:szCs w:val="22"/>
              </w:rPr>
            </w:pPr>
          </w:p>
        </w:tc>
        <w:tc>
          <w:tcPr>
            <w:tcW w:w="305" w:type="pct"/>
          </w:tcPr>
          <w:p w:rsidR="00F2559D" w:rsidRPr="00F2559D" w:rsidRDefault="00F2559D" w:rsidP="00F2559D">
            <w:pPr>
              <w:ind w:firstLine="0"/>
              <w:jc w:val="left"/>
              <w:rPr>
                <w:rFonts w:ascii="Times New Roman" w:hAnsi="Times New Roman"/>
                <w:sz w:val="22"/>
                <w:szCs w:val="22"/>
              </w:rPr>
            </w:pPr>
          </w:p>
        </w:tc>
        <w:tc>
          <w:tcPr>
            <w:tcW w:w="393" w:type="pct"/>
          </w:tcPr>
          <w:p w:rsidR="00F2559D" w:rsidRPr="00F2559D" w:rsidRDefault="00F2559D" w:rsidP="00F2559D">
            <w:pPr>
              <w:ind w:firstLine="0"/>
              <w:jc w:val="left"/>
              <w:rPr>
                <w:rFonts w:ascii="Times New Roman" w:hAnsi="Times New Roman"/>
                <w:sz w:val="22"/>
                <w:szCs w:val="22"/>
              </w:rPr>
            </w:pPr>
          </w:p>
        </w:tc>
        <w:tc>
          <w:tcPr>
            <w:tcW w:w="550" w:type="pct"/>
          </w:tcPr>
          <w:p w:rsidR="00F2559D" w:rsidRPr="00F2559D" w:rsidRDefault="00F2559D" w:rsidP="00F2559D">
            <w:pPr>
              <w:ind w:firstLine="0"/>
              <w:jc w:val="left"/>
              <w:rPr>
                <w:rFonts w:ascii="Times New Roman" w:hAnsi="Times New Roman"/>
                <w:sz w:val="22"/>
                <w:szCs w:val="22"/>
              </w:rPr>
            </w:pPr>
          </w:p>
        </w:tc>
        <w:tc>
          <w:tcPr>
            <w:tcW w:w="530" w:type="pct"/>
          </w:tcPr>
          <w:p w:rsidR="00F2559D" w:rsidRPr="00F2559D" w:rsidRDefault="00F2559D" w:rsidP="00F2559D">
            <w:pPr>
              <w:ind w:firstLine="0"/>
              <w:jc w:val="left"/>
              <w:rPr>
                <w:rFonts w:ascii="Times New Roman" w:hAnsi="Times New Roman"/>
                <w:sz w:val="22"/>
                <w:szCs w:val="22"/>
              </w:rPr>
            </w:pPr>
          </w:p>
        </w:tc>
        <w:tc>
          <w:tcPr>
            <w:tcW w:w="384"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157" w:type="pct"/>
            <w:tcBorders>
              <w:bottom w:val="single" w:sz="4" w:space="0" w:color="auto"/>
            </w:tcBorders>
          </w:tcPr>
          <w:p w:rsidR="00F2559D" w:rsidRPr="00F2559D" w:rsidRDefault="00F2559D" w:rsidP="00F2559D">
            <w:pPr>
              <w:ind w:firstLine="0"/>
              <w:jc w:val="left"/>
              <w:rPr>
                <w:rFonts w:ascii="Times New Roman" w:hAnsi="Times New Roman"/>
                <w:sz w:val="22"/>
                <w:szCs w:val="22"/>
              </w:rPr>
            </w:pPr>
          </w:p>
        </w:tc>
        <w:tc>
          <w:tcPr>
            <w:tcW w:w="459" w:type="pct"/>
            <w:tcBorders>
              <w:bottom w:val="single" w:sz="4" w:space="0" w:color="auto"/>
            </w:tcBorders>
          </w:tcPr>
          <w:p w:rsidR="00F2559D" w:rsidRPr="00F2559D" w:rsidRDefault="00F2559D" w:rsidP="00F2559D">
            <w:pPr>
              <w:ind w:firstLine="0"/>
              <w:jc w:val="left"/>
              <w:rPr>
                <w:rFonts w:ascii="Times New Roman" w:hAnsi="Times New Roman"/>
                <w:sz w:val="22"/>
                <w:szCs w:val="22"/>
              </w:rPr>
            </w:pPr>
          </w:p>
        </w:tc>
        <w:tc>
          <w:tcPr>
            <w:tcW w:w="402" w:type="pct"/>
            <w:tcBorders>
              <w:bottom w:val="single" w:sz="4" w:space="0" w:color="auto"/>
            </w:tcBorders>
          </w:tcPr>
          <w:p w:rsidR="00F2559D" w:rsidRPr="00F2559D" w:rsidRDefault="00F2559D" w:rsidP="00F2559D">
            <w:pPr>
              <w:ind w:firstLine="0"/>
              <w:jc w:val="left"/>
              <w:rPr>
                <w:rFonts w:ascii="Times New Roman" w:hAnsi="Times New Roman"/>
                <w:sz w:val="22"/>
                <w:szCs w:val="22"/>
              </w:rPr>
            </w:pPr>
          </w:p>
        </w:tc>
        <w:tc>
          <w:tcPr>
            <w:tcW w:w="252" w:type="pct"/>
            <w:tcBorders>
              <w:bottom w:val="single" w:sz="4" w:space="0" w:color="auto"/>
            </w:tcBorders>
            <w:vAlign w:val="center"/>
          </w:tcPr>
          <w:p w:rsidR="00F2559D" w:rsidRPr="00F2559D" w:rsidRDefault="00F2559D" w:rsidP="00F2559D">
            <w:pPr>
              <w:ind w:firstLine="0"/>
              <w:jc w:val="left"/>
              <w:rPr>
                <w:rFonts w:ascii="Times New Roman" w:hAnsi="Times New Roman"/>
                <w:sz w:val="22"/>
                <w:szCs w:val="22"/>
              </w:rPr>
            </w:pPr>
          </w:p>
        </w:tc>
        <w:tc>
          <w:tcPr>
            <w:tcW w:w="464" w:type="pct"/>
            <w:tcBorders>
              <w:bottom w:val="single" w:sz="4" w:space="0" w:color="auto"/>
            </w:tcBorders>
            <w:vAlign w:val="center"/>
          </w:tcPr>
          <w:p w:rsidR="00F2559D" w:rsidRPr="00F2559D" w:rsidRDefault="00F2559D" w:rsidP="00F2559D">
            <w:pPr>
              <w:ind w:firstLine="0"/>
              <w:jc w:val="left"/>
              <w:rPr>
                <w:rFonts w:ascii="Times New Roman" w:hAnsi="Times New Roman"/>
                <w:sz w:val="22"/>
                <w:szCs w:val="22"/>
              </w:rPr>
            </w:pPr>
          </w:p>
        </w:tc>
        <w:tc>
          <w:tcPr>
            <w:tcW w:w="571" w:type="pct"/>
            <w:tcBorders>
              <w:bottom w:val="single" w:sz="4" w:space="0" w:color="auto"/>
            </w:tcBorders>
            <w:vAlign w:val="center"/>
          </w:tcPr>
          <w:p w:rsidR="00F2559D" w:rsidRPr="00F2559D" w:rsidRDefault="00F2559D" w:rsidP="00F2559D">
            <w:pPr>
              <w:ind w:firstLine="0"/>
              <w:jc w:val="left"/>
              <w:rPr>
                <w:rFonts w:ascii="Times New Roman" w:hAnsi="Times New Roman"/>
                <w:sz w:val="22"/>
                <w:szCs w:val="22"/>
              </w:rPr>
            </w:pPr>
          </w:p>
        </w:tc>
        <w:tc>
          <w:tcPr>
            <w:tcW w:w="533" w:type="pct"/>
            <w:tcBorders>
              <w:bottom w:val="single" w:sz="4" w:space="0" w:color="auto"/>
            </w:tcBorders>
            <w:vAlign w:val="center"/>
          </w:tcPr>
          <w:p w:rsidR="00F2559D" w:rsidRPr="00F2559D" w:rsidRDefault="00F2559D" w:rsidP="00F2559D">
            <w:pPr>
              <w:ind w:firstLine="0"/>
              <w:jc w:val="left"/>
              <w:rPr>
                <w:rFonts w:ascii="Times New Roman" w:hAnsi="Times New Roman"/>
                <w:sz w:val="22"/>
                <w:szCs w:val="22"/>
              </w:rPr>
            </w:pPr>
          </w:p>
        </w:tc>
        <w:tc>
          <w:tcPr>
            <w:tcW w:w="305" w:type="pct"/>
            <w:tcBorders>
              <w:bottom w:val="single" w:sz="4" w:space="0" w:color="auto"/>
            </w:tcBorders>
            <w:vAlign w:val="center"/>
          </w:tcPr>
          <w:p w:rsidR="00F2559D" w:rsidRPr="00F2559D" w:rsidRDefault="00F2559D" w:rsidP="00F2559D">
            <w:pPr>
              <w:ind w:firstLine="0"/>
              <w:jc w:val="left"/>
              <w:rPr>
                <w:rFonts w:ascii="Times New Roman" w:hAnsi="Times New Roman"/>
                <w:sz w:val="22"/>
                <w:szCs w:val="22"/>
              </w:rPr>
            </w:pPr>
          </w:p>
        </w:tc>
        <w:tc>
          <w:tcPr>
            <w:tcW w:w="393" w:type="pct"/>
            <w:tcBorders>
              <w:bottom w:val="single" w:sz="4" w:space="0" w:color="auto"/>
            </w:tcBorders>
            <w:vAlign w:val="center"/>
          </w:tcPr>
          <w:p w:rsidR="00F2559D" w:rsidRPr="00F2559D" w:rsidRDefault="00F2559D" w:rsidP="00F2559D">
            <w:pPr>
              <w:ind w:firstLine="0"/>
              <w:jc w:val="left"/>
              <w:rPr>
                <w:rFonts w:ascii="Times New Roman" w:hAnsi="Times New Roman"/>
                <w:sz w:val="22"/>
                <w:szCs w:val="22"/>
              </w:rPr>
            </w:pPr>
          </w:p>
        </w:tc>
        <w:tc>
          <w:tcPr>
            <w:tcW w:w="550" w:type="pct"/>
            <w:tcBorders>
              <w:bottom w:val="single" w:sz="4" w:space="0" w:color="auto"/>
            </w:tcBorders>
            <w:vAlign w:val="center"/>
          </w:tcPr>
          <w:p w:rsidR="00F2559D" w:rsidRPr="00F2559D" w:rsidRDefault="00F2559D" w:rsidP="00F2559D">
            <w:pPr>
              <w:ind w:firstLine="0"/>
              <w:jc w:val="left"/>
              <w:rPr>
                <w:rFonts w:ascii="Times New Roman" w:hAnsi="Times New Roman"/>
                <w:sz w:val="22"/>
                <w:szCs w:val="22"/>
              </w:rPr>
            </w:pPr>
          </w:p>
        </w:tc>
        <w:tc>
          <w:tcPr>
            <w:tcW w:w="530" w:type="pct"/>
            <w:tcBorders>
              <w:bottom w:val="single" w:sz="4" w:space="0" w:color="auto"/>
            </w:tcBorders>
            <w:vAlign w:val="center"/>
          </w:tcPr>
          <w:p w:rsidR="00F2559D" w:rsidRPr="00F2559D" w:rsidRDefault="00F2559D" w:rsidP="00F2559D">
            <w:pPr>
              <w:ind w:firstLine="0"/>
              <w:jc w:val="left"/>
              <w:rPr>
                <w:rFonts w:ascii="Times New Roman" w:hAnsi="Times New Roman"/>
                <w:sz w:val="22"/>
                <w:szCs w:val="22"/>
              </w:rPr>
            </w:pPr>
          </w:p>
        </w:tc>
        <w:tc>
          <w:tcPr>
            <w:tcW w:w="384" w:type="pct"/>
            <w:tcBorders>
              <w:bottom w:val="single" w:sz="4" w:space="0" w:color="auto"/>
            </w:tcBorders>
            <w:vAlign w:val="center"/>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157" w:type="pct"/>
            <w:tcBorders>
              <w:top w:val="single" w:sz="4" w:space="0" w:color="auto"/>
              <w:left w:val="single" w:sz="4" w:space="0" w:color="auto"/>
              <w:bottom w:val="single" w:sz="4" w:space="0" w:color="auto"/>
              <w:right w:val="single" w:sz="4" w:space="0" w:color="auto"/>
            </w:tcBorders>
          </w:tcPr>
          <w:p w:rsidR="00F2559D" w:rsidRPr="00F2559D" w:rsidRDefault="00F2559D" w:rsidP="00F2559D">
            <w:pPr>
              <w:ind w:firstLine="0"/>
              <w:jc w:val="left"/>
              <w:rPr>
                <w:rFonts w:ascii="Times New Roman" w:hAnsi="Times New Roman"/>
                <w:sz w:val="22"/>
                <w:szCs w:val="22"/>
              </w:rPr>
            </w:pPr>
          </w:p>
        </w:tc>
        <w:tc>
          <w:tcPr>
            <w:tcW w:w="459" w:type="pct"/>
            <w:tcBorders>
              <w:top w:val="single" w:sz="4" w:space="0" w:color="auto"/>
              <w:left w:val="single" w:sz="4" w:space="0" w:color="auto"/>
              <w:bottom w:val="single" w:sz="4" w:space="0" w:color="auto"/>
              <w:right w:val="single" w:sz="4" w:space="0" w:color="auto"/>
            </w:tcBorders>
          </w:tcPr>
          <w:p w:rsidR="00F2559D" w:rsidRPr="00F2559D" w:rsidRDefault="00F2559D" w:rsidP="00F2559D">
            <w:pPr>
              <w:ind w:firstLine="0"/>
              <w:jc w:val="left"/>
              <w:rPr>
                <w:rFonts w:ascii="Times New Roman" w:hAnsi="Times New Roman"/>
                <w:sz w:val="22"/>
                <w:szCs w:val="22"/>
              </w:rPr>
            </w:pPr>
          </w:p>
        </w:tc>
        <w:tc>
          <w:tcPr>
            <w:tcW w:w="402" w:type="pct"/>
            <w:tcBorders>
              <w:top w:val="single" w:sz="4" w:space="0" w:color="auto"/>
              <w:left w:val="single" w:sz="4" w:space="0" w:color="auto"/>
              <w:bottom w:val="single" w:sz="4" w:space="0" w:color="auto"/>
              <w:right w:val="single" w:sz="4" w:space="0" w:color="auto"/>
            </w:tcBorders>
          </w:tcPr>
          <w:p w:rsidR="00F2559D" w:rsidRPr="00F2559D" w:rsidRDefault="00F2559D" w:rsidP="00F2559D">
            <w:pPr>
              <w:ind w:firstLine="0"/>
              <w:jc w:val="left"/>
              <w:rPr>
                <w:rFonts w:ascii="Times New Roman" w:hAnsi="Times New Roman"/>
                <w:sz w:val="22"/>
                <w:szCs w:val="22"/>
              </w:rPr>
            </w:pPr>
          </w:p>
        </w:tc>
        <w:tc>
          <w:tcPr>
            <w:tcW w:w="252" w:type="pct"/>
            <w:tcBorders>
              <w:top w:val="single" w:sz="4" w:space="0" w:color="auto"/>
              <w:left w:val="single" w:sz="4" w:space="0" w:color="auto"/>
              <w:bottom w:val="single" w:sz="4" w:space="0" w:color="auto"/>
              <w:right w:val="single" w:sz="4" w:space="0" w:color="auto"/>
            </w:tcBorders>
          </w:tcPr>
          <w:p w:rsidR="00F2559D" w:rsidRPr="00F2559D" w:rsidRDefault="00F2559D" w:rsidP="00F2559D">
            <w:pPr>
              <w:ind w:firstLine="0"/>
              <w:jc w:val="left"/>
              <w:rPr>
                <w:rFonts w:ascii="Times New Roman" w:hAnsi="Times New Roman"/>
                <w:sz w:val="22"/>
                <w:szCs w:val="22"/>
              </w:rPr>
            </w:pPr>
          </w:p>
        </w:tc>
        <w:tc>
          <w:tcPr>
            <w:tcW w:w="464" w:type="pct"/>
            <w:tcBorders>
              <w:top w:val="single" w:sz="4" w:space="0" w:color="auto"/>
              <w:left w:val="single" w:sz="4" w:space="0" w:color="auto"/>
              <w:bottom w:val="single" w:sz="4" w:space="0" w:color="auto"/>
              <w:right w:val="single" w:sz="4" w:space="0" w:color="auto"/>
            </w:tcBorders>
          </w:tcPr>
          <w:p w:rsidR="00F2559D" w:rsidRPr="00F2559D" w:rsidRDefault="00F2559D" w:rsidP="00F2559D">
            <w:pPr>
              <w:ind w:firstLine="0"/>
              <w:jc w:val="left"/>
              <w:rPr>
                <w:rFonts w:ascii="Times New Roman" w:hAnsi="Times New Roman"/>
                <w:sz w:val="22"/>
                <w:szCs w:val="22"/>
              </w:rPr>
            </w:pPr>
          </w:p>
        </w:tc>
        <w:tc>
          <w:tcPr>
            <w:tcW w:w="571" w:type="pct"/>
            <w:tcBorders>
              <w:top w:val="single" w:sz="4" w:space="0" w:color="auto"/>
              <w:left w:val="single" w:sz="4" w:space="0" w:color="auto"/>
              <w:bottom w:val="single" w:sz="4" w:space="0" w:color="auto"/>
              <w:right w:val="single" w:sz="4" w:space="0" w:color="auto"/>
            </w:tcBorders>
          </w:tcPr>
          <w:p w:rsidR="00F2559D" w:rsidRPr="00F2559D" w:rsidRDefault="00F2559D" w:rsidP="00F2559D">
            <w:pPr>
              <w:ind w:firstLine="0"/>
              <w:jc w:val="left"/>
              <w:rPr>
                <w:rFonts w:ascii="Times New Roman" w:hAnsi="Times New Roman"/>
                <w:sz w:val="22"/>
                <w:szCs w:val="22"/>
              </w:rPr>
            </w:pPr>
          </w:p>
        </w:tc>
        <w:tc>
          <w:tcPr>
            <w:tcW w:w="533" w:type="pct"/>
            <w:tcBorders>
              <w:top w:val="single" w:sz="4" w:space="0" w:color="auto"/>
              <w:left w:val="single" w:sz="4" w:space="0" w:color="auto"/>
              <w:bottom w:val="single" w:sz="4" w:space="0" w:color="auto"/>
              <w:right w:val="single" w:sz="4" w:space="0" w:color="auto"/>
            </w:tcBorders>
          </w:tcPr>
          <w:p w:rsidR="00F2559D" w:rsidRPr="00F2559D" w:rsidRDefault="00F2559D" w:rsidP="00F2559D">
            <w:pPr>
              <w:ind w:firstLine="0"/>
              <w:jc w:val="left"/>
              <w:rPr>
                <w:rFonts w:ascii="Times New Roman" w:hAnsi="Times New Roman"/>
                <w:sz w:val="22"/>
                <w:szCs w:val="22"/>
              </w:rPr>
            </w:pPr>
          </w:p>
        </w:tc>
        <w:tc>
          <w:tcPr>
            <w:tcW w:w="305" w:type="pct"/>
            <w:tcBorders>
              <w:top w:val="single" w:sz="4" w:space="0" w:color="auto"/>
              <w:left w:val="single" w:sz="4" w:space="0" w:color="auto"/>
              <w:bottom w:val="single" w:sz="4" w:space="0" w:color="auto"/>
              <w:right w:val="single" w:sz="4" w:space="0" w:color="auto"/>
            </w:tcBorders>
          </w:tcPr>
          <w:p w:rsidR="00F2559D" w:rsidRPr="00F2559D" w:rsidRDefault="00F2559D" w:rsidP="00F2559D">
            <w:pPr>
              <w:ind w:firstLine="0"/>
              <w:jc w:val="left"/>
              <w:rPr>
                <w:rFonts w:ascii="Times New Roman" w:hAnsi="Times New Roman"/>
                <w:sz w:val="22"/>
                <w:szCs w:val="22"/>
              </w:rPr>
            </w:pPr>
          </w:p>
        </w:tc>
        <w:tc>
          <w:tcPr>
            <w:tcW w:w="393" w:type="pct"/>
            <w:tcBorders>
              <w:top w:val="single" w:sz="4" w:space="0" w:color="auto"/>
              <w:left w:val="single" w:sz="4" w:space="0" w:color="auto"/>
              <w:bottom w:val="single" w:sz="4" w:space="0" w:color="auto"/>
              <w:right w:val="single" w:sz="4" w:space="0" w:color="auto"/>
            </w:tcBorders>
          </w:tcPr>
          <w:p w:rsidR="00F2559D" w:rsidRPr="00F2559D" w:rsidRDefault="00F2559D" w:rsidP="00F2559D">
            <w:pPr>
              <w:ind w:firstLine="0"/>
              <w:jc w:val="left"/>
              <w:rPr>
                <w:rFonts w:ascii="Times New Roman" w:hAnsi="Times New Roman"/>
                <w:sz w:val="22"/>
                <w:szCs w:val="22"/>
              </w:rPr>
            </w:pPr>
          </w:p>
        </w:tc>
        <w:tc>
          <w:tcPr>
            <w:tcW w:w="550" w:type="pct"/>
            <w:tcBorders>
              <w:top w:val="single" w:sz="4" w:space="0" w:color="auto"/>
              <w:left w:val="single" w:sz="4" w:space="0" w:color="auto"/>
              <w:bottom w:val="single" w:sz="4" w:space="0" w:color="auto"/>
              <w:right w:val="single" w:sz="4" w:space="0" w:color="auto"/>
            </w:tcBorders>
          </w:tcPr>
          <w:p w:rsidR="00F2559D" w:rsidRPr="00F2559D" w:rsidRDefault="00F2559D" w:rsidP="00F2559D">
            <w:pPr>
              <w:ind w:firstLine="0"/>
              <w:jc w:val="left"/>
              <w:rPr>
                <w:rFonts w:ascii="Times New Roman" w:hAnsi="Times New Roman"/>
                <w:sz w:val="22"/>
                <w:szCs w:val="22"/>
              </w:rPr>
            </w:pPr>
          </w:p>
        </w:tc>
        <w:tc>
          <w:tcPr>
            <w:tcW w:w="530" w:type="pct"/>
            <w:tcBorders>
              <w:top w:val="single" w:sz="4" w:space="0" w:color="auto"/>
              <w:left w:val="single" w:sz="4" w:space="0" w:color="auto"/>
              <w:bottom w:val="single" w:sz="4" w:space="0" w:color="auto"/>
              <w:right w:val="single" w:sz="4" w:space="0" w:color="auto"/>
            </w:tcBorders>
          </w:tcPr>
          <w:p w:rsidR="00F2559D" w:rsidRPr="00F2559D" w:rsidRDefault="00F2559D" w:rsidP="00F2559D">
            <w:pPr>
              <w:ind w:firstLine="0"/>
              <w:jc w:val="left"/>
              <w:rPr>
                <w:rFonts w:ascii="Times New Roman" w:hAnsi="Times New Roman"/>
                <w:sz w:val="22"/>
                <w:szCs w:val="22"/>
              </w:rPr>
            </w:pPr>
          </w:p>
        </w:tc>
        <w:tc>
          <w:tcPr>
            <w:tcW w:w="384" w:type="pct"/>
            <w:tcBorders>
              <w:top w:val="single" w:sz="4" w:space="0" w:color="auto"/>
              <w:left w:val="single" w:sz="4" w:space="0" w:color="auto"/>
              <w:bottom w:val="single" w:sz="4" w:space="0" w:color="auto"/>
              <w:right w:val="single" w:sz="4" w:space="0" w:color="auto"/>
            </w:tcBorders>
          </w:tcPr>
          <w:p w:rsidR="00F2559D" w:rsidRPr="00F2559D" w:rsidRDefault="00F2559D" w:rsidP="00F2559D">
            <w:pPr>
              <w:ind w:firstLine="0"/>
              <w:jc w:val="left"/>
              <w:rPr>
                <w:rFonts w:ascii="Times New Roman" w:hAnsi="Times New Roman"/>
                <w:sz w:val="22"/>
                <w:szCs w:val="22"/>
              </w:rPr>
            </w:pPr>
          </w:p>
        </w:tc>
      </w:tr>
    </w:tbl>
    <w:p w:rsidR="00F2559D" w:rsidRPr="00F2559D" w:rsidRDefault="00F2559D" w:rsidP="00F2559D">
      <w:pPr>
        <w:ind w:firstLine="0"/>
        <w:jc w:val="left"/>
        <w:rPr>
          <w:sz w:val="22"/>
          <w:szCs w:val="22"/>
        </w:rPr>
      </w:pPr>
    </w:p>
    <w:p w:rsidR="00F2559D" w:rsidRPr="00F2559D" w:rsidRDefault="00F2559D" w:rsidP="00F2559D">
      <w:pPr>
        <w:ind w:firstLine="0"/>
        <w:jc w:val="left"/>
      </w:pPr>
      <w:r w:rsidRPr="00F2559D">
        <w:t>Источник финансового обеспечения: субсидия на иные цели</w:t>
      </w:r>
    </w:p>
    <w:p w:rsidR="00F2559D" w:rsidRPr="00F2559D" w:rsidRDefault="00F2559D" w:rsidP="00F2559D">
      <w:pPr>
        <w:ind w:firstLine="0"/>
        <w:jc w:val="left"/>
      </w:pPr>
      <w:r w:rsidRPr="00F2559D">
        <w:t>Код вида финансового обеспечения: 5</w:t>
      </w:r>
    </w:p>
    <w:p w:rsidR="00F2559D" w:rsidRPr="00F2559D" w:rsidRDefault="00F2559D" w:rsidP="00F2559D">
      <w:pPr>
        <w:ind w:firstLine="0"/>
        <w:jc w:val="left"/>
        <w:rPr>
          <w:sz w:val="22"/>
          <w:szCs w:val="22"/>
        </w:rPr>
      </w:pPr>
    </w:p>
    <w:tbl>
      <w:tblPr>
        <w:tblStyle w:val="3"/>
        <w:tblW w:w="4974" w:type="pct"/>
        <w:tblLook w:val="04A0" w:firstRow="1" w:lastRow="0" w:firstColumn="1" w:lastColumn="0" w:noHBand="0" w:noVBand="1"/>
      </w:tblPr>
      <w:tblGrid>
        <w:gridCol w:w="459"/>
        <w:gridCol w:w="1334"/>
        <w:gridCol w:w="1171"/>
        <w:gridCol w:w="623"/>
        <w:gridCol w:w="1390"/>
        <w:gridCol w:w="1662"/>
        <w:gridCol w:w="1551"/>
        <w:gridCol w:w="885"/>
        <w:gridCol w:w="1146"/>
        <w:gridCol w:w="1766"/>
        <w:gridCol w:w="1498"/>
        <w:gridCol w:w="1077"/>
      </w:tblGrid>
      <w:tr w:rsidR="00F2559D" w:rsidRPr="00F2559D" w:rsidTr="00882779">
        <w:trPr>
          <w:trHeight w:val="385"/>
        </w:trPr>
        <w:tc>
          <w:tcPr>
            <w:tcW w:w="15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459"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должности</w:t>
            </w:r>
          </w:p>
        </w:tc>
        <w:tc>
          <w:tcPr>
            <w:tcW w:w="40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Расчетная численность</w:t>
            </w:r>
          </w:p>
        </w:tc>
        <w:tc>
          <w:tcPr>
            <w:tcW w:w="2125" w:type="pct"/>
            <w:gridSpan w:val="5"/>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Среднемесячный размер оплаты труда, руб.</w:t>
            </w:r>
          </w:p>
        </w:tc>
        <w:tc>
          <w:tcPr>
            <w:tcW w:w="393"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Премия по результатам работы за квартал</w:t>
            </w:r>
          </w:p>
        </w:tc>
        <w:tc>
          <w:tcPr>
            <w:tcW w:w="550"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Премия к профессиональному празднику</w:t>
            </w:r>
          </w:p>
        </w:tc>
        <w:tc>
          <w:tcPr>
            <w:tcW w:w="530"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Единовременная выплата к отпуску</w:t>
            </w:r>
          </w:p>
        </w:tc>
        <w:tc>
          <w:tcPr>
            <w:tcW w:w="384"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Фонд оплаты труда на очередной фин. год (очередной фин. год и плановый период), (руб.)</w:t>
            </w:r>
          </w:p>
        </w:tc>
      </w:tr>
      <w:tr w:rsidR="00F2559D" w:rsidRPr="00F2559D" w:rsidTr="00882779">
        <w:tc>
          <w:tcPr>
            <w:tcW w:w="157" w:type="pct"/>
            <w:vMerge/>
          </w:tcPr>
          <w:p w:rsidR="00F2559D" w:rsidRPr="00F2559D" w:rsidRDefault="00F2559D" w:rsidP="00F2559D">
            <w:pPr>
              <w:ind w:firstLine="0"/>
              <w:jc w:val="center"/>
              <w:rPr>
                <w:rFonts w:ascii="Times New Roman" w:hAnsi="Times New Roman"/>
                <w:sz w:val="20"/>
                <w:szCs w:val="20"/>
              </w:rPr>
            </w:pPr>
          </w:p>
        </w:tc>
        <w:tc>
          <w:tcPr>
            <w:tcW w:w="459" w:type="pct"/>
            <w:vMerge/>
          </w:tcPr>
          <w:p w:rsidR="00F2559D" w:rsidRPr="00F2559D" w:rsidRDefault="00F2559D" w:rsidP="00F2559D">
            <w:pPr>
              <w:ind w:firstLine="0"/>
              <w:jc w:val="center"/>
              <w:rPr>
                <w:rFonts w:ascii="Times New Roman" w:hAnsi="Times New Roman"/>
                <w:sz w:val="20"/>
                <w:szCs w:val="20"/>
              </w:rPr>
            </w:pPr>
          </w:p>
        </w:tc>
        <w:tc>
          <w:tcPr>
            <w:tcW w:w="402" w:type="pct"/>
            <w:vMerge/>
          </w:tcPr>
          <w:p w:rsidR="00F2559D" w:rsidRPr="00F2559D" w:rsidRDefault="00F2559D" w:rsidP="00F2559D">
            <w:pPr>
              <w:ind w:firstLine="0"/>
              <w:jc w:val="center"/>
              <w:rPr>
                <w:rFonts w:ascii="Times New Roman" w:hAnsi="Times New Roman"/>
                <w:sz w:val="20"/>
                <w:szCs w:val="20"/>
              </w:rPr>
            </w:pPr>
          </w:p>
        </w:tc>
        <w:tc>
          <w:tcPr>
            <w:tcW w:w="25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w:t>
            </w:r>
          </w:p>
        </w:tc>
        <w:tc>
          <w:tcPr>
            <w:tcW w:w="1873" w:type="pct"/>
            <w:gridSpan w:val="4"/>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 том числе:</w:t>
            </w:r>
          </w:p>
        </w:tc>
        <w:tc>
          <w:tcPr>
            <w:tcW w:w="393" w:type="pct"/>
            <w:vMerge/>
          </w:tcPr>
          <w:p w:rsidR="00F2559D" w:rsidRPr="00F2559D" w:rsidRDefault="00F2559D" w:rsidP="00F2559D">
            <w:pPr>
              <w:ind w:firstLine="0"/>
              <w:jc w:val="center"/>
              <w:rPr>
                <w:rFonts w:ascii="Times New Roman" w:hAnsi="Times New Roman"/>
                <w:sz w:val="20"/>
                <w:szCs w:val="20"/>
              </w:rPr>
            </w:pPr>
          </w:p>
        </w:tc>
        <w:tc>
          <w:tcPr>
            <w:tcW w:w="550" w:type="pct"/>
            <w:vMerge/>
          </w:tcPr>
          <w:p w:rsidR="00F2559D" w:rsidRPr="00F2559D" w:rsidRDefault="00F2559D" w:rsidP="00F2559D">
            <w:pPr>
              <w:ind w:firstLine="0"/>
              <w:jc w:val="center"/>
              <w:rPr>
                <w:rFonts w:ascii="Times New Roman" w:hAnsi="Times New Roman"/>
                <w:sz w:val="20"/>
                <w:szCs w:val="20"/>
              </w:rPr>
            </w:pPr>
          </w:p>
        </w:tc>
        <w:tc>
          <w:tcPr>
            <w:tcW w:w="530" w:type="pct"/>
            <w:vMerge/>
          </w:tcPr>
          <w:p w:rsidR="00F2559D" w:rsidRPr="00F2559D" w:rsidRDefault="00F2559D" w:rsidP="00F2559D">
            <w:pPr>
              <w:ind w:firstLine="0"/>
              <w:jc w:val="center"/>
              <w:rPr>
                <w:rFonts w:ascii="Times New Roman" w:hAnsi="Times New Roman"/>
                <w:sz w:val="20"/>
                <w:szCs w:val="20"/>
              </w:rPr>
            </w:pPr>
          </w:p>
        </w:tc>
        <w:tc>
          <w:tcPr>
            <w:tcW w:w="384" w:type="pct"/>
            <w:vMerge/>
          </w:tcPr>
          <w:p w:rsidR="00F2559D" w:rsidRPr="00F2559D" w:rsidRDefault="00F2559D" w:rsidP="00F2559D">
            <w:pPr>
              <w:ind w:firstLine="0"/>
              <w:jc w:val="center"/>
              <w:rPr>
                <w:rFonts w:ascii="Times New Roman" w:hAnsi="Times New Roman"/>
                <w:sz w:val="20"/>
                <w:szCs w:val="20"/>
              </w:rPr>
            </w:pPr>
          </w:p>
        </w:tc>
      </w:tr>
      <w:tr w:rsidR="00F2559D" w:rsidRPr="00F2559D" w:rsidTr="00882779">
        <w:trPr>
          <w:trHeight w:val="1316"/>
        </w:trPr>
        <w:tc>
          <w:tcPr>
            <w:tcW w:w="157" w:type="pct"/>
            <w:vMerge/>
          </w:tcPr>
          <w:p w:rsidR="00F2559D" w:rsidRPr="00F2559D" w:rsidRDefault="00F2559D" w:rsidP="00F2559D">
            <w:pPr>
              <w:ind w:firstLine="0"/>
              <w:jc w:val="center"/>
              <w:rPr>
                <w:rFonts w:ascii="Times New Roman" w:hAnsi="Times New Roman"/>
                <w:sz w:val="20"/>
                <w:szCs w:val="20"/>
              </w:rPr>
            </w:pPr>
          </w:p>
        </w:tc>
        <w:tc>
          <w:tcPr>
            <w:tcW w:w="459" w:type="pct"/>
            <w:vMerge/>
          </w:tcPr>
          <w:p w:rsidR="00F2559D" w:rsidRPr="00F2559D" w:rsidRDefault="00F2559D" w:rsidP="00F2559D">
            <w:pPr>
              <w:ind w:firstLine="0"/>
              <w:jc w:val="center"/>
              <w:rPr>
                <w:rFonts w:ascii="Times New Roman" w:hAnsi="Times New Roman"/>
                <w:sz w:val="20"/>
                <w:szCs w:val="20"/>
              </w:rPr>
            </w:pPr>
          </w:p>
        </w:tc>
        <w:tc>
          <w:tcPr>
            <w:tcW w:w="402" w:type="pct"/>
            <w:vMerge/>
          </w:tcPr>
          <w:p w:rsidR="00F2559D" w:rsidRPr="00F2559D" w:rsidRDefault="00F2559D" w:rsidP="00F2559D">
            <w:pPr>
              <w:ind w:firstLine="0"/>
              <w:jc w:val="center"/>
              <w:rPr>
                <w:rFonts w:ascii="Times New Roman" w:hAnsi="Times New Roman"/>
                <w:sz w:val="20"/>
                <w:szCs w:val="20"/>
              </w:rPr>
            </w:pPr>
          </w:p>
        </w:tc>
        <w:tc>
          <w:tcPr>
            <w:tcW w:w="252" w:type="pct"/>
            <w:vMerge/>
          </w:tcPr>
          <w:p w:rsidR="00F2559D" w:rsidRPr="00F2559D" w:rsidRDefault="00F2559D" w:rsidP="00F2559D">
            <w:pPr>
              <w:ind w:firstLine="0"/>
              <w:jc w:val="center"/>
              <w:rPr>
                <w:rFonts w:ascii="Times New Roman" w:hAnsi="Times New Roman"/>
                <w:sz w:val="20"/>
                <w:szCs w:val="20"/>
              </w:rPr>
            </w:pPr>
          </w:p>
        </w:tc>
        <w:tc>
          <w:tcPr>
            <w:tcW w:w="46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установленный должностной оклад</w:t>
            </w:r>
          </w:p>
        </w:tc>
        <w:tc>
          <w:tcPr>
            <w:tcW w:w="57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выплаты компенсационного характера</w:t>
            </w:r>
          </w:p>
        </w:tc>
        <w:tc>
          <w:tcPr>
            <w:tcW w:w="53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выплаты стимулирующего характера</w:t>
            </w:r>
          </w:p>
        </w:tc>
        <w:tc>
          <w:tcPr>
            <w:tcW w:w="30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иные выплаты</w:t>
            </w:r>
          </w:p>
        </w:tc>
        <w:tc>
          <w:tcPr>
            <w:tcW w:w="393" w:type="pct"/>
            <w:vMerge/>
          </w:tcPr>
          <w:p w:rsidR="00F2559D" w:rsidRPr="00F2559D" w:rsidRDefault="00F2559D" w:rsidP="00F2559D">
            <w:pPr>
              <w:ind w:firstLine="0"/>
              <w:jc w:val="center"/>
              <w:rPr>
                <w:rFonts w:ascii="Times New Roman" w:hAnsi="Times New Roman"/>
                <w:sz w:val="20"/>
                <w:szCs w:val="20"/>
              </w:rPr>
            </w:pPr>
          </w:p>
        </w:tc>
        <w:tc>
          <w:tcPr>
            <w:tcW w:w="550" w:type="pct"/>
            <w:vMerge/>
          </w:tcPr>
          <w:p w:rsidR="00F2559D" w:rsidRPr="00F2559D" w:rsidRDefault="00F2559D" w:rsidP="00F2559D">
            <w:pPr>
              <w:ind w:firstLine="0"/>
              <w:jc w:val="center"/>
              <w:rPr>
                <w:rFonts w:ascii="Times New Roman" w:hAnsi="Times New Roman"/>
                <w:sz w:val="20"/>
                <w:szCs w:val="20"/>
              </w:rPr>
            </w:pPr>
          </w:p>
        </w:tc>
        <w:tc>
          <w:tcPr>
            <w:tcW w:w="530" w:type="pct"/>
            <w:vMerge/>
          </w:tcPr>
          <w:p w:rsidR="00F2559D" w:rsidRPr="00F2559D" w:rsidRDefault="00F2559D" w:rsidP="00F2559D">
            <w:pPr>
              <w:ind w:firstLine="0"/>
              <w:jc w:val="center"/>
              <w:rPr>
                <w:rFonts w:ascii="Times New Roman" w:hAnsi="Times New Roman"/>
                <w:sz w:val="20"/>
                <w:szCs w:val="20"/>
              </w:rPr>
            </w:pPr>
          </w:p>
        </w:tc>
        <w:tc>
          <w:tcPr>
            <w:tcW w:w="384" w:type="pct"/>
            <w:vMerge/>
          </w:tcPr>
          <w:p w:rsidR="00F2559D" w:rsidRPr="00F2559D" w:rsidRDefault="00F2559D" w:rsidP="00F2559D">
            <w:pPr>
              <w:ind w:firstLine="0"/>
              <w:jc w:val="center"/>
              <w:rPr>
                <w:rFonts w:ascii="Times New Roman" w:hAnsi="Times New Roman"/>
                <w:sz w:val="20"/>
                <w:szCs w:val="20"/>
              </w:rPr>
            </w:pPr>
          </w:p>
        </w:tc>
      </w:tr>
      <w:tr w:rsidR="00F2559D" w:rsidRPr="00F2559D" w:rsidTr="00882779">
        <w:tc>
          <w:tcPr>
            <w:tcW w:w="157" w:type="pct"/>
          </w:tcPr>
          <w:p w:rsidR="00F2559D" w:rsidRPr="00F2559D" w:rsidRDefault="00F2559D" w:rsidP="00F2559D">
            <w:pPr>
              <w:ind w:firstLine="0"/>
              <w:jc w:val="left"/>
              <w:rPr>
                <w:rFonts w:ascii="Times New Roman" w:hAnsi="Times New Roman"/>
                <w:sz w:val="22"/>
                <w:szCs w:val="22"/>
              </w:rPr>
            </w:pPr>
          </w:p>
        </w:tc>
        <w:tc>
          <w:tcPr>
            <w:tcW w:w="459" w:type="pct"/>
          </w:tcPr>
          <w:p w:rsidR="00F2559D" w:rsidRPr="00F2559D" w:rsidRDefault="00F2559D" w:rsidP="00F2559D">
            <w:pPr>
              <w:ind w:firstLine="0"/>
              <w:jc w:val="left"/>
              <w:rPr>
                <w:rFonts w:ascii="Times New Roman" w:hAnsi="Times New Roman"/>
                <w:sz w:val="22"/>
                <w:szCs w:val="22"/>
              </w:rPr>
            </w:pPr>
          </w:p>
        </w:tc>
        <w:tc>
          <w:tcPr>
            <w:tcW w:w="402" w:type="pct"/>
          </w:tcPr>
          <w:p w:rsidR="00F2559D" w:rsidRPr="00F2559D" w:rsidRDefault="00F2559D" w:rsidP="00F2559D">
            <w:pPr>
              <w:ind w:firstLine="0"/>
              <w:jc w:val="left"/>
              <w:rPr>
                <w:rFonts w:ascii="Times New Roman" w:hAnsi="Times New Roman"/>
                <w:sz w:val="22"/>
                <w:szCs w:val="22"/>
              </w:rPr>
            </w:pPr>
          </w:p>
        </w:tc>
        <w:tc>
          <w:tcPr>
            <w:tcW w:w="252" w:type="pct"/>
          </w:tcPr>
          <w:p w:rsidR="00F2559D" w:rsidRPr="00F2559D" w:rsidRDefault="00F2559D" w:rsidP="00F2559D">
            <w:pPr>
              <w:ind w:firstLine="0"/>
              <w:jc w:val="left"/>
              <w:rPr>
                <w:rFonts w:ascii="Times New Roman" w:hAnsi="Times New Roman"/>
                <w:sz w:val="22"/>
                <w:szCs w:val="22"/>
              </w:rPr>
            </w:pPr>
          </w:p>
        </w:tc>
        <w:tc>
          <w:tcPr>
            <w:tcW w:w="464" w:type="pct"/>
          </w:tcPr>
          <w:p w:rsidR="00F2559D" w:rsidRPr="00F2559D" w:rsidRDefault="00F2559D" w:rsidP="00F2559D">
            <w:pPr>
              <w:ind w:firstLine="0"/>
              <w:jc w:val="left"/>
              <w:rPr>
                <w:rFonts w:ascii="Times New Roman" w:hAnsi="Times New Roman"/>
                <w:sz w:val="22"/>
                <w:szCs w:val="22"/>
              </w:rPr>
            </w:pPr>
          </w:p>
        </w:tc>
        <w:tc>
          <w:tcPr>
            <w:tcW w:w="571" w:type="pct"/>
          </w:tcPr>
          <w:p w:rsidR="00F2559D" w:rsidRPr="00F2559D" w:rsidRDefault="00F2559D" w:rsidP="00F2559D">
            <w:pPr>
              <w:ind w:firstLine="0"/>
              <w:jc w:val="left"/>
              <w:rPr>
                <w:rFonts w:ascii="Times New Roman" w:hAnsi="Times New Roman"/>
                <w:sz w:val="22"/>
                <w:szCs w:val="22"/>
              </w:rPr>
            </w:pPr>
          </w:p>
        </w:tc>
        <w:tc>
          <w:tcPr>
            <w:tcW w:w="533" w:type="pct"/>
          </w:tcPr>
          <w:p w:rsidR="00F2559D" w:rsidRPr="00F2559D" w:rsidRDefault="00F2559D" w:rsidP="00F2559D">
            <w:pPr>
              <w:ind w:firstLine="0"/>
              <w:jc w:val="left"/>
              <w:rPr>
                <w:rFonts w:ascii="Times New Roman" w:hAnsi="Times New Roman"/>
                <w:sz w:val="22"/>
                <w:szCs w:val="22"/>
              </w:rPr>
            </w:pPr>
          </w:p>
        </w:tc>
        <w:tc>
          <w:tcPr>
            <w:tcW w:w="305" w:type="pct"/>
          </w:tcPr>
          <w:p w:rsidR="00F2559D" w:rsidRPr="00F2559D" w:rsidRDefault="00F2559D" w:rsidP="00F2559D">
            <w:pPr>
              <w:ind w:firstLine="0"/>
              <w:jc w:val="left"/>
              <w:rPr>
                <w:rFonts w:ascii="Times New Roman" w:hAnsi="Times New Roman"/>
                <w:sz w:val="22"/>
                <w:szCs w:val="22"/>
              </w:rPr>
            </w:pPr>
          </w:p>
        </w:tc>
        <w:tc>
          <w:tcPr>
            <w:tcW w:w="393" w:type="pct"/>
          </w:tcPr>
          <w:p w:rsidR="00F2559D" w:rsidRPr="00F2559D" w:rsidRDefault="00F2559D" w:rsidP="00F2559D">
            <w:pPr>
              <w:ind w:firstLine="0"/>
              <w:jc w:val="left"/>
              <w:rPr>
                <w:rFonts w:ascii="Times New Roman" w:hAnsi="Times New Roman"/>
                <w:sz w:val="22"/>
                <w:szCs w:val="22"/>
              </w:rPr>
            </w:pPr>
          </w:p>
        </w:tc>
        <w:tc>
          <w:tcPr>
            <w:tcW w:w="550" w:type="pct"/>
          </w:tcPr>
          <w:p w:rsidR="00F2559D" w:rsidRPr="00F2559D" w:rsidRDefault="00F2559D" w:rsidP="00F2559D">
            <w:pPr>
              <w:ind w:firstLine="0"/>
              <w:jc w:val="left"/>
              <w:rPr>
                <w:rFonts w:ascii="Times New Roman" w:hAnsi="Times New Roman"/>
                <w:sz w:val="22"/>
                <w:szCs w:val="22"/>
              </w:rPr>
            </w:pPr>
          </w:p>
        </w:tc>
        <w:tc>
          <w:tcPr>
            <w:tcW w:w="530" w:type="pct"/>
          </w:tcPr>
          <w:p w:rsidR="00F2559D" w:rsidRPr="00F2559D" w:rsidRDefault="00F2559D" w:rsidP="00F2559D">
            <w:pPr>
              <w:ind w:firstLine="0"/>
              <w:jc w:val="left"/>
              <w:rPr>
                <w:rFonts w:ascii="Times New Roman" w:hAnsi="Times New Roman"/>
                <w:sz w:val="22"/>
                <w:szCs w:val="22"/>
              </w:rPr>
            </w:pPr>
          </w:p>
        </w:tc>
        <w:tc>
          <w:tcPr>
            <w:tcW w:w="384" w:type="pct"/>
          </w:tcPr>
          <w:p w:rsidR="00F2559D" w:rsidRPr="00F2559D" w:rsidRDefault="00F2559D" w:rsidP="00F2559D">
            <w:pPr>
              <w:ind w:firstLine="0"/>
              <w:jc w:val="left"/>
              <w:rPr>
                <w:rFonts w:ascii="Times New Roman" w:hAnsi="Times New Roman"/>
                <w:sz w:val="22"/>
                <w:szCs w:val="22"/>
              </w:rPr>
            </w:pPr>
          </w:p>
        </w:tc>
      </w:tr>
      <w:tr w:rsidR="00F2559D" w:rsidRPr="00F2559D" w:rsidTr="00882779">
        <w:tc>
          <w:tcPr>
            <w:tcW w:w="157" w:type="pct"/>
          </w:tcPr>
          <w:p w:rsidR="00F2559D" w:rsidRPr="00F2559D" w:rsidRDefault="00F2559D" w:rsidP="00F2559D">
            <w:pPr>
              <w:ind w:firstLine="0"/>
              <w:jc w:val="left"/>
              <w:rPr>
                <w:rFonts w:ascii="Times New Roman" w:hAnsi="Times New Roman"/>
                <w:sz w:val="22"/>
                <w:szCs w:val="22"/>
              </w:rPr>
            </w:pPr>
          </w:p>
        </w:tc>
        <w:tc>
          <w:tcPr>
            <w:tcW w:w="459" w:type="pct"/>
          </w:tcPr>
          <w:p w:rsidR="00F2559D" w:rsidRPr="00F2559D" w:rsidRDefault="00F2559D" w:rsidP="00F2559D">
            <w:pPr>
              <w:ind w:firstLine="0"/>
              <w:jc w:val="left"/>
              <w:rPr>
                <w:rFonts w:ascii="Times New Roman" w:hAnsi="Times New Roman"/>
                <w:sz w:val="22"/>
                <w:szCs w:val="22"/>
              </w:rPr>
            </w:pPr>
          </w:p>
        </w:tc>
        <w:tc>
          <w:tcPr>
            <w:tcW w:w="402" w:type="pct"/>
          </w:tcPr>
          <w:p w:rsidR="00F2559D" w:rsidRPr="00F2559D" w:rsidRDefault="00F2559D" w:rsidP="00F2559D">
            <w:pPr>
              <w:ind w:firstLine="0"/>
              <w:jc w:val="left"/>
              <w:rPr>
                <w:rFonts w:ascii="Times New Roman" w:hAnsi="Times New Roman"/>
                <w:sz w:val="22"/>
                <w:szCs w:val="22"/>
              </w:rPr>
            </w:pPr>
          </w:p>
        </w:tc>
        <w:tc>
          <w:tcPr>
            <w:tcW w:w="252" w:type="pct"/>
          </w:tcPr>
          <w:p w:rsidR="00F2559D" w:rsidRPr="00F2559D" w:rsidRDefault="00F2559D" w:rsidP="00F2559D">
            <w:pPr>
              <w:ind w:firstLine="0"/>
              <w:jc w:val="left"/>
              <w:rPr>
                <w:rFonts w:ascii="Times New Roman" w:hAnsi="Times New Roman"/>
                <w:sz w:val="22"/>
                <w:szCs w:val="22"/>
              </w:rPr>
            </w:pPr>
          </w:p>
        </w:tc>
        <w:tc>
          <w:tcPr>
            <w:tcW w:w="464" w:type="pct"/>
          </w:tcPr>
          <w:p w:rsidR="00F2559D" w:rsidRPr="00F2559D" w:rsidRDefault="00F2559D" w:rsidP="00F2559D">
            <w:pPr>
              <w:ind w:firstLine="0"/>
              <w:jc w:val="left"/>
              <w:rPr>
                <w:rFonts w:ascii="Times New Roman" w:hAnsi="Times New Roman"/>
                <w:sz w:val="22"/>
                <w:szCs w:val="22"/>
              </w:rPr>
            </w:pPr>
          </w:p>
        </w:tc>
        <w:tc>
          <w:tcPr>
            <w:tcW w:w="571" w:type="pct"/>
          </w:tcPr>
          <w:p w:rsidR="00F2559D" w:rsidRPr="00F2559D" w:rsidRDefault="00F2559D" w:rsidP="00F2559D">
            <w:pPr>
              <w:ind w:firstLine="0"/>
              <w:jc w:val="left"/>
              <w:rPr>
                <w:rFonts w:ascii="Times New Roman" w:hAnsi="Times New Roman"/>
                <w:sz w:val="22"/>
                <w:szCs w:val="22"/>
              </w:rPr>
            </w:pPr>
          </w:p>
        </w:tc>
        <w:tc>
          <w:tcPr>
            <w:tcW w:w="533" w:type="pct"/>
          </w:tcPr>
          <w:p w:rsidR="00F2559D" w:rsidRPr="00F2559D" w:rsidRDefault="00F2559D" w:rsidP="00F2559D">
            <w:pPr>
              <w:ind w:firstLine="0"/>
              <w:jc w:val="left"/>
              <w:rPr>
                <w:rFonts w:ascii="Times New Roman" w:hAnsi="Times New Roman"/>
                <w:sz w:val="22"/>
                <w:szCs w:val="22"/>
              </w:rPr>
            </w:pPr>
          </w:p>
        </w:tc>
        <w:tc>
          <w:tcPr>
            <w:tcW w:w="305" w:type="pct"/>
          </w:tcPr>
          <w:p w:rsidR="00F2559D" w:rsidRPr="00F2559D" w:rsidRDefault="00F2559D" w:rsidP="00F2559D">
            <w:pPr>
              <w:ind w:firstLine="0"/>
              <w:jc w:val="left"/>
              <w:rPr>
                <w:rFonts w:ascii="Times New Roman" w:hAnsi="Times New Roman"/>
                <w:sz w:val="22"/>
                <w:szCs w:val="22"/>
              </w:rPr>
            </w:pPr>
          </w:p>
        </w:tc>
        <w:tc>
          <w:tcPr>
            <w:tcW w:w="393" w:type="pct"/>
          </w:tcPr>
          <w:p w:rsidR="00F2559D" w:rsidRPr="00F2559D" w:rsidRDefault="00F2559D" w:rsidP="00F2559D">
            <w:pPr>
              <w:ind w:firstLine="0"/>
              <w:jc w:val="left"/>
              <w:rPr>
                <w:rFonts w:ascii="Times New Roman" w:hAnsi="Times New Roman"/>
                <w:sz w:val="22"/>
                <w:szCs w:val="22"/>
              </w:rPr>
            </w:pPr>
          </w:p>
        </w:tc>
        <w:tc>
          <w:tcPr>
            <w:tcW w:w="550" w:type="pct"/>
          </w:tcPr>
          <w:p w:rsidR="00F2559D" w:rsidRPr="00F2559D" w:rsidRDefault="00F2559D" w:rsidP="00F2559D">
            <w:pPr>
              <w:ind w:firstLine="0"/>
              <w:jc w:val="left"/>
              <w:rPr>
                <w:rFonts w:ascii="Times New Roman" w:hAnsi="Times New Roman"/>
                <w:sz w:val="22"/>
                <w:szCs w:val="22"/>
              </w:rPr>
            </w:pPr>
          </w:p>
        </w:tc>
        <w:tc>
          <w:tcPr>
            <w:tcW w:w="530" w:type="pct"/>
          </w:tcPr>
          <w:p w:rsidR="00F2559D" w:rsidRPr="00F2559D" w:rsidRDefault="00F2559D" w:rsidP="00F2559D">
            <w:pPr>
              <w:ind w:firstLine="0"/>
              <w:jc w:val="left"/>
              <w:rPr>
                <w:rFonts w:ascii="Times New Roman" w:hAnsi="Times New Roman"/>
                <w:sz w:val="22"/>
                <w:szCs w:val="22"/>
              </w:rPr>
            </w:pPr>
          </w:p>
        </w:tc>
        <w:tc>
          <w:tcPr>
            <w:tcW w:w="384" w:type="pct"/>
          </w:tcPr>
          <w:p w:rsidR="00F2559D" w:rsidRPr="00F2559D" w:rsidRDefault="00F2559D" w:rsidP="00F2559D">
            <w:pPr>
              <w:ind w:firstLine="0"/>
              <w:jc w:val="left"/>
              <w:rPr>
                <w:rFonts w:ascii="Times New Roman" w:hAnsi="Times New Roman"/>
                <w:sz w:val="22"/>
                <w:szCs w:val="22"/>
              </w:rPr>
            </w:pPr>
          </w:p>
        </w:tc>
      </w:tr>
    </w:tbl>
    <w:p w:rsidR="00F2559D" w:rsidRPr="00F2559D" w:rsidRDefault="00F2559D" w:rsidP="00F2559D">
      <w:pPr>
        <w:spacing w:after="200" w:line="240" w:lineRule="atLeast"/>
        <w:ind w:firstLine="0"/>
        <w:contextualSpacing/>
        <w:jc w:val="left"/>
        <w:rPr>
          <w:sz w:val="22"/>
          <w:szCs w:val="22"/>
        </w:rPr>
      </w:pPr>
    </w:p>
    <w:p w:rsidR="00F2559D" w:rsidRPr="00F2559D" w:rsidRDefault="00F2559D" w:rsidP="00F2559D">
      <w:pPr>
        <w:spacing w:after="200" w:line="240" w:lineRule="atLeast"/>
        <w:ind w:firstLine="0"/>
        <w:contextualSpacing/>
        <w:jc w:val="left"/>
      </w:pPr>
      <w:r w:rsidRPr="00F2559D">
        <w:t>Источник финансового обеспечения: приносящая доход деятельность</w:t>
      </w:r>
    </w:p>
    <w:p w:rsidR="00F2559D" w:rsidRPr="00F2559D" w:rsidRDefault="00F2559D" w:rsidP="00F2559D">
      <w:pPr>
        <w:spacing w:after="200" w:line="240" w:lineRule="atLeast"/>
        <w:ind w:firstLine="0"/>
        <w:contextualSpacing/>
        <w:jc w:val="left"/>
      </w:pPr>
      <w:r w:rsidRPr="00F2559D">
        <w:t>Код вида финансового обеспечения: 2</w:t>
      </w:r>
    </w:p>
    <w:p w:rsidR="00F2559D" w:rsidRPr="00F2559D" w:rsidRDefault="00F2559D" w:rsidP="00F2559D">
      <w:pPr>
        <w:spacing w:after="200" w:line="240" w:lineRule="atLeast"/>
        <w:ind w:firstLine="0"/>
        <w:contextualSpacing/>
        <w:jc w:val="left"/>
        <w:rPr>
          <w:sz w:val="22"/>
          <w:szCs w:val="22"/>
        </w:rPr>
      </w:pPr>
    </w:p>
    <w:tbl>
      <w:tblPr>
        <w:tblStyle w:val="3"/>
        <w:tblW w:w="4974" w:type="pct"/>
        <w:tblLayout w:type="fixed"/>
        <w:tblLook w:val="04A0" w:firstRow="1" w:lastRow="0" w:firstColumn="1" w:lastColumn="0" w:noHBand="0" w:noVBand="1"/>
      </w:tblPr>
      <w:tblGrid>
        <w:gridCol w:w="455"/>
        <w:gridCol w:w="1330"/>
        <w:gridCol w:w="1165"/>
        <w:gridCol w:w="730"/>
        <w:gridCol w:w="1344"/>
        <w:gridCol w:w="1654"/>
        <w:gridCol w:w="1544"/>
        <w:gridCol w:w="884"/>
        <w:gridCol w:w="1139"/>
        <w:gridCol w:w="1759"/>
        <w:gridCol w:w="1367"/>
        <w:gridCol w:w="1115"/>
      </w:tblGrid>
      <w:tr w:rsidR="00F2559D" w:rsidRPr="00F2559D" w:rsidTr="00F2559D">
        <w:trPr>
          <w:trHeight w:val="385"/>
        </w:trPr>
        <w:tc>
          <w:tcPr>
            <w:tcW w:w="15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459"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должности</w:t>
            </w:r>
          </w:p>
        </w:tc>
        <w:tc>
          <w:tcPr>
            <w:tcW w:w="40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Расчетная численность</w:t>
            </w:r>
          </w:p>
        </w:tc>
        <w:tc>
          <w:tcPr>
            <w:tcW w:w="2125" w:type="pct"/>
            <w:gridSpan w:val="5"/>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Среднемесячный размер оплаты труда (руб.)</w:t>
            </w:r>
          </w:p>
        </w:tc>
        <w:tc>
          <w:tcPr>
            <w:tcW w:w="393"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Премия по результатам работы за квартал</w:t>
            </w:r>
          </w:p>
        </w:tc>
        <w:tc>
          <w:tcPr>
            <w:tcW w:w="60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Премия к профессиональному празднику</w:t>
            </w:r>
          </w:p>
        </w:tc>
        <w:tc>
          <w:tcPr>
            <w:tcW w:w="47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Единовременная выплата к отпуску</w:t>
            </w:r>
          </w:p>
        </w:tc>
        <w:tc>
          <w:tcPr>
            <w:tcW w:w="385"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Фонд оплаты труда на очередной фин. год (очередной фин. год и плановый период), (руб.)</w:t>
            </w:r>
          </w:p>
        </w:tc>
      </w:tr>
      <w:tr w:rsidR="00F2559D" w:rsidRPr="00F2559D" w:rsidTr="00F2559D">
        <w:tc>
          <w:tcPr>
            <w:tcW w:w="157" w:type="pct"/>
            <w:vMerge/>
          </w:tcPr>
          <w:p w:rsidR="00F2559D" w:rsidRPr="00F2559D" w:rsidRDefault="00F2559D" w:rsidP="00F2559D">
            <w:pPr>
              <w:ind w:firstLine="0"/>
              <w:jc w:val="center"/>
              <w:rPr>
                <w:rFonts w:ascii="Times New Roman" w:hAnsi="Times New Roman"/>
                <w:sz w:val="20"/>
                <w:szCs w:val="20"/>
              </w:rPr>
            </w:pPr>
          </w:p>
        </w:tc>
        <w:tc>
          <w:tcPr>
            <w:tcW w:w="459" w:type="pct"/>
            <w:vMerge/>
          </w:tcPr>
          <w:p w:rsidR="00F2559D" w:rsidRPr="00F2559D" w:rsidRDefault="00F2559D" w:rsidP="00F2559D">
            <w:pPr>
              <w:ind w:firstLine="0"/>
              <w:jc w:val="center"/>
              <w:rPr>
                <w:rFonts w:ascii="Times New Roman" w:hAnsi="Times New Roman"/>
                <w:sz w:val="20"/>
                <w:szCs w:val="20"/>
              </w:rPr>
            </w:pPr>
          </w:p>
        </w:tc>
        <w:tc>
          <w:tcPr>
            <w:tcW w:w="402" w:type="pct"/>
            <w:vMerge/>
          </w:tcPr>
          <w:p w:rsidR="00F2559D" w:rsidRPr="00F2559D" w:rsidRDefault="00F2559D" w:rsidP="00F2559D">
            <w:pPr>
              <w:ind w:firstLine="0"/>
              <w:jc w:val="center"/>
              <w:rPr>
                <w:rFonts w:ascii="Times New Roman" w:hAnsi="Times New Roman"/>
                <w:sz w:val="20"/>
                <w:szCs w:val="20"/>
              </w:rPr>
            </w:pPr>
          </w:p>
        </w:tc>
        <w:tc>
          <w:tcPr>
            <w:tcW w:w="25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w:t>
            </w:r>
          </w:p>
        </w:tc>
        <w:tc>
          <w:tcPr>
            <w:tcW w:w="1873" w:type="pct"/>
            <w:gridSpan w:val="4"/>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 том числе:</w:t>
            </w:r>
          </w:p>
        </w:tc>
        <w:tc>
          <w:tcPr>
            <w:tcW w:w="393" w:type="pct"/>
            <w:vMerge/>
          </w:tcPr>
          <w:p w:rsidR="00F2559D" w:rsidRPr="00F2559D" w:rsidRDefault="00F2559D" w:rsidP="00F2559D">
            <w:pPr>
              <w:ind w:firstLine="0"/>
              <w:jc w:val="center"/>
              <w:rPr>
                <w:rFonts w:ascii="Times New Roman" w:hAnsi="Times New Roman"/>
                <w:sz w:val="20"/>
                <w:szCs w:val="20"/>
              </w:rPr>
            </w:pPr>
          </w:p>
        </w:tc>
        <w:tc>
          <w:tcPr>
            <w:tcW w:w="607" w:type="pct"/>
            <w:vMerge/>
          </w:tcPr>
          <w:p w:rsidR="00F2559D" w:rsidRPr="00F2559D" w:rsidRDefault="00F2559D" w:rsidP="00F2559D">
            <w:pPr>
              <w:ind w:firstLine="0"/>
              <w:jc w:val="center"/>
              <w:rPr>
                <w:rFonts w:ascii="Times New Roman" w:hAnsi="Times New Roman"/>
                <w:sz w:val="20"/>
                <w:szCs w:val="20"/>
              </w:rPr>
            </w:pPr>
          </w:p>
        </w:tc>
        <w:tc>
          <w:tcPr>
            <w:tcW w:w="472" w:type="pct"/>
            <w:vMerge/>
          </w:tcPr>
          <w:p w:rsidR="00F2559D" w:rsidRPr="00F2559D" w:rsidRDefault="00F2559D" w:rsidP="00F2559D">
            <w:pPr>
              <w:ind w:firstLine="0"/>
              <w:jc w:val="center"/>
              <w:rPr>
                <w:rFonts w:ascii="Times New Roman" w:hAnsi="Times New Roman"/>
                <w:sz w:val="20"/>
                <w:szCs w:val="20"/>
              </w:rPr>
            </w:pPr>
          </w:p>
        </w:tc>
        <w:tc>
          <w:tcPr>
            <w:tcW w:w="385" w:type="pct"/>
            <w:vMerge/>
          </w:tcPr>
          <w:p w:rsidR="00F2559D" w:rsidRPr="00F2559D" w:rsidRDefault="00F2559D" w:rsidP="00F2559D">
            <w:pPr>
              <w:ind w:firstLine="0"/>
              <w:jc w:val="center"/>
              <w:rPr>
                <w:rFonts w:ascii="Times New Roman" w:hAnsi="Times New Roman"/>
                <w:sz w:val="20"/>
                <w:szCs w:val="20"/>
              </w:rPr>
            </w:pPr>
          </w:p>
        </w:tc>
      </w:tr>
      <w:tr w:rsidR="00F2559D" w:rsidRPr="00F2559D" w:rsidTr="00F2559D">
        <w:trPr>
          <w:trHeight w:val="1316"/>
        </w:trPr>
        <w:tc>
          <w:tcPr>
            <w:tcW w:w="157" w:type="pct"/>
            <w:vMerge/>
          </w:tcPr>
          <w:p w:rsidR="00F2559D" w:rsidRPr="00F2559D" w:rsidRDefault="00F2559D" w:rsidP="00F2559D">
            <w:pPr>
              <w:ind w:firstLine="0"/>
              <w:jc w:val="center"/>
              <w:rPr>
                <w:rFonts w:ascii="Times New Roman" w:hAnsi="Times New Roman"/>
                <w:sz w:val="20"/>
                <w:szCs w:val="20"/>
              </w:rPr>
            </w:pPr>
          </w:p>
        </w:tc>
        <w:tc>
          <w:tcPr>
            <w:tcW w:w="459" w:type="pct"/>
            <w:vMerge/>
          </w:tcPr>
          <w:p w:rsidR="00F2559D" w:rsidRPr="00F2559D" w:rsidRDefault="00F2559D" w:rsidP="00F2559D">
            <w:pPr>
              <w:ind w:firstLine="0"/>
              <w:jc w:val="center"/>
              <w:rPr>
                <w:rFonts w:ascii="Times New Roman" w:hAnsi="Times New Roman"/>
                <w:sz w:val="20"/>
                <w:szCs w:val="20"/>
              </w:rPr>
            </w:pPr>
          </w:p>
        </w:tc>
        <w:tc>
          <w:tcPr>
            <w:tcW w:w="402" w:type="pct"/>
            <w:vMerge/>
          </w:tcPr>
          <w:p w:rsidR="00F2559D" w:rsidRPr="00F2559D" w:rsidRDefault="00F2559D" w:rsidP="00F2559D">
            <w:pPr>
              <w:ind w:firstLine="0"/>
              <w:jc w:val="center"/>
              <w:rPr>
                <w:rFonts w:ascii="Times New Roman" w:hAnsi="Times New Roman"/>
                <w:sz w:val="20"/>
                <w:szCs w:val="20"/>
              </w:rPr>
            </w:pPr>
          </w:p>
        </w:tc>
        <w:tc>
          <w:tcPr>
            <w:tcW w:w="252" w:type="pct"/>
            <w:vMerge/>
          </w:tcPr>
          <w:p w:rsidR="00F2559D" w:rsidRPr="00F2559D" w:rsidRDefault="00F2559D" w:rsidP="00F2559D">
            <w:pPr>
              <w:ind w:firstLine="0"/>
              <w:jc w:val="center"/>
              <w:rPr>
                <w:rFonts w:ascii="Times New Roman" w:hAnsi="Times New Roman"/>
                <w:sz w:val="20"/>
                <w:szCs w:val="20"/>
              </w:rPr>
            </w:pPr>
          </w:p>
        </w:tc>
        <w:tc>
          <w:tcPr>
            <w:tcW w:w="46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установленный должностной оклад</w:t>
            </w:r>
          </w:p>
        </w:tc>
        <w:tc>
          <w:tcPr>
            <w:tcW w:w="57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выплаты компенсационного характера</w:t>
            </w:r>
          </w:p>
        </w:tc>
        <w:tc>
          <w:tcPr>
            <w:tcW w:w="53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выплаты стимулирующего характера</w:t>
            </w:r>
          </w:p>
        </w:tc>
        <w:tc>
          <w:tcPr>
            <w:tcW w:w="30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иные выплаты</w:t>
            </w:r>
          </w:p>
        </w:tc>
        <w:tc>
          <w:tcPr>
            <w:tcW w:w="393" w:type="pct"/>
            <w:vMerge/>
          </w:tcPr>
          <w:p w:rsidR="00F2559D" w:rsidRPr="00F2559D" w:rsidRDefault="00F2559D" w:rsidP="00F2559D">
            <w:pPr>
              <w:ind w:firstLine="0"/>
              <w:jc w:val="center"/>
              <w:rPr>
                <w:rFonts w:ascii="Times New Roman" w:hAnsi="Times New Roman"/>
                <w:sz w:val="20"/>
                <w:szCs w:val="20"/>
              </w:rPr>
            </w:pPr>
          </w:p>
        </w:tc>
        <w:tc>
          <w:tcPr>
            <w:tcW w:w="607" w:type="pct"/>
            <w:vMerge/>
          </w:tcPr>
          <w:p w:rsidR="00F2559D" w:rsidRPr="00F2559D" w:rsidRDefault="00F2559D" w:rsidP="00F2559D">
            <w:pPr>
              <w:ind w:firstLine="0"/>
              <w:jc w:val="center"/>
              <w:rPr>
                <w:rFonts w:ascii="Times New Roman" w:hAnsi="Times New Roman"/>
                <w:sz w:val="20"/>
                <w:szCs w:val="20"/>
              </w:rPr>
            </w:pPr>
          </w:p>
        </w:tc>
        <w:tc>
          <w:tcPr>
            <w:tcW w:w="472" w:type="pct"/>
            <w:vMerge/>
          </w:tcPr>
          <w:p w:rsidR="00F2559D" w:rsidRPr="00F2559D" w:rsidRDefault="00F2559D" w:rsidP="00F2559D">
            <w:pPr>
              <w:ind w:firstLine="0"/>
              <w:jc w:val="center"/>
              <w:rPr>
                <w:rFonts w:ascii="Times New Roman" w:hAnsi="Times New Roman"/>
                <w:sz w:val="20"/>
                <w:szCs w:val="20"/>
              </w:rPr>
            </w:pPr>
          </w:p>
        </w:tc>
        <w:tc>
          <w:tcPr>
            <w:tcW w:w="385" w:type="pct"/>
            <w:vMerge/>
          </w:tcPr>
          <w:p w:rsidR="00F2559D" w:rsidRPr="00F2559D" w:rsidRDefault="00F2559D" w:rsidP="00F2559D">
            <w:pPr>
              <w:ind w:firstLine="0"/>
              <w:jc w:val="center"/>
              <w:rPr>
                <w:rFonts w:ascii="Times New Roman" w:hAnsi="Times New Roman"/>
                <w:sz w:val="20"/>
                <w:szCs w:val="20"/>
              </w:rPr>
            </w:pPr>
          </w:p>
        </w:tc>
      </w:tr>
      <w:tr w:rsidR="00F2559D" w:rsidRPr="00F2559D" w:rsidTr="00F2559D">
        <w:tc>
          <w:tcPr>
            <w:tcW w:w="157" w:type="pct"/>
          </w:tcPr>
          <w:p w:rsidR="00F2559D" w:rsidRPr="00F2559D" w:rsidRDefault="00F2559D" w:rsidP="00F2559D">
            <w:pPr>
              <w:ind w:firstLine="0"/>
              <w:jc w:val="left"/>
              <w:rPr>
                <w:rFonts w:ascii="Times New Roman" w:hAnsi="Times New Roman"/>
                <w:sz w:val="22"/>
                <w:szCs w:val="22"/>
              </w:rPr>
            </w:pPr>
          </w:p>
        </w:tc>
        <w:tc>
          <w:tcPr>
            <w:tcW w:w="459" w:type="pct"/>
          </w:tcPr>
          <w:p w:rsidR="00F2559D" w:rsidRPr="00F2559D" w:rsidRDefault="00F2559D" w:rsidP="00F2559D">
            <w:pPr>
              <w:ind w:firstLine="0"/>
              <w:jc w:val="left"/>
              <w:rPr>
                <w:rFonts w:ascii="Times New Roman" w:hAnsi="Times New Roman"/>
                <w:sz w:val="22"/>
                <w:szCs w:val="22"/>
              </w:rPr>
            </w:pPr>
          </w:p>
        </w:tc>
        <w:tc>
          <w:tcPr>
            <w:tcW w:w="402" w:type="pct"/>
          </w:tcPr>
          <w:p w:rsidR="00F2559D" w:rsidRPr="00F2559D" w:rsidRDefault="00F2559D" w:rsidP="00F2559D">
            <w:pPr>
              <w:ind w:firstLine="0"/>
              <w:jc w:val="left"/>
              <w:rPr>
                <w:rFonts w:ascii="Times New Roman" w:hAnsi="Times New Roman"/>
                <w:sz w:val="22"/>
                <w:szCs w:val="22"/>
              </w:rPr>
            </w:pPr>
          </w:p>
        </w:tc>
        <w:tc>
          <w:tcPr>
            <w:tcW w:w="252" w:type="pct"/>
          </w:tcPr>
          <w:p w:rsidR="00F2559D" w:rsidRPr="00F2559D" w:rsidRDefault="00F2559D" w:rsidP="00F2559D">
            <w:pPr>
              <w:ind w:firstLine="0"/>
              <w:jc w:val="left"/>
              <w:rPr>
                <w:rFonts w:ascii="Times New Roman" w:hAnsi="Times New Roman"/>
                <w:sz w:val="22"/>
                <w:szCs w:val="22"/>
              </w:rPr>
            </w:pPr>
          </w:p>
        </w:tc>
        <w:tc>
          <w:tcPr>
            <w:tcW w:w="464" w:type="pct"/>
          </w:tcPr>
          <w:p w:rsidR="00F2559D" w:rsidRPr="00F2559D" w:rsidRDefault="00F2559D" w:rsidP="00F2559D">
            <w:pPr>
              <w:ind w:firstLine="0"/>
              <w:jc w:val="left"/>
              <w:rPr>
                <w:rFonts w:ascii="Times New Roman" w:hAnsi="Times New Roman"/>
                <w:sz w:val="22"/>
                <w:szCs w:val="22"/>
              </w:rPr>
            </w:pPr>
          </w:p>
        </w:tc>
        <w:tc>
          <w:tcPr>
            <w:tcW w:w="571" w:type="pct"/>
          </w:tcPr>
          <w:p w:rsidR="00F2559D" w:rsidRPr="00F2559D" w:rsidRDefault="00F2559D" w:rsidP="00F2559D">
            <w:pPr>
              <w:ind w:firstLine="0"/>
              <w:jc w:val="left"/>
              <w:rPr>
                <w:rFonts w:ascii="Times New Roman" w:hAnsi="Times New Roman"/>
                <w:sz w:val="22"/>
                <w:szCs w:val="22"/>
              </w:rPr>
            </w:pPr>
          </w:p>
        </w:tc>
        <w:tc>
          <w:tcPr>
            <w:tcW w:w="533" w:type="pct"/>
          </w:tcPr>
          <w:p w:rsidR="00F2559D" w:rsidRPr="00F2559D" w:rsidRDefault="00F2559D" w:rsidP="00F2559D">
            <w:pPr>
              <w:ind w:firstLine="0"/>
              <w:jc w:val="left"/>
              <w:rPr>
                <w:rFonts w:ascii="Times New Roman" w:hAnsi="Times New Roman"/>
                <w:sz w:val="22"/>
                <w:szCs w:val="22"/>
              </w:rPr>
            </w:pPr>
          </w:p>
        </w:tc>
        <w:tc>
          <w:tcPr>
            <w:tcW w:w="305" w:type="pct"/>
          </w:tcPr>
          <w:p w:rsidR="00F2559D" w:rsidRPr="00F2559D" w:rsidRDefault="00F2559D" w:rsidP="00F2559D">
            <w:pPr>
              <w:ind w:firstLine="0"/>
              <w:jc w:val="left"/>
              <w:rPr>
                <w:rFonts w:ascii="Times New Roman" w:hAnsi="Times New Roman"/>
                <w:sz w:val="22"/>
                <w:szCs w:val="22"/>
              </w:rPr>
            </w:pPr>
          </w:p>
        </w:tc>
        <w:tc>
          <w:tcPr>
            <w:tcW w:w="393" w:type="pct"/>
          </w:tcPr>
          <w:p w:rsidR="00F2559D" w:rsidRPr="00F2559D" w:rsidRDefault="00F2559D" w:rsidP="00F2559D">
            <w:pPr>
              <w:ind w:firstLine="0"/>
              <w:jc w:val="left"/>
              <w:rPr>
                <w:rFonts w:ascii="Times New Roman" w:hAnsi="Times New Roman"/>
                <w:sz w:val="22"/>
                <w:szCs w:val="22"/>
              </w:rPr>
            </w:pPr>
          </w:p>
        </w:tc>
        <w:tc>
          <w:tcPr>
            <w:tcW w:w="607" w:type="pct"/>
          </w:tcPr>
          <w:p w:rsidR="00F2559D" w:rsidRPr="00F2559D" w:rsidRDefault="00F2559D" w:rsidP="00F2559D">
            <w:pPr>
              <w:ind w:firstLine="0"/>
              <w:jc w:val="left"/>
              <w:rPr>
                <w:rFonts w:ascii="Times New Roman" w:hAnsi="Times New Roman"/>
                <w:sz w:val="22"/>
                <w:szCs w:val="22"/>
              </w:rPr>
            </w:pPr>
          </w:p>
        </w:tc>
        <w:tc>
          <w:tcPr>
            <w:tcW w:w="472" w:type="pct"/>
          </w:tcPr>
          <w:p w:rsidR="00F2559D" w:rsidRPr="00F2559D" w:rsidRDefault="00F2559D" w:rsidP="00F2559D">
            <w:pPr>
              <w:ind w:firstLine="0"/>
              <w:jc w:val="left"/>
              <w:rPr>
                <w:rFonts w:ascii="Times New Roman" w:hAnsi="Times New Roman"/>
                <w:sz w:val="22"/>
                <w:szCs w:val="22"/>
              </w:rPr>
            </w:pPr>
          </w:p>
        </w:tc>
        <w:tc>
          <w:tcPr>
            <w:tcW w:w="385" w:type="pct"/>
          </w:tcPr>
          <w:p w:rsidR="00F2559D" w:rsidRPr="00F2559D" w:rsidRDefault="00F2559D" w:rsidP="00F2559D">
            <w:pPr>
              <w:ind w:firstLine="0"/>
              <w:jc w:val="left"/>
              <w:rPr>
                <w:rFonts w:ascii="Times New Roman" w:hAnsi="Times New Roman"/>
                <w:sz w:val="22"/>
                <w:szCs w:val="22"/>
              </w:rPr>
            </w:pPr>
          </w:p>
        </w:tc>
      </w:tr>
    </w:tbl>
    <w:p w:rsidR="00F2559D" w:rsidRPr="00F2559D" w:rsidRDefault="00F2559D" w:rsidP="00F2559D">
      <w:pPr>
        <w:spacing w:after="200" w:line="240" w:lineRule="atLeast"/>
        <w:ind w:firstLine="0"/>
        <w:contextualSpacing/>
        <w:jc w:val="left"/>
        <w:rPr>
          <w:sz w:val="24"/>
          <w:szCs w:val="24"/>
        </w:rPr>
      </w:pPr>
    </w:p>
    <w:p w:rsidR="00F2559D" w:rsidRPr="00F2559D" w:rsidRDefault="00F2559D" w:rsidP="00F2559D">
      <w:pPr>
        <w:spacing w:after="200" w:line="240" w:lineRule="atLeast"/>
        <w:ind w:firstLine="0"/>
        <w:contextualSpacing/>
        <w:jc w:val="left"/>
      </w:pPr>
      <w:r w:rsidRPr="00F2559D">
        <w:t>1.1.2. Обоснования (расчеты) расходов на иные выплаты за исключением выплаты заработной платы:</w:t>
      </w:r>
    </w:p>
    <w:p w:rsidR="00F2559D" w:rsidRPr="00F2559D" w:rsidRDefault="00F2559D" w:rsidP="00F2559D">
      <w:pPr>
        <w:ind w:firstLine="0"/>
        <w:jc w:val="left"/>
      </w:pPr>
      <w:r w:rsidRPr="00F2559D">
        <w:t>Источник финансового обеспечения: субсидия на финансовое обеспечение выполнения муниципального задания</w:t>
      </w:r>
    </w:p>
    <w:p w:rsidR="00F2559D" w:rsidRPr="00F2559D" w:rsidRDefault="00F2559D" w:rsidP="00F2559D">
      <w:pPr>
        <w:ind w:firstLine="0"/>
        <w:jc w:val="left"/>
      </w:pPr>
      <w:r w:rsidRPr="00F2559D">
        <w:t>Код вида финансового обеспечения: 4</w:t>
      </w:r>
    </w:p>
    <w:p w:rsidR="00F2559D" w:rsidRPr="00F2559D" w:rsidRDefault="00F2559D" w:rsidP="00F2559D">
      <w:pPr>
        <w:ind w:firstLine="0"/>
        <w:jc w:val="left"/>
      </w:pPr>
      <w:r w:rsidRPr="00F2559D">
        <w:t>Код субсидии: __________________</w:t>
      </w:r>
    </w:p>
    <w:p w:rsidR="00F2559D" w:rsidRPr="00F2559D" w:rsidRDefault="00F2559D" w:rsidP="00F2559D">
      <w:pPr>
        <w:ind w:firstLine="0"/>
        <w:jc w:val="left"/>
      </w:pPr>
      <w:r w:rsidRPr="00F2559D">
        <w:t>Отраслевой код: ________________</w:t>
      </w:r>
    </w:p>
    <w:p w:rsidR="00F2559D" w:rsidRPr="00F2559D" w:rsidRDefault="00F2559D" w:rsidP="00F2559D">
      <w:pPr>
        <w:spacing w:after="200" w:line="240" w:lineRule="atLeast"/>
        <w:ind w:firstLine="0"/>
        <w:contextualSpacing/>
        <w:jc w:val="left"/>
      </w:pPr>
    </w:p>
    <w:tbl>
      <w:tblPr>
        <w:tblStyle w:val="3"/>
        <w:tblW w:w="4964" w:type="pct"/>
        <w:tblLayout w:type="fixed"/>
        <w:tblLook w:val="04A0" w:firstRow="1" w:lastRow="0" w:firstColumn="1" w:lastColumn="0" w:noHBand="0" w:noVBand="1"/>
      </w:tblPr>
      <w:tblGrid>
        <w:gridCol w:w="475"/>
        <w:gridCol w:w="2074"/>
        <w:gridCol w:w="879"/>
        <w:gridCol w:w="966"/>
        <w:gridCol w:w="1278"/>
        <w:gridCol w:w="772"/>
        <w:gridCol w:w="1052"/>
        <w:gridCol w:w="1012"/>
        <w:gridCol w:w="1133"/>
        <w:gridCol w:w="870"/>
        <w:gridCol w:w="1052"/>
        <w:gridCol w:w="1058"/>
        <w:gridCol w:w="992"/>
        <w:gridCol w:w="844"/>
      </w:tblGrid>
      <w:tr w:rsidR="00F2559D" w:rsidRPr="00F2559D" w:rsidTr="00F52C9D">
        <w:trPr>
          <w:trHeight w:val="514"/>
          <w:tblHeader/>
        </w:trPr>
        <w:tc>
          <w:tcPr>
            <w:tcW w:w="164"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xml:space="preserve">№ </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71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47" w:type="pct"/>
            <w:gridSpan w:val="4"/>
          </w:tcPr>
          <w:p w:rsidR="00F2559D" w:rsidRPr="00F2559D" w:rsidRDefault="00F2559D" w:rsidP="00882779">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1407" w:type="pct"/>
            <w:gridSpan w:val="4"/>
          </w:tcPr>
          <w:p w:rsidR="00F2559D" w:rsidRPr="00F2559D" w:rsidRDefault="00F2559D" w:rsidP="00882779">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1366" w:type="pct"/>
            <w:gridSpan w:val="4"/>
          </w:tcPr>
          <w:p w:rsidR="00F2559D" w:rsidRPr="00F2559D" w:rsidRDefault="00F2559D" w:rsidP="00882779">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52C9D">
        <w:trPr>
          <w:trHeight w:val="550"/>
          <w:tblHeader/>
        </w:trPr>
        <w:tc>
          <w:tcPr>
            <w:tcW w:w="164" w:type="pct"/>
            <w:vMerge/>
          </w:tcPr>
          <w:p w:rsidR="00F2559D" w:rsidRPr="00F2559D" w:rsidRDefault="00F2559D" w:rsidP="00F2559D">
            <w:pPr>
              <w:ind w:firstLine="0"/>
              <w:jc w:val="center"/>
              <w:rPr>
                <w:rFonts w:ascii="Times New Roman" w:hAnsi="Times New Roman"/>
                <w:sz w:val="20"/>
                <w:szCs w:val="20"/>
              </w:rPr>
            </w:pPr>
          </w:p>
        </w:tc>
        <w:tc>
          <w:tcPr>
            <w:tcW w:w="717" w:type="pct"/>
            <w:vMerge/>
          </w:tcPr>
          <w:p w:rsidR="00F2559D" w:rsidRPr="00F2559D" w:rsidRDefault="00F2559D" w:rsidP="00F2559D">
            <w:pPr>
              <w:ind w:firstLine="0"/>
              <w:jc w:val="center"/>
              <w:rPr>
                <w:rFonts w:ascii="Times New Roman" w:hAnsi="Times New Roman"/>
                <w:sz w:val="20"/>
                <w:szCs w:val="20"/>
              </w:rPr>
            </w:pPr>
          </w:p>
        </w:tc>
        <w:tc>
          <w:tcPr>
            <w:tcW w:w="30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3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44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26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 руб.)</w:t>
            </w:r>
          </w:p>
        </w:tc>
        <w:tc>
          <w:tcPr>
            <w:tcW w:w="36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5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39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30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36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6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34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29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 руб.)</w:t>
            </w:r>
          </w:p>
        </w:tc>
      </w:tr>
      <w:tr w:rsidR="00F2559D" w:rsidRPr="00F2559D" w:rsidTr="00F52C9D">
        <w:tc>
          <w:tcPr>
            <w:tcW w:w="164" w:type="pct"/>
          </w:tcPr>
          <w:p w:rsidR="00F2559D" w:rsidRPr="00F2559D" w:rsidRDefault="00F2559D" w:rsidP="00F2559D">
            <w:pPr>
              <w:ind w:firstLine="0"/>
              <w:jc w:val="left"/>
              <w:rPr>
                <w:rFonts w:ascii="Times New Roman" w:hAnsi="Times New Roman"/>
                <w:sz w:val="20"/>
                <w:szCs w:val="20"/>
              </w:rPr>
            </w:pPr>
          </w:p>
        </w:tc>
        <w:tc>
          <w:tcPr>
            <w:tcW w:w="717" w:type="pct"/>
          </w:tcPr>
          <w:p w:rsidR="00F2559D" w:rsidRPr="00F2559D" w:rsidRDefault="00F52C9D" w:rsidP="00F2559D">
            <w:pPr>
              <w:ind w:firstLine="0"/>
              <w:jc w:val="left"/>
              <w:rPr>
                <w:rFonts w:ascii="Times New Roman" w:hAnsi="Times New Roman"/>
                <w:sz w:val="20"/>
                <w:szCs w:val="20"/>
              </w:rPr>
            </w:pPr>
            <w:r>
              <w:rPr>
                <w:rFonts w:ascii="Times New Roman" w:hAnsi="Times New Roman"/>
                <w:sz w:val="20"/>
                <w:szCs w:val="20"/>
              </w:rPr>
              <w:t xml:space="preserve">Пособие по </w:t>
            </w:r>
            <w:r w:rsidR="00F2559D" w:rsidRPr="00F2559D">
              <w:rPr>
                <w:rFonts w:ascii="Times New Roman" w:hAnsi="Times New Roman"/>
                <w:sz w:val="20"/>
                <w:szCs w:val="20"/>
              </w:rPr>
              <w:t xml:space="preserve">временной </w:t>
            </w:r>
            <w:r w:rsidR="00F2559D" w:rsidRPr="00F2559D">
              <w:rPr>
                <w:rFonts w:ascii="Times New Roman" w:hAnsi="Times New Roman"/>
                <w:sz w:val="20"/>
                <w:szCs w:val="20"/>
              </w:rPr>
              <w:lastRenderedPageBreak/>
              <w:t>нетрудоспособности за первые три дня временной нетрудоспособнос</w:t>
            </w:r>
            <w:r>
              <w:rPr>
                <w:rFonts w:ascii="Times New Roman" w:hAnsi="Times New Roman"/>
                <w:sz w:val="20"/>
                <w:szCs w:val="20"/>
              </w:rPr>
              <w:t>ти за счет средств работодателя</w:t>
            </w:r>
          </w:p>
          <w:p w:rsidR="00F2559D" w:rsidRPr="00F2559D" w:rsidRDefault="00F2559D" w:rsidP="00F2559D">
            <w:pPr>
              <w:ind w:firstLine="0"/>
              <w:rPr>
                <w:rFonts w:ascii="Times New Roman" w:hAnsi="Times New Roman"/>
                <w:sz w:val="20"/>
                <w:szCs w:val="20"/>
              </w:rPr>
            </w:pPr>
          </w:p>
        </w:tc>
        <w:tc>
          <w:tcPr>
            <w:tcW w:w="304" w:type="pct"/>
          </w:tcPr>
          <w:p w:rsidR="00F2559D" w:rsidRPr="00F2559D" w:rsidRDefault="00F2559D" w:rsidP="00F2559D">
            <w:pPr>
              <w:ind w:firstLine="0"/>
              <w:rPr>
                <w:rFonts w:ascii="Times New Roman" w:hAnsi="Times New Roman"/>
                <w:b/>
                <w:sz w:val="22"/>
                <w:szCs w:val="22"/>
              </w:rPr>
            </w:pPr>
          </w:p>
        </w:tc>
        <w:tc>
          <w:tcPr>
            <w:tcW w:w="334" w:type="pct"/>
          </w:tcPr>
          <w:p w:rsidR="00F2559D" w:rsidRPr="00F2559D" w:rsidRDefault="00F2559D" w:rsidP="00F2559D">
            <w:pPr>
              <w:ind w:firstLine="0"/>
              <w:rPr>
                <w:rFonts w:ascii="Times New Roman" w:hAnsi="Times New Roman"/>
                <w:b/>
                <w:sz w:val="22"/>
                <w:szCs w:val="22"/>
              </w:rPr>
            </w:pPr>
          </w:p>
        </w:tc>
        <w:tc>
          <w:tcPr>
            <w:tcW w:w="442" w:type="pct"/>
          </w:tcPr>
          <w:p w:rsidR="00F2559D" w:rsidRPr="00F2559D" w:rsidRDefault="00F2559D" w:rsidP="00F2559D">
            <w:pPr>
              <w:ind w:firstLine="0"/>
              <w:rPr>
                <w:rFonts w:ascii="Times New Roman" w:hAnsi="Times New Roman"/>
                <w:b/>
                <w:sz w:val="22"/>
                <w:szCs w:val="22"/>
              </w:rPr>
            </w:pPr>
          </w:p>
        </w:tc>
        <w:tc>
          <w:tcPr>
            <w:tcW w:w="267" w:type="pct"/>
          </w:tcPr>
          <w:p w:rsidR="00F2559D" w:rsidRPr="00F2559D" w:rsidRDefault="00F2559D" w:rsidP="00F2559D">
            <w:pPr>
              <w:ind w:firstLine="0"/>
              <w:rPr>
                <w:rFonts w:ascii="Times New Roman" w:hAnsi="Times New Roman"/>
                <w:b/>
                <w:sz w:val="22"/>
                <w:szCs w:val="22"/>
              </w:rPr>
            </w:pPr>
          </w:p>
        </w:tc>
        <w:tc>
          <w:tcPr>
            <w:tcW w:w="364" w:type="pct"/>
          </w:tcPr>
          <w:p w:rsidR="00F2559D" w:rsidRPr="00F2559D" w:rsidRDefault="00F2559D" w:rsidP="00F2559D">
            <w:pPr>
              <w:ind w:firstLine="0"/>
              <w:rPr>
                <w:rFonts w:ascii="Times New Roman" w:hAnsi="Times New Roman"/>
                <w:b/>
                <w:sz w:val="22"/>
                <w:szCs w:val="22"/>
              </w:rPr>
            </w:pPr>
          </w:p>
        </w:tc>
        <w:tc>
          <w:tcPr>
            <w:tcW w:w="350" w:type="pct"/>
          </w:tcPr>
          <w:p w:rsidR="00F2559D" w:rsidRPr="00F2559D" w:rsidRDefault="00F2559D" w:rsidP="00F2559D">
            <w:pPr>
              <w:ind w:firstLine="0"/>
              <w:rPr>
                <w:rFonts w:ascii="Times New Roman" w:hAnsi="Times New Roman"/>
                <w:b/>
                <w:sz w:val="22"/>
                <w:szCs w:val="22"/>
              </w:rPr>
            </w:pPr>
          </w:p>
        </w:tc>
        <w:tc>
          <w:tcPr>
            <w:tcW w:w="392" w:type="pct"/>
          </w:tcPr>
          <w:p w:rsidR="00F2559D" w:rsidRPr="00F2559D" w:rsidRDefault="00F2559D" w:rsidP="00F2559D">
            <w:pPr>
              <w:ind w:firstLine="0"/>
              <w:rPr>
                <w:rFonts w:ascii="Times New Roman" w:hAnsi="Times New Roman"/>
                <w:b/>
                <w:sz w:val="22"/>
                <w:szCs w:val="22"/>
              </w:rPr>
            </w:pPr>
          </w:p>
        </w:tc>
        <w:tc>
          <w:tcPr>
            <w:tcW w:w="301" w:type="pct"/>
          </w:tcPr>
          <w:p w:rsidR="00F2559D" w:rsidRPr="00F2559D" w:rsidRDefault="00F2559D" w:rsidP="00F2559D">
            <w:pPr>
              <w:ind w:firstLine="0"/>
              <w:rPr>
                <w:rFonts w:ascii="Times New Roman" w:hAnsi="Times New Roman"/>
                <w:b/>
                <w:sz w:val="22"/>
                <w:szCs w:val="22"/>
              </w:rPr>
            </w:pPr>
          </w:p>
        </w:tc>
        <w:tc>
          <w:tcPr>
            <w:tcW w:w="364" w:type="pct"/>
          </w:tcPr>
          <w:p w:rsidR="00F2559D" w:rsidRPr="00F2559D" w:rsidRDefault="00F2559D" w:rsidP="00F2559D">
            <w:pPr>
              <w:ind w:firstLine="0"/>
              <w:rPr>
                <w:rFonts w:ascii="Times New Roman" w:hAnsi="Times New Roman"/>
                <w:b/>
                <w:sz w:val="22"/>
                <w:szCs w:val="22"/>
              </w:rPr>
            </w:pPr>
          </w:p>
        </w:tc>
        <w:tc>
          <w:tcPr>
            <w:tcW w:w="366" w:type="pct"/>
          </w:tcPr>
          <w:p w:rsidR="00F2559D" w:rsidRPr="00F2559D" w:rsidRDefault="00F2559D" w:rsidP="00F2559D">
            <w:pPr>
              <w:ind w:firstLine="0"/>
              <w:rPr>
                <w:rFonts w:ascii="Times New Roman" w:hAnsi="Times New Roman"/>
                <w:b/>
                <w:sz w:val="22"/>
                <w:szCs w:val="22"/>
              </w:rPr>
            </w:pPr>
          </w:p>
        </w:tc>
        <w:tc>
          <w:tcPr>
            <w:tcW w:w="343" w:type="pct"/>
          </w:tcPr>
          <w:p w:rsidR="00F2559D" w:rsidRPr="00F2559D" w:rsidRDefault="00F2559D" w:rsidP="00F2559D">
            <w:pPr>
              <w:ind w:firstLine="0"/>
              <w:rPr>
                <w:rFonts w:ascii="Times New Roman" w:hAnsi="Times New Roman"/>
                <w:b/>
                <w:sz w:val="22"/>
                <w:szCs w:val="22"/>
              </w:rPr>
            </w:pPr>
          </w:p>
        </w:tc>
        <w:tc>
          <w:tcPr>
            <w:tcW w:w="293" w:type="pct"/>
          </w:tcPr>
          <w:p w:rsidR="00F2559D" w:rsidRPr="00F2559D" w:rsidRDefault="00F2559D" w:rsidP="00F2559D">
            <w:pPr>
              <w:ind w:firstLine="0"/>
              <w:rPr>
                <w:rFonts w:ascii="Times New Roman" w:hAnsi="Times New Roman"/>
                <w:b/>
                <w:sz w:val="22"/>
                <w:szCs w:val="22"/>
              </w:rPr>
            </w:pPr>
          </w:p>
        </w:tc>
      </w:tr>
      <w:tr w:rsidR="00F2559D" w:rsidRPr="00F2559D" w:rsidTr="00F52C9D">
        <w:tc>
          <w:tcPr>
            <w:tcW w:w="164" w:type="pct"/>
          </w:tcPr>
          <w:p w:rsidR="00F2559D" w:rsidRPr="00F2559D" w:rsidRDefault="00F2559D" w:rsidP="00F2559D">
            <w:pPr>
              <w:ind w:firstLine="0"/>
              <w:jc w:val="left"/>
              <w:rPr>
                <w:rFonts w:ascii="Times New Roman" w:hAnsi="Times New Roman"/>
                <w:sz w:val="22"/>
                <w:szCs w:val="22"/>
              </w:rPr>
            </w:pPr>
          </w:p>
        </w:tc>
        <w:tc>
          <w:tcPr>
            <w:tcW w:w="717"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Выплата материальной помощи за счет фонда оплаты труда, не относящаяся к выплатам поощрительного, стимулирующего характера</w:t>
            </w:r>
          </w:p>
        </w:tc>
        <w:tc>
          <w:tcPr>
            <w:tcW w:w="304" w:type="pct"/>
          </w:tcPr>
          <w:p w:rsidR="00F2559D" w:rsidRPr="00F2559D" w:rsidRDefault="00F2559D" w:rsidP="00F2559D">
            <w:pPr>
              <w:ind w:firstLine="0"/>
              <w:rPr>
                <w:rFonts w:ascii="Times New Roman" w:hAnsi="Times New Roman"/>
                <w:b/>
                <w:sz w:val="22"/>
                <w:szCs w:val="22"/>
              </w:rPr>
            </w:pPr>
          </w:p>
        </w:tc>
        <w:tc>
          <w:tcPr>
            <w:tcW w:w="334" w:type="pct"/>
          </w:tcPr>
          <w:p w:rsidR="00F2559D" w:rsidRPr="00F2559D" w:rsidRDefault="00F2559D" w:rsidP="00F2559D">
            <w:pPr>
              <w:ind w:firstLine="0"/>
              <w:rPr>
                <w:rFonts w:ascii="Times New Roman" w:hAnsi="Times New Roman"/>
                <w:b/>
                <w:sz w:val="22"/>
                <w:szCs w:val="22"/>
              </w:rPr>
            </w:pPr>
          </w:p>
        </w:tc>
        <w:tc>
          <w:tcPr>
            <w:tcW w:w="442" w:type="pct"/>
          </w:tcPr>
          <w:p w:rsidR="00F2559D" w:rsidRPr="00F2559D" w:rsidRDefault="00F2559D" w:rsidP="00F2559D">
            <w:pPr>
              <w:ind w:firstLine="0"/>
              <w:rPr>
                <w:rFonts w:ascii="Times New Roman" w:hAnsi="Times New Roman"/>
                <w:b/>
                <w:sz w:val="22"/>
                <w:szCs w:val="22"/>
              </w:rPr>
            </w:pPr>
          </w:p>
        </w:tc>
        <w:tc>
          <w:tcPr>
            <w:tcW w:w="267" w:type="pct"/>
          </w:tcPr>
          <w:p w:rsidR="00F2559D" w:rsidRPr="00F2559D" w:rsidRDefault="00F2559D" w:rsidP="00F2559D">
            <w:pPr>
              <w:ind w:firstLine="0"/>
              <w:rPr>
                <w:rFonts w:ascii="Times New Roman" w:hAnsi="Times New Roman"/>
                <w:b/>
                <w:sz w:val="22"/>
                <w:szCs w:val="22"/>
              </w:rPr>
            </w:pPr>
          </w:p>
        </w:tc>
        <w:tc>
          <w:tcPr>
            <w:tcW w:w="364" w:type="pct"/>
          </w:tcPr>
          <w:p w:rsidR="00F2559D" w:rsidRPr="00F2559D" w:rsidRDefault="00F2559D" w:rsidP="00F2559D">
            <w:pPr>
              <w:ind w:firstLine="0"/>
              <w:rPr>
                <w:rFonts w:ascii="Times New Roman" w:hAnsi="Times New Roman"/>
                <w:b/>
                <w:sz w:val="22"/>
                <w:szCs w:val="22"/>
              </w:rPr>
            </w:pPr>
          </w:p>
        </w:tc>
        <w:tc>
          <w:tcPr>
            <w:tcW w:w="350" w:type="pct"/>
          </w:tcPr>
          <w:p w:rsidR="00F2559D" w:rsidRPr="00F2559D" w:rsidRDefault="00F2559D" w:rsidP="00F2559D">
            <w:pPr>
              <w:ind w:firstLine="0"/>
              <w:rPr>
                <w:rFonts w:ascii="Times New Roman" w:hAnsi="Times New Roman"/>
                <w:b/>
                <w:sz w:val="22"/>
                <w:szCs w:val="22"/>
              </w:rPr>
            </w:pPr>
          </w:p>
        </w:tc>
        <w:tc>
          <w:tcPr>
            <w:tcW w:w="392" w:type="pct"/>
          </w:tcPr>
          <w:p w:rsidR="00F2559D" w:rsidRPr="00F2559D" w:rsidRDefault="00F2559D" w:rsidP="00F2559D">
            <w:pPr>
              <w:ind w:firstLine="0"/>
              <w:rPr>
                <w:rFonts w:ascii="Times New Roman" w:hAnsi="Times New Roman"/>
                <w:b/>
                <w:sz w:val="22"/>
                <w:szCs w:val="22"/>
              </w:rPr>
            </w:pPr>
          </w:p>
        </w:tc>
        <w:tc>
          <w:tcPr>
            <w:tcW w:w="301" w:type="pct"/>
          </w:tcPr>
          <w:p w:rsidR="00F2559D" w:rsidRPr="00F2559D" w:rsidRDefault="00F2559D" w:rsidP="00F2559D">
            <w:pPr>
              <w:ind w:firstLine="0"/>
              <w:rPr>
                <w:rFonts w:ascii="Times New Roman" w:hAnsi="Times New Roman"/>
                <w:b/>
                <w:sz w:val="22"/>
                <w:szCs w:val="22"/>
              </w:rPr>
            </w:pPr>
          </w:p>
        </w:tc>
        <w:tc>
          <w:tcPr>
            <w:tcW w:w="364" w:type="pct"/>
          </w:tcPr>
          <w:p w:rsidR="00F2559D" w:rsidRPr="00F2559D" w:rsidRDefault="00F2559D" w:rsidP="00F2559D">
            <w:pPr>
              <w:ind w:firstLine="0"/>
              <w:rPr>
                <w:rFonts w:ascii="Times New Roman" w:hAnsi="Times New Roman"/>
                <w:b/>
                <w:sz w:val="22"/>
                <w:szCs w:val="22"/>
              </w:rPr>
            </w:pPr>
          </w:p>
        </w:tc>
        <w:tc>
          <w:tcPr>
            <w:tcW w:w="366" w:type="pct"/>
          </w:tcPr>
          <w:p w:rsidR="00F2559D" w:rsidRPr="00F2559D" w:rsidRDefault="00F2559D" w:rsidP="00F2559D">
            <w:pPr>
              <w:ind w:firstLine="0"/>
              <w:rPr>
                <w:rFonts w:ascii="Times New Roman" w:hAnsi="Times New Roman"/>
                <w:b/>
                <w:sz w:val="22"/>
                <w:szCs w:val="22"/>
              </w:rPr>
            </w:pPr>
          </w:p>
        </w:tc>
        <w:tc>
          <w:tcPr>
            <w:tcW w:w="343" w:type="pct"/>
          </w:tcPr>
          <w:p w:rsidR="00F2559D" w:rsidRPr="00F2559D" w:rsidRDefault="00F2559D" w:rsidP="00F2559D">
            <w:pPr>
              <w:ind w:firstLine="0"/>
              <w:rPr>
                <w:rFonts w:ascii="Times New Roman" w:hAnsi="Times New Roman"/>
                <w:b/>
                <w:sz w:val="22"/>
                <w:szCs w:val="22"/>
              </w:rPr>
            </w:pPr>
          </w:p>
        </w:tc>
        <w:tc>
          <w:tcPr>
            <w:tcW w:w="293" w:type="pct"/>
          </w:tcPr>
          <w:p w:rsidR="00F2559D" w:rsidRPr="00F2559D" w:rsidRDefault="00F2559D" w:rsidP="00F2559D">
            <w:pPr>
              <w:ind w:firstLine="0"/>
              <w:rPr>
                <w:rFonts w:ascii="Times New Roman" w:hAnsi="Times New Roman"/>
                <w:b/>
                <w:sz w:val="22"/>
                <w:szCs w:val="22"/>
              </w:rPr>
            </w:pPr>
          </w:p>
        </w:tc>
      </w:tr>
      <w:tr w:rsidR="00F2559D" w:rsidRPr="00F2559D" w:rsidTr="00F52C9D">
        <w:tc>
          <w:tcPr>
            <w:tcW w:w="164" w:type="pct"/>
          </w:tcPr>
          <w:p w:rsidR="00F2559D" w:rsidRPr="00F2559D" w:rsidRDefault="00F2559D" w:rsidP="00F2559D">
            <w:pPr>
              <w:ind w:firstLine="0"/>
              <w:jc w:val="left"/>
              <w:rPr>
                <w:rFonts w:ascii="Times New Roman" w:hAnsi="Times New Roman"/>
                <w:b/>
                <w:sz w:val="22"/>
                <w:szCs w:val="22"/>
              </w:rPr>
            </w:pPr>
          </w:p>
        </w:tc>
        <w:tc>
          <w:tcPr>
            <w:tcW w:w="717" w:type="pct"/>
          </w:tcPr>
          <w:p w:rsidR="00F2559D" w:rsidRPr="00F2559D" w:rsidRDefault="00F2559D" w:rsidP="00F2559D">
            <w:pPr>
              <w:ind w:firstLine="0"/>
              <w:jc w:val="left"/>
              <w:rPr>
                <w:rFonts w:ascii="Times New Roman" w:hAnsi="Times New Roman"/>
                <w:b/>
                <w:sz w:val="20"/>
                <w:szCs w:val="20"/>
              </w:rPr>
            </w:pPr>
          </w:p>
        </w:tc>
        <w:tc>
          <w:tcPr>
            <w:tcW w:w="304" w:type="pct"/>
          </w:tcPr>
          <w:p w:rsidR="00F2559D" w:rsidRPr="00F2559D" w:rsidRDefault="00F2559D" w:rsidP="00F2559D">
            <w:pPr>
              <w:ind w:firstLine="0"/>
              <w:rPr>
                <w:rFonts w:ascii="Times New Roman" w:hAnsi="Times New Roman"/>
                <w:b/>
                <w:sz w:val="22"/>
                <w:szCs w:val="22"/>
              </w:rPr>
            </w:pPr>
          </w:p>
        </w:tc>
        <w:tc>
          <w:tcPr>
            <w:tcW w:w="334" w:type="pct"/>
          </w:tcPr>
          <w:p w:rsidR="00F2559D" w:rsidRPr="00F2559D" w:rsidRDefault="00F2559D" w:rsidP="00F2559D">
            <w:pPr>
              <w:ind w:firstLine="0"/>
              <w:rPr>
                <w:rFonts w:ascii="Times New Roman" w:hAnsi="Times New Roman"/>
                <w:b/>
                <w:sz w:val="22"/>
                <w:szCs w:val="22"/>
              </w:rPr>
            </w:pPr>
          </w:p>
        </w:tc>
        <w:tc>
          <w:tcPr>
            <w:tcW w:w="442" w:type="pct"/>
          </w:tcPr>
          <w:p w:rsidR="00F2559D" w:rsidRPr="00F2559D" w:rsidRDefault="00F2559D" w:rsidP="00F2559D">
            <w:pPr>
              <w:ind w:firstLine="0"/>
              <w:rPr>
                <w:rFonts w:ascii="Times New Roman" w:hAnsi="Times New Roman"/>
                <w:b/>
                <w:sz w:val="22"/>
                <w:szCs w:val="22"/>
              </w:rPr>
            </w:pPr>
          </w:p>
        </w:tc>
        <w:tc>
          <w:tcPr>
            <w:tcW w:w="267" w:type="pct"/>
          </w:tcPr>
          <w:p w:rsidR="00F2559D" w:rsidRPr="00F2559D" w:rsidRDefault="00F2559D" w:rsidP="00F2559D">
            <w:pPr>
              <w:ind w:firstLine="0"/>
              <w:rPr>
                <w:rFonts w:ascii="Times New Roman" w:hAnsi="Times New Roman"/>
                <w:b/>
                <w:sz w:val="22"/>
                <w:szCs w:val="22"/>
              </w:rPr>
            </w:pPr>
          </w:p>
        </w:tc>
        <w:tc>
          <w:tcPr>
            <w:tcW w:w="364" w:type="pct"/>
          </w:tcPr>
          <w:p w:rsidR="00F2559D" w:rsidRPr="00F2559D" w:rsidRDefault="00F2559D" w:rsidP="00F2559D">
            <w:pPr>
              <w:ind w:firstLine="0"/>
              <w:rPr>
                <w:rFonts w:ascii="Times New Roman" w:hAnsi="Times New Roman"/>
                <w:b/>
                <w:sz w:val="22"/>
                <w:szCs w:val="22"/>
              </w:rPr>
            </w:pPr>
          </w:p>
        </w:tc>
        <w:tc>
          <w:tcPr>
            <w:tcW w:w="350" w:type="pct"/>
          </w:tcPr>
          <w:p w:rsidR="00F2559D" w:rsidRPr="00F2559D" w:rsidRDefault="00F2559D" w:rsidP="00F2559D">
            <w:pPr>
              <w:ind w:firstLine="0"/>
              <w:rPr>
                <w:rFonts w:ascii="Times New Roman" w:hAnsi="Times New Roman"/>
                <w:b/>
                <w:sz w:val="22"/>
                <w:szCs w:val="22"/>
              </w:rPr>
            </w:pPr>
          </w:p>
        </w:tc>
        <w:tc>
          <w:tcPr>
            <w:tcW w:w="392" w:type="pct"/>
          </w:tcPr>
          <w:p w:rsidR="00F2559D" w:rsidRPr="00F2559D" w:rsidRDefault="00F2559D" w:rsidP="00F2559D">
            <w:pPr>
              <w:ind w:firstLine="0"/>
              <w:rPr>
                <w:rFonts w:ascii="Times New Roman" w:hAnsi="Times New Roman"/>
                <w:b/>
                <w:sz w:val="22"/>
                <w:szCs w:val="22"/>
              </w:rPr>
            </w:pPr>
          </w:p>
        </w:tc>
        <w:tc>
          <w:tcPr>
            <w:tcW w:w="301" w:type="pct"/>
          </w:tcPr>
          <w:p w:rsidR="00F2559D" w:rsidRPr="00F2559D" w:rsidRDefault="00F2559D" w:rsidP="00F2559D">
            <w:pPr>
              <w:ind w:firstLine="0"/>
              <w:rPr>
                <w:rFonts w:ascii="Times New Roman" w:hAnsi="Times New Roman"/>
                <w:b/>
                <w:sz w:val="22"/>
                <w:szCs w:val="22"/>
              </w:rPr>
            </w:pPr>
          </w:p>
        </w:tc>
        <w:tc>
          <w:tcPr>
            <w:tcW w:w="364" w:type="pct"/>
          </w:tcPr>
          <w:p w:rsidR="00F2559D" w:rsidRPr="00F2559D" w:rsidRDefault="00F2559D" w:rsidP="00F2559D">
            <w:pPr>
              <w:ind w:firstLine="0"/>
              <w:rPr>
                <w:rFonts w:ascii="Times New Roman" w:hAnsi="Times New Roman"/>
                <w:b/>
                <w:sz w:val="22"/>
                <w:szCs w:val="22"/>
              </w:rPr>
            </w:pPr>
          </w:p>
        </w:tc>
        <w:tc>
          <w:tcPr>
            <w:tcW w:w="366" w:type="pct"/>
          </w:tcPr>
          <w:p w:rsidR="00F2559D" w:rsidRPr="00F2559D" w:rsidRDefault="00F2559D" w:rsidP="00F2559D">
            <w:pPr>
              <w:ind w:firstLine="0"/>
              <w:rPr>
                <w:rFonts w:ascii="Times New Roman" w:hAnsi="Times New Roman"/>
                <w:b/>
                <w:sz w:val="22"/>
                <w:szCs w:val="22"/>
              </w:rPr>
            </w:pPr>
          </w:p>
        </w:tc>
        <w:tc>
          <w:tcPr>
            <w:tcW w:w="343" w:type="pct"/>
          </w:tcPr>
          <w:p w:rsidR="00F2559D" w:rsidRPr="00F2559D" w:rsidRDefault="00F2559D" w:rsidP="00F2559D">
            <w:pPr>
              <w:ind w:firstLine="0"/>
              <w:rPr>
                <w:rFonts w:ascii="Times New Roman" w:hAnsi="Times New Roman"/>
                <w:b/>
                <w:sz w:val="22"/>
                <w:szCs w:val="22"/>
              </w:rPr>
            </w:pPr>
          </w:p>
        </w:tc>
        <w:tc>
          <w:tcPr>
            <w:tcW w:w="293" w:type="pct"/>
          </w:tcPr>
          <w:p w:rsidR="00F2559D" w:rsidRPr="00F2559D" w:rsidRDefault="00F2559D" w:rsidP="00F2559D">
            <w:pPr>
              <w:ind w:firstLine="0"/>
              <w:rPr>
                <w:rFonts w:ascii="Times New Roman" w:hAnsi="Times New Roman"/>
                <w:b/>
                <w:sz w:val="22"/>
                <w:szCs w:val="22"/>
              </w:rPr>
            </w:pPr>
          </w:p>
        </w:tc>
      </w:tr>
      <w:tr w:rsidR="00F2559D" w:rsidRPr="00F2559D" w:rsidTr="00F52C9D">
        <w:tc>
          <w:tcPr>
            <w:tcW w:w="164" w:type="pct"/>
          </w:tcPr>
          <w:p w:rsidR="00F2559D" w:rsidRPr="00F2559D" w:rsidRDefault="00F2559D" w:rsidP="00F2559D">
            <w:pPr>
              <w:ind w:firstLine="0"/>
              <w:jc w:val="left"/>
              <w:rPr>
                <w:rFonts w:ascii="Times New Roman" w:hAnsi="Times New Roman"/>
                <w:b/>
                <w:sz w:val="22"/>
                <w:szCs w:val="22"/>
              </w:rPr>
            </w:pPr>
          </w:p>
        </w:tc>
        <w:tc>
          <w:tcPr>
            <w:tcW w:w="717" w:type="pct"/>
          </w:tcPr>
          <w:p w:rsidR="00F2559D" w:rsidRPr="00F2559D" w:rsidRDefault="00F2559D" w:rsidP="00F2559D">
            <w:pPr>
              <w:ind w:firstLine="0"/>
              <w:jc w:val="left"/>
              <w:rPr>
                <w:rFonts w:ascii="Times New Roman" w:hAnsi="Times New Roman"/>
                <w:b/>
                <w:sz w:val="20"/>
                <w:szCs w:val="20"/>
              </w:rPr>
            </w:pPr>
          </w:p>
        </w:tc>
        <w:tc>
          <w:tcPr>
            <w:tcW w:w="304" w:type="pct"/>
          </w:tcPr>
          <w:p w:rsidR="00F2559D" w:rsidRPr="00F2559D" w:rsidRDefault="00F2559D" w:rsidP="00F2559D">
            <w:pPr>
              <w:ind w:firstLine="0"/>
              <w:rPr>
                <w:rFonts w:ascii="Times New Roman" w:hAnsi="Times New Roman"/>
                <w:b/>
                <w:sz w:val="22"/>
                <w:szCs w:val="22"/>
              </w:rPr>
            </w:pPr>
          </w:p>
        </w:tc>
        <w:tc>
          <w:tcPr>
            <w:tcW w:w="334" w:type="pct"/>
          </w:tcPr>
          <w:p w:rsidR="00F2559D" w:rsidRPr="00F2559D" w:rsidRDefault="00F2559D" w:rsidP="00F2559D">
            <w:pPr>
              <w:ind w:firstLine="0"/>
              <w:rPr>
                <w:rFonts w:ascii="Times New Roman" w:hAnsi="Times New Roman"/>
                <w:b/>
                <w:sz w:val="22"/>
                <w:szCs w:val="22"/>
              </w:rPr>
            </w:pPr>
          </w:p>
        </w:tc>
        <w:tc>
          <w:tcPr>
            <w:tcW w:w="442" w:type="pct"/>
          </w:tcPr>
          <w:p w:rsidR="00F2559D" w:rsidRPr="00F2559D" w:rsidRDefault="00F2559D" w:rsidP="00F2559D">
            <w:pPr>
              <w:ind w:firstLine="0"/>
              <w:rPr>
                <w:rFonts w:ascii="Times New Roman" w:hAnsi="Times New Roman"/>
                <w:b/>
                <w:sz w:val="22"/>
                <w:szCs w:val="22"/>
              </w:rPr>
            </w:pPr>
          </w:p>
        </w:tc>
        <w:tc>
          <w:tcPr>
            <w:tcW w:w="267" w:type="pct"/>
          </w:tcPr>
          <w:p w:rsidR="00F2559D" w:rsidRPr="00F2559D" w:rsidRDefault="00F2559D" w:rsidP="00F2559D">
            <w:pPr>
              <w:ind w:firstLine="0"/>
              <w:rPr>
                <w:rFonts w:ascii="Times New Roman" w:hAnsi="Times New Roman"/>
                <w:b/>
                <w:sz w:val="22"/>
                <w:szCs w:val="22"/>
              </w:rPr>
            </w:pPr>
          </w:p>
        </w:tc>
        <w:tc>
          <w:tcPr>
            <w:tcW w:w="364" w:type="pct"/>
          </w:tcPr>
          <w:p w:rsidR="00F2559D" w:rsidRPr="00F2559D" w:rsidRDefault="00F2559D" w:rsidP="00F2559D">
            <w:pPr>
              <w:ind w:firstLine="0"/>
              <w:rPr>
                <w:rFonts w:ascii="Times New Roman" w:hAnsi="Times New Roman"/>
                <w:b/>
                <w:sz w:val="22"/>
                <w:szCs w:val="22"/>
              </w:rPr>
            </w:pPr>
          </w:p>
        </w:tc>
        <w:tc>
          <w:tcPr>
            <w:tcW w:w="350" w:type="pct"/>
          </w:tcPr>
          <w:p w:rsidR="00F2559D" w:rsidRPr="00F2559D" w:rsidRDefault="00F2559D" w:rsidP="00F2559D">
            <w:pPr>
              <w:ind w:firstLine="0"/>
              <w:rPr>
                <w:rFonts w:ascii="Times New Roman" w:hAnsi="Times New Roman"/>
                <w:b/>
                <w:sz w:val="22"/>
                <w:szCs w:val="22"/>
              </w:rPr>
            </w:pPr>
          </w:p>
        </w:tc>
        <w:tc>
          <w:tcPr>
            <w:tcW w:w="392" w:type="pct"/>
          </w:tcPr>
          <w:p w:rsidR="00F2559D" w:rsidRPr="00F2559D" w:rsidRDefault="00F2559D" w:rsidP="00F2559D">
            <w:pPr>
              <w:ind w:firstLine="0"/>
              <w:rPr>
                <w:rFonts w:ascii="Times New Roman" w:hAnsi="Times New Roman"/>
                <w:b/>
                <w:sz w:val="22"/>
                <w:szCs w:val="22"/>
              </w:rPr>
            </w:pPr>
          </w:p>
        </w:tc>
        <w:tc>
          <w:tcPr>
            <w:tcW w:w="301" w:type="pct"/>
          </w:tcPr>
          <w:p w:rsidR="00F2559D" w:rsidRPr="00F2559D" w:rsidRDefault="00F2559D" w:rsidP="00F2559D">
            <w:pPr>
              <w:ind w:firstLine="0"/>
              <w:rPr>
                <w:rFonts w:ascii="Times New Roman" w:hAnsi="Times New Roman"/>
                <w:b/>
                <w:sz w:val="22"/>
                <w:szCs w:val="22"/>
              </w:rPr>
            </w:pPr>
          </w:p>
        </w:tc>
        <w:tc>
          <w:tcPr>
            <w:tcW w:w="364" w:type="pct"/>
          </w:tcPr>
          <w:p w:rsidR="00F2559D" w:rsidRPr="00F2559D" w:rsidRDefault="00F2559D" w:rsidP="00F2559D">
            <w:pPr>
              <w:ind w:firstLine="0"/>
              <w:rPr>
                <w:rFonts w:ascii="Times New Roman" w:hAnsi="Times New Roman"/>
                <w:b/>
                <w:sz w:val="22"/>
                <w:szCs w:val="22"/>
              </w:rPr>
            </w:pPr>
          </w:p>
        </w:tc>
        <w:tc>
          <w:tcPr>
            <w:tcW w:w="366" w:type="pct"/>
          </w:tcPr>
          <w:p w:rsidR="00F2559D" w:rsidRPr="00F2559D" w:rsidRDefault="00F2559D" w:rsidP="00F2559D">
            <w:pPr>
              <w:ind w:firstLine="0"/>
              <w:rPr>
                <w:rFonts w:ascii="Times New Roman" w:hAnsi="Times New Roman"/>
                <w:b/>
                <w:sz w:val="22"/>
                <w:szCs w:val="22"/>
              </w:rPr>
            </w:pPr>
          </w:p>
        </w:tc>
        <w:tc>
          <w:tcPr>
            <w:tcW w:w="343" w:type="pct"/>
          </w:tcPr>
          <w:p w:rsidR="00F2559D" w:rsidRPr="00F2559D" w:rsidRDefault="00F2559D" w:rsidP="00F2559D">
            <w:pPr>
              <w:ind w:firstLine="0"/>
              <w:rPr>
                <w:rFonts w:ascii="Times New Roman" w:hAnsi="Times New Roman"/>
                <w:b/>
                <w:sz w:val="22"/>
                <w:szCs w:val="22"/>
              </w:rPr>
            </w:pPr>
          </w:p>
        </w:tc>
        <w:tc>
          <w:tcPr>
            <w:tcW w:w="293" w:type="pct"/>
          </w:tcPr>
          <w:p w:rsidR="00F2559D" w:rsidRPr="00F2559D" w:rsidRDefault="00F2559D" w:rsidP="00F2559D">
            <w:pPr>
              <w:ind w:firstLine="0"/>
              <w:rPr>
                <w:rFonts w:ascii="Times New Roman" w:hAnsi="Times New Roman"/>
                <w:b/>
                <w:sz w:val="22"/>
                <w:szCs w:val="22"/>
              </w:rPr>
            </w:pPr>
          </w:p>
        </w:tc>
      </w:tr>
      <w:tr w:rsidR="00F2559D" w:rsidRPr="00F2559D" w:rsidTr="00F52C9D">
        <w:tc>
          <w:tcPr>
            <w:tcW w:w="164" w:type="pct"/>
          </w:tcPr>
          <w:p w:rsidR="00F2559D" w:rsidRPr="00F2559D" w:rsidRDefault="00F2559D" w:rsidP="00F2559D">
            <w:pPr>
              <w:ind w:firstLine="0"/>
              <w:jc w:val="left"/>
              <w:rPr>
                <w:rFonts w:ascii="Times New Roman" w:hAnsi="Times New Roman"/>
                <w:b/>
                <w:sz w:val="22"/>
                <w:szCs w:val="22"/>
              </w:rPr>
            </w:pPr>
          </w:p>
        </w:tc>
        <w:tc>
          <w:tcPr>
            <w:tcW w:w="717"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Выплата единовременного денежного поощрения</w:t>
            </w:r>
          </w:p>
        </w:tc>
        <w:tc>
          <w:tcPr>
            <w:tcW w:w="304" w:type="pct"/>
          </w:tcPr>
          <w:p w:rsidR="00F2559D" w:rsidRPr="00F2559D" w:rsidRDefault="00F2559D" w:rsidP="00F2559D">
            <w:pPr>
              <w:ind w:firstLine="0"/>
              <w:rPr>
                <w:rFonts w:ascii="Times New Roman" w:hAnsi="Times New Roman"/>
                <w:b/>
                <w:sz w:val="22"/>
                <w:szCs w:val="22"/>
              </w:rPr>
            </w:pPr>
          </w:p>
        </w:tc>
        <w:tc>
          <w:tcPr>
            <w:tcW w:w="334" w:type="pct"/>
          </w:tcPr>
          <w:p w:rsidR="00F2559D" w:rsidRPr="00F2559D" w:rsidRDefault="00F2559D" w:rsidP="00F2559D">
            <w:pPr>
              <w:ind w:firstLine="0"/>
              <w:rPr>
                <w:rFonts w:ascii="Times New Roman" w:hAnsi="Times New Roman"/>
                <w:b/>
                <w:sz w:val="22"/>
                <w:szCs w:val="22"/>
              </w:rPr>
            </w:pPr>
          </w:p>
        </w:tc>
        <w:tc>
          <w:tcPr>
            <w:tcW w:w="442" w:type="pct"/>
          </w:tcPr>
          <w:p w:rsidR="00F2559D" w:rsidRPr="00F2559D" w:rsidRDefault="00F2559D" w:rsidP="00F2559D">
            <w:pPr>
              <w:ind w:firstLine="0"/>
              <w:rPr>
                <w:rFonts w:ascii="Times New Roman" w:hAnsi="Times New Roman"/>
                <w:b/>
                <w:sz w:val="22"/>
                <w:szCs w:val="22"/>
              </w:rPr>
            </w:pPr>
          </w:p>
        </w:tc>
        <w:tc>
          <w:tcPr>
            <w:tcW w:w="267" w:type="pct"/>
          </w:tcPr>
          <w:p w:rsidR="00F2559D" w:rsidRPr="00F2559D" w:rsidRDefault="00F2559D" w:rsidP="00F2559D">
            <w:pPr>
              <w:ind w:firstLine="0"/>
              <w:rPr>
                <w:rFonts w:ascii="Times New Roman" w:hAnsi="Times New Roman"/>
                <w:b/>
                <w:sz w:val="22"/>
                <w:szCs w:val="22"/>
              </w:rPr>
            </w:pPr>
          </w:p>
        </w:tc>
        <w:tc>
          <w:tcPr>
            <w:tcW w:w="364" w:type="pct"/>
          </w:tcPr>
          <w:p w:rsidR="00F2559D" w:rsidRPr="00F2559D" w:rsidRDefault="00F2559D" w:rsidP="00F2559D">
            <w:pPr>
              <w:ind w:firstLine="0"/>
              <w:rPr>
                <w:rFonts w:ascii="Times New Roman" w:hAnsi="Times New Roman"/>
                <w:b/>
                <w:sz w:val="22"/>
                <w:szCs w:val="22"/>
              </w:rPr>
            </w:pPr>
          </w:p>
        </w:tc>
        <w:tc>
          <w:tcPr>
            <w:tcW w:w="350" w:type="pct"/>
          </w:tcPr>
          <w:p w:rsidR="00F2559D" w:rsidRPr="00F2559D" w:rsidRDefault="00F2559D" w:rsidP="00F2559D">
            <w:pPr>
              <w:ind w:firstLine="0"/>
              <w:rPr>
                <w:rFonts w:ascii="Times New Roman" w:hAnsi="Times New Roman"/>
                <w:b/>
                <w:sz w:val="22"/>
                <w:szCs w:val="22"/>
              </w:rPr>
            </w:pPr>
          </w:p>
        </w:tc>
        <w:tc>
          <w:tcPr>
            <w:tcW w:w="392" w:type="pct"/>
          </w:tcPr>
          <w:p w:rsidR="00F2559D" w:rsidRPr="00F2559D" w:rsidRDefault="00F2559D" w:rsidP="00F2559D">
            <w:pPr>
              <w:ind w:firstLine="0"/>
              <w:rPr>
                <w:rFonts w:ascii="Times New Roman" w:hAnsi="Times New Roman"/>
                <w:b/>
                <w:sz w:val="22"/>
                <w:szCs w:val="22"/>
              </w:rPr>
            </w:pPr>
          </w:p>
        </w:tc>
        <w:tc>
          <w:tcPr>
            <w:tcW w:w="301" w:type="pct"/>
          </w:tcPr>
          <w:p w:rsidR="00F2559D" w:rsidRPr="00F2559D" w:rsidRDefault="00F2559D" w:rsidP="00F2559D">
            <w:pPr>
              <w:ind w:firstLine="0"/>
              <w:rPr>
                <w:rFonts w:ascii="Times New Roman" w:hAnsi="Times New Roman"/>
                <w:b/>
                <w:sz w:val="22"/>
                <w:szCs w:val="22"/>
              </w:rPr>
            </w:pPr>
          </w:p>
        </w:tc>
        <w:tc>
          <w:tcPr>
            <w:tcW w:w="364" w:type="pct"/>
          </w:tcPr>
          <w:p w:rsidR="00F2559D" w:rsidRPr="00F2559D" w:rsidRDefault="00F2559D" w:rsidP="00F2559D">
            <w:pPr>
              <w:ind w:firstLine="0"/>
              <w:rPr>
                <w:rFonts w:ascii="Times New Roman" w:hAnsi="Times New Roman"/>
                <w:b/>
                <w:sz w:val="22"/>
                <w:szCs w:val="22"/>
              </w:rPr>
            </w:pPr>
          </w:p>
        </w:tc>
        <w:tc>
          <w:tcPr>
            <w:tcW w:w="366" w:type="pct"/>
          </w:tcPr>
          <w:p w:rsidR="00F2559D" w:rsidRPr="00F2559D" w:rsidRDefault="00F2559D" w:rsidP="00F2559D">
            <w:pPr>
              <w:ind w:firstLine="0"/>
              <w:rPr>
                <w:rFonts w:ascii="Times New Roman" w:hAnsi="Times New Roman"/>
                <w:b/>
                <w:sz w:val="22"/>
                <w:szCs w:val="22"/>
              </w:rPr>
            </w:pPr>
          </w:p>
        </w:tc>
        <w:tc>
          <w:tcPr>
            <w:tcW w:w="343" w:type="pct"/>
          </w:tcPr>
          <w:p w:rsidR="00F2559D" w:rsidRPr="00F2559D" w:rsidRDefault="00F2559D" w:rsidP="00F2559D">
            <w:pPr>
              <w:ind w:firstLine="0"/>
              <w:rPr>
                <w:rFonts w:ascii="Times New Roman" w:hAnsi="Times New Roman"/>
                <w:b/>
                <w:sz w:val="22"/>
                <w:szCs w:val="22"/>
              </w:rPr>
            </w:pPr>
          </w:p>
        </w:tc>
        <w:tc>
          <w:tcPr>
            <w:tcW w:w="293" w:type="pct"/>
          </w:tcPr>
          <w:p w:rsidR="00F2559D" w:rsidRPr="00F2559D" w:rsidRDefault="00F2559D" w:rsidP="00F2559D">
            <w:pPr>
              <w:ind w:firstLine="0"/>
              <w:rPr>
                <w:rFonts w:ascii="Times New Roman" w:hAnsi="Times New Roman"/>
                <w:b/>
                <w:sz w:val="22"/>
                <w:szCs w:val="22"/>
              </w:rPr>
            </w:pPr>
          </w:p>
        </w:tc>
      </w:tr>
      <w:tr w:rsidR="00F2559D" w:rsidRPr="00F2559D" w:rsidTr="00F52C9D">
        <w:tc>
          <w:tcPr>
            <w:tcW w:w="164" w:type="pct"/>
          </w:tcPr>
          <w:p w:rsidR="00F2559D" w:rsidRPr="00F2559D" w:rsidRDefault="00F2559D" w:rsidP="00F2559D">
            <w:pPr>
              <w:ind w:firstLine="0"/>
              <w:jc w:val="left"/>
              <w:rPr>
                <w:rFonts w:ascii="Times New Roman" w:hAnsi="Times New Roman"/>
                <w:b/>
                <w:sz w:val="22"/>
                <w:szCs w:val="22"/>
              </w:rPr>
            </w:pPr>
          </w:p>
        </w:tc>
        <w:tc>
          <w:tcPr>
            <w:tcW w:w="717" w:type="pct"/>
          </w:tcPr>
          <w:p w:rsidR="00F2559D" w:rsidRPr="00F2559D" w:rsidRDefault="00F2559D" w:rsidP="00F2559D">
            <w:pPr>
              <w:ind w:firstLine="0"/>
              <w:jc w:val="left"/>
              <w:rPr>
                <w:rFonts w:ascii="Times New Roman" w:hAnsi="Times New Roman"/>
                <w:sz w:val="20"/>
                <w:szCs w:val="20"/>
              </w:rPr>
            </w:pPr>
          </w:p>
        </w:tc>
        <w:tc>
          <w:tcPr>
            <w:tcW w:w="304" w:type="pct"/>
          </w:tcPr>
          <w:p w:rsidR="00F2559D" w:rsidRPr="00F2559D" w:rsidRDefault="00F2559D" w:rsidP="00F2559D">
            <w:pPr>
              <w:ind w:firstLine="0"/>
              <w:rPr>
                <w:rFonts w:ascii="Times New Roman" w:hAnsi="Times New Roman"/>
                <w:b/>
                <w:sz w:val="22"/>
                <w:szCs w:val="22"/>
              </w:rPr>
            </w:pPr>
          </w:p>
        </w:tc>
        <w:tc>
          <w:tcPr>
            <w:tcW w:w="334" w:type="pct"/>
          </w:tcPr>
          <w:p w:rsidR="00F2559D" w:rsidRPr="00F2559D" w:rsidRDefault="00F2559D" w:rsidP="00F2559D">
            <w:pPr>
              <w:ind w:firstLine="0"/>
              <w:rPr>
                <w:rFonts w:ascii="Times New Roman" w:hAnsi="Times New Roman"/>
                <w:b/>
                <w:sz w:val="22"/>
                <w:szCs w:val="22"/>
              </w:rPr>
            </w:pPr>
          </w:p>
        </w:tc>
        <w:tc>
          <w:tcPr>
            <w:tcW w:w="442" w:type="pct"/>
          </w:tcPr>
          <w:p w:rsidR="00F2559D" w:rsidRPr="00F2559D" w:rsidRDefault="00F2559D" w:rsidP="00F2559D">
            <w:pPr>
              <w:ind w:firstLine="0"/>
              <w:rPr>
                <w:rFonts w:ascii="Times New Roman" w:hAnsi="Times New Roman"/>
                <w:b/>
                <w:sz w:val="22"/>
                <w:szCs w:val="22"/>
              </w:rPr>
            </w:pPr>
          </w:p>
        </w:tc>
        <w:tc>
          <w:tcPr>
            <w:tcW w:w="267" w:type="pct"/>
          </w:tcPr>
          <w:p w:rsidR="00F2559D" w:rsidRPr="00F2559D" w:rsidRDefault="00F2559D" w:rsidP="00F2559D">
            <w:pPr>
              <w:ind w:firstLine="0"/>
              <w:rPr>
                <w:rFonts w:ascii="Times New Roman" w:hAnsi="Times New Roman"/>
                <w:b/>
                <w:sz w:val="22"/>
                <w:szCs w:val="22"/>
              </w:rPr>
            </w:pPr>
          </w:p>
        </w:tc>
        <w:tc>
          <w:tcPr>
            <w:tcW w:w="364" w:type="pct"/>
          </w:tcPr>
          <w:p w:rsidR="00F2559D" w:rsidRPr="00F2559D" w:rsidRDefault="00F2559D" w:rsidP="00F2559D">
            <w:pPr>
              <w:ind w:firstLine="0"/>
              <w:rPr>
                <w:rFonts w:ascii="Times New Roman" w:hAnsi="Times New Roman"/>
                <w:b/>
                <w:sz w:val="22"/>
                <w:szCs w:val="22"/>
              </w:rPr>
            </w:pPr>
          </w:p>
        </w:tc>
        <w:tc>
          <w:tcPr>
            <w:tcW w:w="350" w:type="pct"/>
          </w:tcPr>
          <w:p w:rsidR="00F2559D" w:rsidRPr="00F2559D" w:rsidRDefault="00F2559D" w:rsidP="00F2559D">
            <w:pPr>
              <w:ind w:firstLine="0"/>
              <w:rPr>
                <w:rFonts w:ascii="Times New Roman" w:hAnsi="Times New Roman"/>
                <w:b/>
                <w:sz w:val="22"/>
                <w:szCs w:val="22"/>
              </w:rPr>
            </w:pPr>
          </w:p>
        </w:tc>
        <w:tc>
          <w:tcPr>
            <w:tcW w:w="392" w:type="pct"/>
          </w:tcPr>
          <w:p w:rsidR="00F2559D" w:rsidRPr="00F2559D" w:rsidRDefault="00F2559D" w:rsidP="00F2559D">
            <w:pPr>
              <w:ind w:firstLine="0"/>
              <w:rPr>
                <w:rFonts w:ascii="Times New Roman" w:hAnsi="Times New Roman"/>
                <w:b/>
                <w:sz w:val="22"/>
                <w:szCs w:val="22"/>
              </w:rPr>
            </w:pPr>
          </w:p>
        </w:tc>
        <w:tc>
          <w:tcPr>
            <w:tcW w:w="301" w:type="pct"/>
          </w:tcPr>
          <w:p w:rsidR="00F2559D" w:rsidRPr="00F2559D" w:rsidRDefault="00F2559D" w:rsidP="00F2559D">
            <w:pPr>
              <w:ind w:firstLine="0"/>
              <w:rPr>
                <w:rFonts w:ascii="Times New Roman" w:hAnsi="Times New Roman"/>
                <w:b/>
                <w:sz w:val="22"/>
                <w:szCs w:val="22"/>
              </w:rPr>
            </w:pPr>
          </w:p>
        </w:tc>
        <w:tc>
          <w:tcPr>
            <w:tcW w:w="364" w:type="pct"/>
          </w:tcPr>
          <w:p w:rsidR="00F2559D" w:rsidRPr="00F2559D" w:rsidRDefault="00F2559D" w:rsidP="00F2559D">
            <w:pPr>
              <w:ind w:firstLine="0"/>
              <w:rPr>
                <w:rFonts w:ascii="Times New Roman" w:hAnsi="Times New Roman"/>
                <w:b/>
                <w:sz w:val="22"/>
                <w:szCs w:val="22"/>
              </w:rPr>
            </w:pPr>
          </w:p>
        </w:tc>
        <w:tc>
          <w:tcPr>
            <w:tcW w:w="366" w:type="pct"/>
          </w:tcPr>
          <w:p w:rsidR="00F2559D" w:rsidRPr="00F2559D" w:rsidRDefault="00F2559D" w:rsidP="00F2559D">
            <w:pPr>
              <w:ind w:firstLine="0"/>
              <w:rPr>
                <w:rFonts w:ascii="Times New Roman" w:hAnsi="Times New Roman"/>
                <w:b/>
                <w:sz w:val="22"/>
                <w:szCs w:val="22"/>
              </w:rPr>
            </w:pPr>
          </w:p>
        </w:tc>
        <w:tc>
          <w:tcPr>
            <w:tcW w:w="343" w:type="pct"/>
          </w:tcPr>
          <w:p w:rsidR="00F2559D" w:rsidRPr="00F2559D" w:rsidRDefault="00F2559D" w:rsidP="00F2559D">
            <w:pPr>
              <w:ind w:firstLine="0"/>
              <w:rPr>
                <w:rFonts w:ascii="Times New Roman" w:hAnsi="Times New Roman"/>
                <w:b/>
                <w:sz w:val="22"/>
                <w:szCs w:val="22"/>
              </w:rPr>
            </w:pPr>
          </w:p>
        </w:tc>
        <w:tc>
          <w:tcPr>
            <w:tcW w:w="293" w:type="pct"/>
          </w:tcPr>
          <w:p w:rsidR="00F2559D" w:rsidRPr="00F2559D" w:rsidRDefault="00F2559D" w:rsidP="00F2559D">
            <w:pPr>
              <w:ind w:firstLine="0"/>
              <w:rPr>
                <w:rFonts w:ascii="Times New Roman" w:hAnsi="Times New Roman"/>
                <w:b/>
                <w:sz w:val="22"/>
                <w:szCs w:val="22"/>
              </w:rPr>
            </w:pPr>
          </w:p>
        </w:tc>
      </w:tr>
      <w:tr w:rsidR="00F2559D" w:rsidRPr="00F2559D" w:rsidTr="00F52C9D">
        <w:tc>
          <w:tcPr>
            <w:tcW w:w="164" w:type="pct"/>
          </w:tcPr>
          <w:p w:rsidR="00F2559D" w:rsidRPr="00F2559D" w:rsidRDefault="00F2559D" w:rsidP="00F2559D">
            <w:pPr>
              <w:ind w:firstLine="0"/>
              <w:jc w:val="left"/>
              <w:rPr>
                <w:rFonts w:ascii="Times New Roman" w:hAnsi="Times New Roman"/>
                <w:b/>
                <w:sz w:val="22"/>
                <w:szCs w:val="22"/>
              </w:rPr>
            </w:pPr>
          </w:p>
        </w:tc>
        <w:tc>
          <w:tcPr>
            <w:tcW w:w="717"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Итого:</w:t>
            </w:r>
          </w:p>
        </w:tc>
        <w:tc>
          <w:tcPr>
            <w:tcW w:w="304" w:type="pct"/>
          </w:tcPr>
          <w:p w:rsidR="00F2559D" w:rsidRPr="00F2559D" w:rsidRDefault="00F2559D" w:rsidP="00F2559D">
            <w:pPr>
              <w:ind w:firstLine="0"/>
              <w:rPr>
                <w:rFonts w:ascii="Times New Roman" w:hAnsi="Times New Roman"/>
                <w:b/>
                <w:sz w:val="22"/>
                <w:szCs w:val="22"/>
              </w:rPr>
            </w:pPr>
          </w:p>
        </w:tc>
        <w:tc>
          <w:tcPr>
            <w:tcW w:w="334" w:type="pct"/>
          </w:tcPr>
          <w:p w:rsidR="00F2559D" w:rsidRPr="00F2559D" w:rsidRDefault="00F2559D" w:rsidP="00F2559D">
            <w:pPr>
              <w:ind w:firstLine="0"/>
              <w:rPr>
                <w:rFonts w:ascii="Times New Roman" w:hAnsi="Times New Roman"/>
                <w:b/>
                <w:sz w:val="22"/>
                <w:szCs w:val="22"/>
              </w:rPr>
            </w:pPr>
          </w:p>
        </w:tc>
        <w:tc>
          <w:tcPr>
            <w:tcW w:w="442" w:type="pct"/>
          </w:tcPr>
          <w:p w:rsidR="00F2559D" w:rsidRPr="00F2559D" w:rsidRDefault="00F2559D" w:rsidP="00F2559D">
            <w:pPr>
              <w:ind w:firstLine="0"/>
              <w:rPr>
                <w:rFonts w:ascii="Times New Roman" w:hAnsi="Times New Roman"/>
                <w:b/>
                <w:sz w:val="22"/>
                <w:szCs w:val="22"/>
              </w:rPr>
            </w:pPr>
          </w:p>
        </w:tc>
        <w:tc>
          <w:tcPr>
            <w:tcW w:w="267" w:type="pct"/>
          </w:tcPr>
          <w:p w:rsidR="00F2559D" w:rsidRPr="00F2559D" w:rsidRDefault="00F2559D" w:rsidP="00F2559D">
            <w:pPr>
              <w:ind w:firstLine="0"/>
              <w:rPr>
                <w:rFonts w:ascii="Times New Roman" w:hAnsi="Times New Roman"/>
                <w:b/>
                <w:sz w:val="22"/>
                <w:szCs w:val="22"/>
              </w:rPr>
            </w:pPr>
          </w:p>
        </w:tc>
        <w:tc>
          <w:tcPr>
            <w:tcW w:w="364" w:type="pct"/>
          </w:tcPr>
          <w:p w:rsidR="00F2559D" w:rsidRPr="00F2559D" w:rsidRDefault="00F2559D" w:rsidP="00F2559D">
            <w:pPr>
              <w:ind w:firstLine="0"/>
              <w:rPr>
                <w:rFonts w:ascii="Times New Roman" w:hAnsi="Times New Roman"/>
                <w:b/>
                <w:sz w:val="22"/>
                <w:szCs w:val="22"/>
              </w:rPr>
            </w:pPr>
          </w:p>
        </w:tc>
        <w:tc>
          <w:tcPr>
            <w:tcW w:w="350" w:type="pct"/>
          </w:tcPr>
          <w:p w:rsidR="00F2559D" w:rsidRPr="00F2559D" w:rsidRDefault="00F2559D" w:rsidP="00F2559D">
            <w:pPr>
              <w:ind w:firstLine="0"/>
              <w:rPr>
                <w:rFonts w:ascii="Times New Roman" w:hAnsi="Times New Roman"/>
                <w:b/>
                <w:sz w:val="22"/>
                <w:szCs w:val="22"/>
              </w:rPr>
            </w:pPr>
          </w:p>
        </w:tc>
        <w:tc>
          <w:tcPr>
            <w:tcW w:w="392" w:type="pct"/>
          </w:tcPr>
          <w:p w:rsidR="00F2559D" w:rsidRPr="00F2559D" w:rsidRDefault="00F2559D" w:rsidP="00F2559D">
            <w:pPr>
              <w:ind w:firstLine="0"/>
              <w:rPr>
                <w:rFonts w:ascii="Times New Roman" w:hAnsi="Times New Roman"/>
                <w:b/>
                <w:sz w:val="22"/>
                <w:szCs w:val="22"/>
              </w:rPr>
            </w:pPr>
          </w:p>
        </w:tc>
        <w:tc>
          <w:tcPr>
            <w:tcW w:w="301" w:type="pct"/>
          </w:tcPr>
          <w:p w:rsidR="00F2559D" w:rsidRPr="00F2559D" w:rsidRDefault="00F2559D" w:rsidP="00F2559D">
            <w:pPr>
              <w:ind w:firstLine="0"/>
              <w:rPr>
                <w:rFonts w:ascii="Times New Roman" w:hAnsi="Times New Roman"/>
                <w:b/>
                <w:sz w:val="22"/>
                <w:szCs w:val="22"/>
              </w:rPr>
            </w:pPr>
          </w:p>
        </w:tc>
        <w:tc>
          <w:tcPr>
            <w:tcW w:w="364" w:type="pct"/>
          </w:tcPr>
          <w:p w:rsidR="00F2559D" w:rsidRPr="00F2559D" w:rsidRDefault="00F2559D" w:rsidP="00F2559D">
            <w:pPr>
              <w:ind w:firstLine="0"/>
              <w:rPr>
                <w:rFonts w:ascii="Times New Roman" w:hAnsi="Times New Roman"/>
                <w:b/>
                <w:sz w:val="22"/>
                <w:szCs w:val="22"/>
              </w:rPr>
            </w:pPr>
          </w:p>
        </w:tc>
        <w:tc>
          <w:tcPr>
            <w:tcW w:w="366" w:type="pct"/>
          </w:tcPr>
          <w:p w:rsidR="00F2559D" w:rsidRPr="00F2559D" w:rsidRDefault="00F2559D" w:rsidP="00F2559D">
            <w:pPr>
              <w:ind w:firstLine="0"/>
              <w:rPr>
                <w:rFonts w:ascii="Times New Roman" w:hAnsi="Times New Roman"/>
                <w:b/>
                <w:sz w:val="22"/>
                <w:szCs w:val="22"/>
              </w:rPr>
            </w:pPr>
          </w:p>
        </w:tc>
        <w:tc>
          <w:tcPr>
            <w:tcW w:w="343" w:type="pct"/>
          </w:tcPr>
          <w:p w:rsidR="00F2559D" w:rsidRPr="00F2559D" w:rsidRDefault="00F2559D" w:rsidP="00F2559D">
            <w:pPr>
              <w:ind w:firstLine="0"/>
              <w:rPr>
                <w:rFonts w:ascii="Times New Roman" w:hAnsi="Times New Roman"/>
                <w:b/>
                <w:sz w:val="22"/>
                <w:szCs w:val="22"/>
              </w:rPr>
            </w:pPr>
          </w:p>
        </w:tc>
        <w:tc>
          <w:tcPr>
            <w:tcW w:w="293" w:type="pct"/>
          </w:tcPr>
          <w:p w:rsidR="00F2559D" w:rsidRPr="00F2559D" w:rsidRDefault="00F2559D" w:rsidP="00F2559D">
            <w:pPr>
              <w:ind w:firstLine="0"/>
              <w:rPr>
                <w:rFonts w:ascii="Times New Roman" w:hAnsi="Times New Roman"/>
                <w:b/>
                <w:sz w:val="22"/>
                <w:szCs w:val="22"/>
              </w:rPr>
            </w:pPr>
          </w:p>
        </w:tc>
      </w:tr>
    </w:tbl>
    <w:p w:rsidR="00F2559D" w:rsidRPr="00F2559D" w:rsidRDefault="00F2559D" w:rsidP="00F2559D">
      <w:pPr>
        <w:spacing w:after="200" w:line="240" w:lineRule="atLeast"/>
        <w:ind w:firstLine="0"/>
        <w:contextualSpacing/>
        <w:jc w:val="left"/>
      </w:pPr>
    </w:p>
    <w:p w:rsidR="00F2559D" w:rsidRPr="00F2559D" w:rsidRDefault="00F2559D" w:rsidP="00F2559D">
      <w:pPr>
        <w:spacing w:after="200" w:line="240" w:lineRule="atLeast"/>
        <w:ind w:firstLine="0"/>
        <w:contextualSpacing/>
        <w:jc w:val="left"/>
      </w:pPr>
      <w:r w:rsidRPr="00F2559D">
        <w:t>Источник финансового обеспечения: приносящая доход деятельность</w:t>
      </w:r>
    </w:p>
    <w:p w:rsidR="00F2559D" w:rsidRPr="00F2559D" w:rsidRDefault="00F2559D" w:rsidP="00F2559D">
      <w:pPr>
        <w:spacing w:after="200" w:line="240" w:lineRule="atLeast"/>
        <w:ind w:firstLine="0"/>
        <w:contextualSpacing/>
        <w:jc w:val="left"/>
      </w:pPr>
      <w:r w:rsidRPr="00F2559D">
        <w:t>Код вида финансового обеспечения: 2</w:t>
      </w:r>
    </w:p>
    <w:p w:rsidR="00F2559D" w:rsidRPr="00F2559D" w:rsidRDefault="00F2559D" w:rsidP="00F2559D">
      <w:pPr>
        <w:spacing w:after="200" w:line="240" w:lineRule="atLeast"/>
        <w:ind w:firstLine="0"/>
        <w:contextualSpacing/>
        <w:jc w:val="left"/>
      </w:pPr>
    </w:p>
    <w:tbl>
      <w:tblPr>
        <w:tblStyle w:val="3"/>
        <w:tblW w:w="5000" w:type="pct"/>
        <w:tblLook w:val="04A0" w:firstRow="1" w:lastRow="0" w:firstColumn="1" w:lastColumn="0" w:noHBand="0" w:noVBand="1"/>
      </w:tblPr>
      <w:tblGrid>
        <w:gridCol w:w="650"/>
        <w:gridCol w:w="1870"/>
        <w:gridCol w:w="1040"/>
        <w:gridCol w:w="1139"/>
        <w:gridCol w:w="1121"/>
        <w:gridCol w:w="714"/>
        <w:gridCol w:w="1040"/>
        <w:gridCol w:w="1139"/>
        <w:gridCol w:w="1121"/>
        <w:gridCol w:w="714"/>
        <w:gridCol w:w="1040"/>
        <w:gridCol w:w="1139"/>
        <w:gridCol w:w="1121"/>
        <w:gridCol w:w="714"/>
      </w:tblGrid>
      <w:tr w:rsidR="00F2559D" w:rsidRPr="00F2559D" w:rsidTr="00F2559D">
        <w:trPr>
          <w:trHeight w:val="514"/>
          <w:tblHeader/>
        </w:trPr>
        <w:tc>
          <w:tcPr>
            <w:tcW w:w="223"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64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78" w:type="pct"/>
            <w:gridSpan w:val="4"/>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1378" w:type="pct"/>
            <w:gridSpan w:val="4"/>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1378" w:type="pct"/>
            <w:gridSpan w:val="4"/>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550"/>
          <w:tblHeader/>
        </w:trPr>
        <w:tc>
          <w:tcPr>
            <w:tcW w:w="223" w:type="pct"/>
            <w:vMerge/>
          </w:tcPr>
          <w:p w:rsidR="00F2559D" w:rsidRPr="00F2559D" w:rsidRDefault="00F2559D" w:rsidP="00F2559D">
            <w:pPr>
              <w:ind w:firstLine="0"/>
              <w:jc w:val="center"/>
              <w:rPr>
                <w:rFonts w:ascii="Times New Roman" w:hAnsi="Times New Roman"/>
                <w:sz w:val="20"/>
                <w:szCs w:val="20"/>
              </w:rPr>
            </w:pPr>
          </w:p>
        </w:tc>
        <w:tc>
          <w:tcPr>
            <w:tcW w:w="642" w:type="pct"/>
            <w:vMerge/>
          </w:tcPr>
          <w:p w:rsidR="00F2559D" w:rsidRPr="00F2559D" w:rsidRDefault="00F2559D" w:rsidP="00F2559D">
            <w:pPr>
              <w:ind w:firstLine="0"/>
              <w:jc w:val="center"/>
              <w:rPr>
                <w:rFonts w:ascii="Times New Roman" w:hAnsi="Times New Roman"/>
                <w:sz w:val="20"/>
                <w:szCs w:val="20"/>
              </w:rPr>
            </w:pPr>
          </w:p>
        </w:tc>
        <w:tc>
          <w:tcPr>
            <w:tcW w:w="35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38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24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35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38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24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35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38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24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rPr>
          <w:trHeight w:val="1892"/>
        </w:trPr>
        <w:tc>
          <w:tcPr>
            <w:tcW w:w="223" w:type="pct"/>
          </w:tcPr>
          <w:p w:rsidR="00F2559D" w:rsidRPr="00F2559D" w:rsidRDefault="00F2559D" w:rsidP="00F2559D">
            <w:pPr>
              <w:ind w:firstLine="0"/>
              <w:jc w:val="left"/>
              <w:rPr>
                <w:rFonts w:ascii="Times New Roman" w:hAnsi="Times New Roman"/>
                <w:sz w:val="22"/>
                <w:szCs w:val="22"/>
              </w:rPr>
            </w:pPr>
          </w:p>
        </w:tc>
        <w:tc>
          <w:tcPr>
            <w:tcW w:w="642"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Пособие по временной нетрудоспособности за первые три дня временной нетрудоспособности за счет средств работодателя</w:t>
            </w:r>
          </w:p>
          <w:p w:rsidR="00F2559D" w:rsidRPr="00F2559D" w:rsidRDefault="00F2559D" w:rsidP="00F2559D">
            <w:pPr>
              <w:ind w:firstLine="0"/>
              <w:jc w:val="left"/>
              <w:rPr>
                <w:rFonts w:ascii="Times New Roman" w:hAnsi="Times New Roman"/>
                <w:sz w:val="20"/>
                <w:szCs w:val="20"/>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23" w:type="pct"/>
          </w:tcPr>
          <w:p w:rsidR="00F2559D" w:rsidRPr="00F2559D" w:rsidRDefault="00F2559D" w:rsidP="00F2559D">
            <w:pPr>
              <w:ind w:firstLine="0"/>
              <w:jc w:val="left"/>
              <w:rPr>
                <w:rFonts w:ascii="Times New Roman" w:hAnsi="Times New Roman"/>
                <w:sz w:val="22"/>
                <w:szCs w:val="22"/>
              </w:rPr>
            </w:pPr>
          </w:p>
        </w:tc>
        <w:tc>
          <w:tcPr>
            <w:tcW w:w="642"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Выплата материальной помощи за счет фонда оплаты труда, не относящаяся к выплатам поощрительного, стимулирующего характера</w:t>
            </w: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23" w:type="pct"/>
          </w:tcPr>
          <w:p w:rsidR="00F2559D" w:rsidRPr="00F2559D" w:rsidRDefault="00F2559D" w:rsidP="00F2559D">
            <w:pPr>
              <w:ind w:firstLine="0"/>
              <w:jc w:val="left"/>
              <w:rPr>
                <w:rFonts w:ascii="Times New Roman" w:hAnsi="Times New Roman"/>
                <w:b/>
                <w:sz w:val="22"/>
                <w:szCs w:val="22"/>
              </w:rPr>
            </w:pPr>
          </w:p>
        </w:tc>
        <w:tc>
          <w:tcPr>
            <w:tcW w:w="642" w:type="pct"/>
          </w:tcPr>
          <w:p w:rsidR="00F2559D" w:rsidRPr="00F2559D" w:rsidRDefault="00F2559D" w:rsidP="00F2559D">
            <w:pPr>
              <w:ind w:firstLine="0"/>
              <w:jc w:val="left"/>
              <w:rPr>
                <w:rFonts w:ascii="Times New Roman" w:hAnsi="Times New Roman"/>
                <w:b/>
                <w:sz w:val="20"/>
                <w:szCs w:val="20"/>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23" w:type="pct"/>
          </w:tcPr>
          <w:p w:rsidR="00F2559D" w:rsidRPr="00F2559D" w:rsidRDefault="00F2559D" w:rsidP="00F2559D">
            <w:pPr>
              <w:ind w:firstLine="0"/>
              <w:jc w:val="left"/>
              <w:rPr>
                <w:rFonts w:ascii="Times New Roman" w:hAnsi="Times New Roman"/>
                <w:b/>
                <w:sz w:val="22"/>
                <w:szCs w:val="22"/>
              </w:rPr>
            </w:pPr>
          </w:p>
        </w:tc>
        <w:tc>
          <w:tcPr>
            <w:tcW w:w="642" w:type="pct"/>
          </w:tcPr>
          <w:p w:rsidR="00F2559D" w:rsidRPr="00F2559D" w:rsidRDefault="00F2559D" w:rsidP="00F2559D">
            <w:pPr>
              <w:ind w:firstLine="0"/>
              <w:jc w:val="left"/>
              <w:rPr>
                <w:rFonts w:ascii="Times New Roman" w:hAnsi="Times New Roman"/>
                <w:b/>
                <w:sz w:val="20"/>
                <w:szCs w:val="20"/>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23" w:type="pct"/>
          </w:tcPr>
          <w:p w:rsidR="00F2559D" w:rsidRPr="00F2559D" w:rsidRDefault="00F2559D" w:rsidP="00F2559D">
            <w:pPr>
              <w:ind w:firstLine="0"/>
              <w:jc w:val="left"/>
              <w:rPr>
                <w:rFonts w:ascii="Times New Roman" w:hAnsi="Times New Roman"/>
                <w:b/>
                <w:sz w:val="22"/>
                <w:szCs w:val="22"/>
              </w:rPr>
            </w:pPr>
          </w:p>
        </w:tc>
        <w:tc>
          <w:tcPr>
            <w:tcW w:w="642"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Выплата единовременного денежного поощрения</w:t>
            </w: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23" w:type="pct"/>
          </w:tcPr>
          <w:p w:rsidR="00F2559D" w:rsidRPr="00F2559D" w:rsidRDefault="00F2559D" w:rsidP="00F2559D">
            <w:pPr>
              <w:ind w:firstLine="0"/>
              <w:jc w:val="left"/>
              <w:rPr>
                <w:rFonts w:ascii="Times New Roman" w:hAnsi="Times New Roman"/>
                <w:b/>
                <w:sz w:val="22"/>
                <w:szCs w:val="22"/>
              </w:rPr>
            </w:pPr>
          </w:p>
        </w:tc>
        <w:tc>
          <w:tcPr>
            <w:tcW w:w="642" w:type="pct"/>
          </w:tcPr>
          <w:p w:rsidR="00F2559D" w:rsidRPr="00F2559D" w:rsidRDefault="00F2559D" w:rsidP="00F2559D">
            <w:pPr>
              <w:ind w:firstLine="0"/>
              <w:jc w:val="left"/>
              <w:rPr>
                <w:rFonts w:ascii="Times New Roman" w:hAnsi="Times New Roman"/>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85" w:type="pct"/>
          </w:tcPr>
          <w:p w:rsidR="00F2559D" w:rsidRPr="00F2559D" w:rsidRDefault="00F2559D" w:rsidP="00F2559D">
            <w:pPr>
              <w:ind w:firstLine="0"/>
              <w:jc w:val="left"/>
              <w:rPr>
                <w:rFonts w:ascii="Times New Roman" w:hAnsi="Times New Roman"/>
                <w:b/>
                <w:sz w:val="22"/>
                <w:szCs w:val="22"/>
              </w:rPr>
            </w:pPr>
          </w:p>
        </w:tc>
        <w:tc>
          <w:tcPr>
            <w:tcW w:w="245"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23" w:type="pct"/>
          </w:tcPr>
          <w:p w:rsidR="00F2559D" w:rsidRPr="00F2559D" w:rsidRDefault="00F2559D" w:rsidP="00F2559D">
            <w:pPr>
              <w:ind w:firstLine="0"/>
              <w:jc w:val="left"/>
              <w:rPr>
                <w:rFonts w:ascii="Times New Roman" w:hAnsi="Times New Roman"/>
                <w:b/>
                <w:sz w:val="22"/>
                <w:szCs w:val="22"/>
              </w:rPr>
            </w:pPr>
          </w:p>
        </w:tc>
        <w:tc>
          <w:tcPr>
            <w:tcW w:w="642"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Итого:</w:t>
            </w:r>
          </w:p>
        </w:tc>
        <w:tc>
          <w:tcPr>
            <w:tcW w:w="357" w:type="pct"/>
            <w:vAlign w:val="center"/>
          </w:tcPr>
          <w:p w:rsidR="00F2559D" w:rsidRPr="00F2559D" w:rsidRDefault="00F2559D" w:rsidP="00F2559D">
            <w:pPr>
              <w:ind w:firstLine="0"/>
              <w:jc w:val="left"/>
              <w:rPr>
                <w:rFonts w:ascii="Times New Roman" w:hAnsi="Times New Roman"/>
                <w:b/>
                <w:sz w:val="22"/>
                <w:szCs w:val="22"/>
              </w:rPr>
            </w:pPr>
          </w:p>
        </w:tc>
        <w:tc>
          <w:tcPr>
            <w:tcW w:w="391" w:type="pct"/>
            <w:vAlign w:val="center"/>
          </w:tcPr>
          <w:p w:rsidR="00F2559D" w:rsidRPr="00F2559D" w:rsidRDefault="00F2559D" w:rsidP="00F2559D">
            <w:pPr>
              <w:ind w:firstLine="0"/>
              <w:jc w:val="left"/>
              <w:rPr>
                <w:rFonts w:ascii="Times New Roman" w:hAnsi="Times New Roman"/>
                <w:b/>
                <w:sz w:val="22"/>
                <w:szCs w:val="22"/>
              </w:rPr>
            </w:pPr>
          </w:p>
        </w:tc>
        <w:tc>
          <w:tcPr>
            <w:tcW w:w="385" w:type="pct"/>
            <w:vAlign w:val="center"/>
          </w:tcPr>
          <w:p w:rsidR="00F2559D" w:rsidRPr="00F2559D" w:rsidRDefault="00F2559D" w:rsidP="00F2559D">
            <w:pPr>
              <w:ind w:firstLine="0"/>
              <w:jc w:val="left"/>
              <w:rPr>
                <w:rFonts w:ascii="Times New Roman" w:hAnsi="Times New Roman"/>
                <w:b/>
                <w:sz w:val="22"/>
                <w:szCs w:val="22"/>
              </w:rPr>
            </w:pPr>
          </w:p>
        </w:tc>
        <w:tc>
          <w:tcPr>
            <w:tcW w:w="245" w:type="pct"/>
            <w:vAlign w:val="center"/>
          </w:tcPr>
          <w:p w:rsidR="00F2559D" w:rsidRPr="00F2559D" w:rsidRDefault="00F2559D" w:rsidP="00F2559D">
            <w:pPr>
              <w:ind w:firstLine="0"/>
              <w:jc w:val="left"/>
              <w:rPr>
                <w:rFonts w:ascii="Times New Roman" w:hAnsi="Times New Roman"/>
                <w:b/>
                <w:sz w:val="22"/>
                <w:szCs w:val="22"/>
              </w:rPr>
            </w:pPr>
          </w:p>
        </w:tc>
        <w:tc>
          <w:tcPr>
            <w:tcW w:w="357" w:type="pct"/>
            <w:vAlign w:val="center"/>
          </w:tcPr>
          <w:p w:rsidR="00F2559D" w:rsidRPr="00F2559D" w:rsidRDefault="00F2559D" w:rsidP="00F2559D">
            <w:pPr>
              <w:ind w:firstLine="0"/>
              <w:jc w:val="left"/>
              <w:rPr>
                <w:rFonts w:ascii="Times New Roman" w:hAnsi="Times New Roman"/>
                <w:b/>
                <w:sz w:val="22"/>
                <w:szCs w:val="22"/>
              </w:rPr>
            </w:pPr>
          </w:p>
        </w:tc>
        <w:tc>
          <w:tcPr>
            <w:tcW w:w="391" w:type="pct"/>
            <w:vAlign w:val="center"/>
          </w:tcPr>
          <w:p w:rsidR="00F2559D" w:rsidRPr="00F2559D" w:rsidRDefault="00F2559D" w:rsidP="00F2559D">
            <w:pPr>
              <w:ind w:firstLine="0"/>
              <w:jc w:val="left"/>
              <w:rPr>
                <w:rFonts w:ascii="Times New Roman" w:hAnsi="Times New Roman"/>
                <w:b/>
                <w:sz w:val="22"/>
                <w:szCs w:val="22"/>
              </w:rPr>
            </w:pPr>
          </w:p>
        </w:tc>
        <w:tc>
          <w:tcPr>
            <w:tcW w:w="385" w:type="pct"/>
            <w:vAlign w:val="center"/>
          </w:tcPr>
          <w:p w:rsidR="00F2559D" w:rsidRPr="00F2559D" w:rsidRDefault="00F2559D" w:rsidP="00F2559D">
            <w:pPr>
              <w:ind w:firstLine="0"/>
              <w:jc w:val="left"/>
              <w:rPr>
                <w:rFonts w:ascii="Times New Roman" w:hAnsi="Times New Roman"/>
                <w:b/>
                <w:sz w:val="22"/>
                <w:szCs w:val="22"/>
              </w:rPr>
            </w:pPr>
          </w:p>
        </w:tc>
        <w:tc>
          <w:tcPr>
            <w:tcW w:w="245" w:type="pct"/>
            <w:vAlign w:val="center"/>
          </w:tcPr>
          <w:p w:rsidR="00F2559D" w:rsidRPr="00F2559D" w:rsidRDefault="00F2559D" w:rsidP="00F2559D">
            <w:pPr>
              <w:ind w:firstLine="0"/>
              <w:jc w:val="left"/>
              <w:rPr>
                <w:rFonts w:ascii="Times New Roman" w:hAnsi="Times New Roman"/>
                <w:b/>
                <w:sz w:val="22"/>
                <w:szCs w:val="22"/>
              </w:rPr>
            </w:pPr>
          </w:p>
        </w:tc>
        <w:tc>
          <w:tcPr>
            <w:tcW w:w="357" w:type="pct"/>
            <w:vAlign w:val="center"/>
          </w:tcPr>
          <w:p w:rsidR="00F2559D" w:rsidRPr="00F2559D" w:rsidRDefault="00F2559D" w:rsidP="00F2559D">
            <w:pPr>
              <w:ind w:firstLine="0"/>
              <w:jc w:val="left"/>
              <w:rPr>
                <w:rFonts w:ascii="Times New Roman" w:hAnsi="Times New Roman"/>
                <w:b/>
                <w:sz w:val="22"/>
                <w:szCs w:val="22"/>
              </w:rPr>
            </w:pPr>
          </w:p>
        </w:tc>
        <w:tc>
          <w:tcPr>
            <w:tcW w:w="391" w:type="pct"/>
            <w:vAlign w:val="center"/>
          </w:tcPr>
          <w:p w:rsidR="00F2559D" w:rsidRPr="00F2559D" w:rsidRDefault="00F2559D" w:rsidP="00F2559D">
            <w:pPr>
              <w:ind w:firstLine="0"/>
              <w:jc w:val="left"/>
              <w:rPr>
                <w:rFonts w:ascii="Times New Roman" w:hAnsi="Times New Roman"/>
                <w:b/>
                <w:sz w:val="22"/>
                <w:szCs w:val="22"/>
              </w:rPr>
            </w:pPr>
          </w:p>
        </w:tc>
        <w:tc>
          <w:tcPr>
            <w:tcW w:w="385" w:type="pct"/>
            <w:vAlign w:val="center"/>
          </w:tcPr>
          <w:p w:rsidR="00F2559D" w:rsidRPr="00F2559D" w:rsidRDefault="00F2559D" w:rsidP="00F2559D">
            <w:pPr>
              <w:ind w:firstLine="0"/>
              <w:jc w:val="left"/>
              <w:rPr>
                <w:rFonts w:ascii="Times New Roman" w:hAnsi="Times New Roman"/>
                <w:b/>
                <w:sz w:val="22"/>
                <w:szCs w:val="22"/>
              </w:rPr>
            </w:pPr>
          </w:p>
        </w:tc>
        <w:tc>
          <w:tcPr>
            <w:tcW w:w="245" w:type="pct"/>
            <w:vAlign w:val="center"/>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ind w:firstLine="0"/>
        <w:contextualSpacing/>
        <w:jc w:val="left"/>
        <w:rPr>
          <w:sz w:val="24"/>
          <w:szCs w:val="24"/>
        </w:rPr>
      </w:pPr>
    </w:p>
    <w:p w:rsidR="00F2559D" w:rsidRPr="00F2559D" w:rsidRDefault="00F2559D" w:rsidP="00F2559D">
      <w:pPr>
        <w:ind w:firstLine="0"/>
        <w:contextualSpacing/>
        <w:jc w:val="left"/>
      </w:pPr>
      <w:r w:rsidRPr="00F2559D">
        <w:lastRenderedPageBreak/>
        <w:t>1.2. Обоснования (расчеты) расходов на иные выплаты персоналу учреждений, за исключением фонда оплаты труда:</w:t>
      </w:r>
    </w:p>
    <w:p w:rsidR="00F2559D" w:rsidRPr="00F2559D" w:rsidRDefault="00F2559D" w:rsidP="00882779">
      <w:pPr>
        <w:ind w:firstLine="0"/>
        <w:contextualSpacing/>
        <w:jc w:val="left"/>
      </w:pPr>
      <w:r w:rsidRPr="00F2559D">
        <w:t>1.2.1. Обоснования (расчеты) расходов, связанных с возмещением работникам (сотрудникам) расходов, связанных со служебными командировками</w:t>
      </w:r>
      <w:r w:rsidR="008178BA">
        <w:t>:</w:t>
      </w:r>
    </w:p>
    <w:p w:rsidR="00F2559D" w:rsidRPr="00F2559D" w:rsidRDefault="00F2559D" w:rsidP="00F2559D">
      <w:pPr>
        <w:spacing w:after="200"/>
        <w:ind w:firstLine="0"/>
        <w:contextualSpacing/>
        <w:jc w:val="left"/>
      </w:pPr>
      <w:r w:rsidRPr="00F2559D">
        <w:t>Источник финансового обеспечения: субсидия на финансовое обеспечение выполнения муниципального задания</w:t>
      </w:r>
    </w:p>
    <w:p w:rsidR="00F2559D" w:rsidRPr="00F2559D" w:rsidRDefault="00F2559D" w:rsidP="00F2559D">
      <w:pPr>
        <w:spacing w:after="200"/>
        <w:ind w:firstLine="0"/>
        <w:contextualSpacing/>
        <w:jc w:val="left"/>
      </w:pPr>
      <w:r w:rsidRPr="00F2559D">
        <w:t>Код вида финансового обеспечения: 4</w:t>
      </w:r>
    </w:p>
    <w:p w:rsidR="00F2559D" w:rsidRPr="00F2559D" w:rsidRDefault="00F2559D" w:rsidP="00F2559D">
      <w:pPr>
        <w:spacing w:after="200"/>
        <w:ind w:firstLine="0"/>
        <w:contextualSpacing/>
        <w:jc w:val="left"/>
      </w:pPr>
      <w:r w:rsidRPr="00F2559D">
        <w:t>Код субсидии: __________________</w:t>
      </w:r>
    </w:p>
    <w:p w:rsidR="00F2559D" w:rsidRPr="00F2559D" w:rsidRDefault="00F2559D" w:rsidP="00F2559D">
      <w:pPr>
        <w:spacing w:after="200"/>
        <w:ind w:firstLine="0"/>
        <w:contextualSpacing/>
        <w:jc w:val="left"/>
      </w:pPr>
      <w:r w:rsidRPr="00F2559D">
        <w:t>Отраслевой код: ________________</w:t>
      </w:r>
    </w:p>
    <w:p w:rsidR="00F2559D" w:rsidRPr="00F2559D" w:rsidRDefault="00F2559D" w:rsidP="00F2559D">
      <w:pPr>
        <w:spacing w:after="200"/>
        <w:ind w:firstLine="0"/>
        <w:contextualSpacing/>
        <w:jc w:val="left"/>
        <w:rPr>
          <w:sz w:val="22"/>
          <w:szCs w:val="22"/>
        </w:rPr>
      </w:pPr>
    </w:p>
    <w:tbl>
      <w:tblPr>
        <w:tblStyle w:val="3"/>
        <w:tblW w:w="5000" w:type="pct"/>
        <w:tblLook w:val="04A0" w:firstRow="1" w:lastRow="0" w:firstColumn="1" w:lastColumn="0" w:noHBand="0" w:noVBand="1"/>
      </w:tblPr>
      <w:tblGrid>
        <w:gridCol w:w="667"/>
        <w:gridCol w:w="1439"/>
        <w:gridCol w:w="1076"/>
        <w:gridCol w:w="1180"/>
        <w:gridCol w:w="1160"/>
        <w:gridCol w:w="736"/>
        <w:gridCol w:w="1076"/>
        <w:gridCol w:w="1180"/>
        <w:gridCol w:w="1160"/>
        <w:gridCol w:w="736"/>
        <w:gridCol w:w="1076"/>
        <w:gridCol w:w="1180"/>
        <w:gridCol w:w="1160"/>
        <w:gridCol w:w="736"/>
      </w:tblGrid>
      <w:tr w:rsidR="00F2559D" w:rsidRPr="00F2559D" w:rsidTr="00F2559D">
        <w:trPr>
          <w:trHeight w:val="514"/>
        </w:trPr>
        <w:tc>
          <w:tcPr>
            <w:tcW w:w="133"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815"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38" w:type="pct"/>
            <w:gridSpan w:val="4"/>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1357" w:type="pct"/>
            <w:gridSpan w:val="4"/>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1357" w:type="pct"/>
            <w:gridSpan w:val="4"/>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550"/>
        </w:trPr>
        <w:tc>
          <w:tcPr>
            <w:tcW w:w="133" w:type="pct"/>
            <w:vMerge/>
          </w:tcPr>
          <w:p w:rsidR="00F2559D" w:rsidRPr="00F2559D" w:rsidRDefault="00F2559D" w:rsidP="00F2559D">
            <w:pPr>
              <w:ind w:firstLine="0"/>
              <w:jc w:val="center"/>
              <w:rPr>
                <w:rFonts w:ascii="Times New Roman" w:hAnsi="Times New Roman"/>
                <w:sz w:val="20"/>
                <w:szCs w:val="20"/>
              </w:rPr>
            </w:pPr>
          </w:p>
        </w:tc>
        <w:tc>
          <w:tcPr>
            <w:tcW w:w="815" w:type="pct"/>
            <w:vMerge/>
          </w:tcPr>
          <w:p w:rsidR="00F2559D" w:rsidRPr="00F2559D" w:rsidRDefault="00F2559D" w:rsidP="00F2559D">
            <w:pPr>
              <w:ind w:firstLine="0"/>
              <w:jc w:val="center"/>
              <w:rPr>
                <w:rFonts w:ascii="Times New Roman" w:hAnsi="Times New Roman"/>
                <w:sz w:val="20"/>
                <w:szCs w:val="20"/>
              </w:rPr>
            </w:pPr>
          </w:p>
        </w:tc>
        <w:tc>
          <w:tcPr>
            <w:tcW w:w="38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28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43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23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34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3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33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33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сумма (руб.)</w:t>
            </w:r>
          </w:p>
        </w:tc>
        <w:tc>
          <w:tcPr>
            <w:tcW w:w="34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3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36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31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 руб.)</w:t>
            </w:r>
          </w:p>
        </w:tc>
      </w:tr>
      <w:tr w:rsidR="00F2559D" w:rsidRPr="00F2559D" w:rsidTr="00F2559D">
        <w:tc>
          <w:tcPr>
            <w:tcW w:w="133" w:type="pct"/>
          </w:tcPr>
          <w:p w:rsidR="00F2559D" w:rsidRPr="00F2559D" w:rsidRDefault="00F2559D" w:rsidP="00F2559D">
            <w:pPr>
              <w:ind w:firstLine="0"/>
              <w:jc w:val="left"/>
              <w:rPr>
                <w:rFonts w:ascii="Times New Roman" w:hAnsi="Times New Roman"/>
                <w:sz w:val="22"/>
                <w:szCs w:val="22"/>
              </w:rPr>
            </w:pPr>
          </w:p>
        </w:tc>
        <w:tc>
          <w:tcPr>
            <w:tcW w:w="815" w:type="pct"/>
          </w:tcPr>
          <w:p w:rsidR="00F2559D" w:rsidRPr="00F2559D" w:rsidRDefault="00F2559D" w:rsidP="00F2559D">
            <w:pPr>
              <w:ind w:firstLine="0"/>
              <w:jc w:val="left"/>
              <w:rPr>
                <w:rFonts w:ascii="Times New Roman" w:hAnsi="Times New Roman"/>
                <w:sz w:val="22"/>
                <w:szCs w:val="22"/>
              </w:rPr>
            </w:pPr>
          </w:p>
        </w:tc>
        <w:tc>
          <w:tcPr>
            <w:tcW w:w="383" w:type="pct"/>
          </w:tcPr>
          <w:p w:rsidR="00F2559D" w:rsidRPr="00F2559D" w:rsidRDefault="00F2559D" w:rsidP="00F2559D">
            <w:pPr>
              <w:ind w:firstLine="0"/>
              <w:jc w:val="left"/>
              <w:rPr>
                <w:rFonts w:ascii="Times New Roman" w:hAnsi="Times New Roman"/>
                <w:b/>
                <w:sz w:val="22"/>
                <w:szCs w:val="22"/>
              </w:rPr>
            </w:pPr>
          </w:p>
        </w:tc>
        <w:tc>
          <w:tcPr>
            <w:tcW w:w="287" w:type="pct"/>
          </w:tcPr>
          <w:p w:rsidR="00F2559D" w:rsidRPr="00F2559D" w:rsidRDefault="00F2559D" w:rsidP="00F2559D">
            <w:pPr>
              <w:ind w:firstLine="0"/>
              <w:jc w:val="left"/>
              <w:rPr>
                <w:rFonts w:ascii="Times New Roman" w:hAnsi="Times New Roman"/>
                <w:b/>
                <w:sz w:val="22"/>
                <w:szCs w:val="22"/>
              </w:rPr>
            </w:pPr>
          </w:p>
        </w:tc>
        <w:tc>
          <w:tcPr>
            <w:tcW w:w="431" w:type="pct"/>
          </w:tcPr>
          <w:p w:rsidR="00F2559D" w:rsidRPr="00F2559D" w:rsidRDefault="00F2559D" w:rsidP="00F2559D">
            <w:pPr>
              <w:ind w:firstLine="0"/>
              <w:jc w:val="left"/>
              <w:rPr>
                <w:rFonts w:ascii="Times New Roman" w:hAnsi="Times New Roman"/>
                <w:b/>
                <w:sz w:val="22"/>
                <w:szCs w:val="22"/>
              </w:rPr>
            </w:pPr>
          </w:p>
        </w:tc>
        <w:tc>
          <w:tcPr>
            <w:tcW w:w="236" w:type="pct"/>
          </w:tcPr>
          <w:p w:rsidR="00F2559D" w:rsidRPr="00F2559D" w:rsidRDefault="00F2559D" w:rsidP="00F2559D">
            <w:pPr>
              <w:ind w:firstLine="0"/>
              <w:jc w:val="left"/>
              <w:rPr>
                <w:rFonts w:ascii="Times New Roman" w:hAnsi="Times New Roman"/>
                <w:b/>
                <w:sz w:val="22"/>
                <w:szCs w:val="22"/>
              </w:rPr>
            </w:pPr>
          </w:p>
        </w:tc>
        <w:tc>
          <w:tcPr>
            <w:tcW w:w="340"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40"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65" w:type="pct"/>
          </w:tcPr>
          <w:p w:rsidR="00F2559D" w:rsidRPr="00F2559D" w:rsidRDefault="00F2559D" w:rsidP="00F2559D">
            <w:pPr>
              <w:ind w:firstLine="0"/>
              <w:jc w:val="left"/>
              <w:rPr>
                <w:rFonts w:ascii="Times New Roman" w:hAnsi="Times New Roman"/>
                <w:b/>
                <w:sz w:val="22"/>
                <w:szCs w:val="22"/>
              </w:rPr>
            </w:pPr>
          </w:p>
        </w:tc>
        <w:tc>
          <w:tcPr>
            <w:tcW w:w="314"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133" w:type="pct"/>
          </w:tcPr>
          <w:p w:rsidR="00F2559D" w:rsidRPr="00F2559D" w:rsidRDefault="00F2559D" w:rsidP="00F2559D">
            <w:pPr>
              <w:ind w:firstLine="0"/>
              <w:jc w:val="left"/>
              <w:rPr>
                <w:rFonts w:ascii="Times New Roman" w:hAnsi="Times New Roman"/>
                <w:sz w:val="22"/>
                <w:szCs w:val="22"/>
              </w:rPr>
            </w:pPr>
          </w:p>
        </w:tc>
        <w:tc>
          <w:tcPr>
            <w:tcW w:w="815" w:type="pct"/>
          </w:tcPr>
          <w:p w:rsidR="00F2559D" w:rsidRPr="00F2559D" w:rsidRDefault="00F2559D" w:rsidP="00F2559D">
            <w:pPr>
              <w:ind w:firstLine="0"/>
              <w:jc w:val="left"/>
              <w:rPr>
                <w:rFonts w:ascii="Times New Roman" w:hAnsi="Times New Roman"/>
                <w:sz w:val="22"/>
                <w:szCs w:val="22"/>
              </w:rPr>
            </w:pPr>
          </w:p>
        </w:tc>
        <w:tc>
          <w:tcPr>
            <w:tcW w:w="383" w:type="pct"/>
          </w:tcPr>
          <w:p w:rsidR="00F2559D" w:rsidRPr="00F2559D" w:rsidRDefault="00F2559D" w:rsidP="00F2559D">
            <w:pPr>
              <w:ind w:firstLine="0"/>
              <w:jc w:val="left"/>
              <w:rPr>
                <w:rFonts w:ascii="Times New Roman" w:hAnsi="Times New Roman"/>
                <w:b/>
                <w:sz w:val="22"/>
                <w:szCs w:val="22"/>
              </w:rPr>
            </w:pPr>
          </w:p>
        </w:tc>
        <w:tc>
          <w:tcPr>
            <w:tcW w:w="287" w:type="pct"/>
          </w:tcPr>
          <w:p w:rsidR="00F2559D" w:rsidRPr="00F2559D" w:rsidRDefault="00F2559D" w:rsidP="00F2559D">
            <w:pPr>
              <w:ind w:firstLine="0"/>
              <w:jc w:val="left"/>
              <w:rPr>
                <w:rFonts w:ascii="Times New Roman" w:hAnsi="Times New Roman"/>
                <w:b/>
                <w:sz w:val="22"/>
                <w:szCs w:val="22"/>
              </w:rPr>
            </w:pPr>
          </w:p>
        </w:tc>
        <w:tc>
          <w:tcPr>
            <w:tcW w:w="431" w:type="pct"/>
          </w:tcPr>
          <w:p w:rsidR="00F2559D" w:rsidRPr="00F2559D" w:rsidRDefault="00F2559D" w:rsidP="00F2559D">
            <w:pPr>
              <w:ind w:firstLine="0"/>
              <w:jc w:val="left"/>
              <w:rPr>
                <w:rFonts w:ascii="Times New Roman" w:hAnsi="Times New Roman"/>
                <w:b/>
                <w:sz w:val="22"/>
                <w:szCs w:val="22"/>
              </w:rPr>
            </w:pPr>
          </w:p>
        </w:tc>
        <w:tc>
          <w:tcPr>
            <w:tcW w:w="236" w:type="pct"/>
          </w:tcPr>
          <w:p w:rsidR="00F2559D" w:rsidRPr="00F2559D" w:rsidRDefault="00F2559D" w:rsidP="00F2559D">
            <w:pPr>
              <w:ind w:firstLine="0"/>
              <w:jc w:val="left"/>
              <w:rPr>
                <w:rFonts w:ascii="Times New Roman" w:hAnsi="Times New Roman"/>
                <w:b/>
                <w:sz w:val="22"/>
                <w:szCs w:val="22"/>
              </w:rPr>
            </w:pPr>
          </w:p>
        </w:tc>
        <w:tc>
          <w:tcPr>
            <w:tcW w:w="340"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40"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65" w:type="pct"/>
          </w:tcPr>
          <w:p w:rsidR="00F2559D" w:rsidRPr="00F2559D" w:rsidRDefault="00F2559D" w:rsidP="00F2559D">
            <w:pPr>
              <w:ind w:firstLine="0"/>
              <w:jc w:val="left"/>
              <w:rPr>
                <w:rFonts w:ascii="Times New Roman" w:hAnsi="Times New Roman"/>
                <w:b/>
                <w:sz w:val="22"/>
                <w:szCs w:val="22"/>
              </w:rPr>
            </w:pPr>
          </w:p>
        </w:tc>
        <w:tc>
          <w:tcPr>
            <w:tcW w:w="314"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40" w:lineRule="atLeast"/>
        <w:ind w:firstLine="0"/>
        <w:contextualSpacing/>
        <w:jc w:val="left"/>
      </w:pPr>
    </w:p>
    <w:p w:rsidR="00F2559D" w:rsidRPr="00F2559D" w:rsidRDefault="00F2559D" w:rsidP="00F2559D">
      <w:pPr>
        <w:spacing w:after="200" w:line="240" w:lineRule="atLeast"/>
        <w:ind w:firstLine="0"/>
        <w:contextualSpacing/>
        <w:jc w:val="left"/>
      </w:pPr>
      <w:r w:rsidRPr="00F2559D">
        <w:t>Источник финансового обеспечения: приносящая доход деятельность</w:t>
      </w:r>
    </w:p>
    <w:p w:rsidR="00F2559D" w:rsidRPr="00F2559D" w:rsidRDefault="00F2559D" w:rsidP="00F2559D">
      <w:pPr>
        <w:spacing w:after="200" w:line="240" w:lineRule="atLeast"/>
        <w:ind w:firstLine="0"/>
        <w:contextualSpacing/>
        <w:jc w:val="left"/>
      </w:pPr>
      <w:r w:rsidRPr="00F2559D">
        <w:t>Код вида финансового обеспечения: 2</w:t>
      </w:r>
    </w:p>
    <w:p w:rsidR="00F2559D" w:rsidRPr="00F2559D" w:rsidRDefault="00F2559D" w:rsidP="00F2559D">
      <w:pPr>
        <w:spacing w:after="200" w:line="240" w:lineRule="atLeast"/>
        <w:ind w:firstLine="0"/>
        <w:contextualSpacing/>
        <w:jc w:val="left"/>
      </w:pPr>
    </w:p>
    <w:tbl>
      <w:tblPr>
        <w:tblStyle w:val="3"/>
        <w:tblW w:w="5000" w:type="pct"/>
        <w:tblLook w:val="04A0" w:firstRow="1" w:lastRow="0" w:firstColumn="1" w:lastColumn="0" w:noHBand="0" w:noVBand="1"/>
      </w:tblPr>
      <w:tblGrid>
        <w:gridCol w:w="667"/>
        <w:gridCol w:w="1439"/>
        <w:gridCol w:w="1076"/>
        <w:gridCol w:w="1180"/>
        <w:gridCol w:w="1160"/>
        <w:gridCol w:w="736"/>
        <w:gridCol w:w="1076"/>
        <w:gridCol w:w="1180"/>
        <w:gridCol w:w="1160"/>
        <w:gridCol w:w="736"/>
        <w:gridCol w:w="1076"/>
        <w:gridCol w:w="1180"/>
        <w:gridCol w:w="1160"/>
        <w:gridCol w:w="736"/>
      </w:tblGrid>
      <w:tr w:rsidR="00F2559D" w:rsidRPr="00F2559D" w:rsidTr="00F2559D">
        <w:trPr>
          <w:trHeight w:val="514"/>
        </w:trPr>
        <w:tc>
          <w:tcPr>
            <w:tcW w:w="133"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815"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38" w:type="pct"/>
            <w:gridSpan w:val="4"/>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1357" w:type="pct"/>
            <w:gridSpan w:val="4"/>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1357" w:type="pct"/>
            <w:gridSpan w:val="4"/>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906"/>
        </w:trPr>
        <w:tc>
          <w:tcPr>
            <w:tcW w:w="133" w:type="pct"/>
            <w:vMerge/>
          </w:tcPr>
          <w:p w:rsidR="00F2559D" w:rsidRPr="00F2559D" w:rsidRDefault="00F2559D" w:rsidP="00F2559D">
            <w:pPr>
              <w:ind w:firstLine="0"/>
              <w:jc w:val="center"/>
              <w:rPr>
                <w:rFonts w:ascii="Times New Roman" w:hAnsi="Times New Roman"/>
                <w:sz w:val="20"/>
                <w:szCs w:val="20"/>
              </w:rPr>
            </w:pPr>
          </w:p>
        </w:tc>
        <w:tc>
          <w:tcPr>
            <w:tcW w:w="815" w:type="pct"/>
            <w:vMerge/>
          </w:tcPr>
          <w:p w:rsidR="00F2559D" w:rsidRPr="00F2559D" w:rsidRDefault="00F2559D" w:rsidP="00F2559D">
            <w:pPr>
              <w:ind w:firstLine="0"/>
              <w:jc w:val="center"/>
              <w:rPr>
                <w:rFonts w:ascii="Times New Roman" w:hAnsi="Times New Roman"/>
                <w:sz w:val="20"/>
                <w:szCs w:val="20"/>
              </w:rPr>
            </w:pPr>
          </w:p>
        </w:tc>
        <w:tc>
          <w:tcPr>
            <w:tcW w:w="38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28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43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23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34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3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33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33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34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3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36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31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133" w:type="pct"/>
          </w:tcPr>
          <w:p w:rsidR="00F2559D" w:rsidRPr="00F2559D" w:rsidRDefault="00F2559D" w:rsidP="00F2559D">
            <w:pPr>
              <w:ind w:firstLine="0"/>
              <w:jc w:val="left"/>
              <w:rPr>
                <w:rFonts w:ascii="Times New Roman" w:hAnsi="Times New Roman"/>
                <w:sz w:val="22"/>
                <w:szCs w:val="22"/>
              </w:rPr>
            </w:pPr>
          </w:p>
        </w:tc>
        <w:tc>
          <w:tcPr>
            <w:tcW w:w="815" w:type="pct"/>
          </w:tcPr>
          <w:p w:rsidR="00F2559D" w:rsidRPr="00F2559D" w:rsidRDefault="00F2559D" w:rsidP="00F2559D">
            <w:pPr>
              <w:ind w:firstLine="0"/>
              <w:jc w:val="left"/>
              <w:rPr>
                <w:rFonts w:ascii="Times New Roman" w:hAnsi="Times New Roman"/>
                <w:sz w:val="22"/>
                <w:szCs w:val="22"/>
              </w:rPr>
            </w:pPr>
          </w:p>
        </w:tc>
        <w:tc>
          <w:tcPr>
            <w:tcW w:w="383" w:type="pct"/>
          </w:tcPr>
          <w:p w:rsidR="00F2559D" w:rsidRPr="00F2559D" w:rsidRDefault="00F2559D" w:rsidP="00F2559D">
            <w:pPr>
              <w:ind w:firstLine="0"/>
              <w:jc w:val="left"/>
              <w:rPr>
                <w:rFonts w:ascii="Times New Roman" w:hAnsi="Times New Roman"/>
                <w:b/>
                <w:sz w:val="22"/>
                <w:szCs w:val="22"/>
              </w:rPr>
            </w:pPr>
          </w:p>
        </w:tc>
        <w:tc>
          <w:tcPr>
            <w:tcW w:w="287" w:type="pct"/>
          </w:tcPr>
          <w:p w:rsidR="00F2559D" w:rsidRPr="00F2559D" w:rsidRDefault="00F2559D" w:rsidP="00F2559D">
            <w:pPr>
              <w:ind w:firstLine="0"/>
              <w:jc w:val="left"/>
              <w:rPr>
                <w:rFonts w:ascii="Times New Roman" w:hAnsi="Times New Roman"/>
                <w:b/>
                <w:sz w:val="22"/>
                <w:szCs w:val="22"/>
              </w:rPr>
            </w:pPr>
          </w:p>
        </w:tc>
        <w:tc>
          <w:tcPr>
            <w:tcW w:w="431" w:type="pct"/>
          </w:tcPr>
          <w:p w:rsidR="00F2559D" w:rsidRPr="00F2559D" w:rsidRDefault="00F2559D" w:rsidP="00F2559D">
            <w:pPr>
              <w:ind w:firstLine="0"/>
              <w:jc w:val="left"/>
              <w:rPr>
                <w:rFonts w:ascii="Times New Roman" w:hAnsi="Times New Roman"/>
                <w:b/>
                <w:sz w:val="22"/>
                <w:szCs w:val="22"/>
              </w:rPr>
            </w:pPr>
          </w:p>
        </w:tc>
        <w:tc>
          <w:tcPr>
            <w:tcW w:w="236" w:type="pct"/>
          </w:tcPr>
          <w:p w:rsidR="00F2559D" w:rsidRPr="00F2559D" w:rsidRDefault="00F2559D" w:rsidP="00F2559D">
            <w:pPr>
              <w:ind w:firstLine="0"/>
              <w:jc w:val="left"/>
              <w:rPr>
                <w:rFonts w:ascii="Times New Roman" w:hAnsi="Times New Roman"/>
                <w:b/>
                <w:sz w:val="22"/>
                <w:szCs w:val="22"/>
              </w:rPr>
            </w:pPr>
          </w:p>
        </w:tc>
        <w:tc>
          <w:tcPr>
            <w:tcW w:w="340"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40"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65" w:type="pct"/>
          </w:tcPr>
          <w:p w:rsidR="00F2559D" w:rsidRPr="00F2559D" w:rsidRDefault="00F2559D" w:rsidP="00F2559D">
            <w:pPr>
              <w:ind w:firstLine="0"/>
              <w:jc w:val="left"/>
              <w:rPr>
                <w:rFonts w:ascii="Times New Roman" w:hAnsi="Times New Roman"/>
                <w:b/>
                <w:sz w:val="22"/>
                <w:szCs w:val="22"/>
              </w:rPr>
            </w:pPr>
          </w:p>
        </w:tc>
        <w:tc>
          <w:tcPr>
            <w:tcW w:w="314"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133" w:type="pct"/>
          </w:tcPr>
          <w:p w:rsidR="00F2559D" w:rsidRPr="00F2559D" w:rsidRDefault="00F2559D" w:rsidP="00F2559D">
            <w:pPr>
              <w:ind w:firstLine="0"/>
              <w:jc w:val="left"/>
              <w:rPr>
                <w:rFonts w:ascii="Times New Roman" w:hAnsi="Times New Roman"/>
                <w:sz w:val="22"/>
                <w:szCs w:val="22"/>
              </w:rPr>
            </w:pPr>
          </w:p>
        </w:tc>
        <w:tc>
          <w:tcPr>
            <w:tcW w:w="815" w:type="pct"/>
          </w:tcPr>
          <w:p w:rsidR="00F2559D" w:rsidRPr="00F2559D" w:rsidRDefault="00F2559D" w:rsidP="00F2559D">
            <w:pPr>
              <w:ind w:firstLine="0"/>
              <w:jc w:val="left"/>
              <w:rPr>
                <w:rFonts w:ascii="Times New Roman" w:hAnsi="Times New Roman"/>
                <w:sz w:val="22"/>
                <w:szCs w:val="22"/>
              </w:rPr>
            </w:pPr>
          </w:p>
        </w:tc>
        <w:tc>
          <w:tcPr>
            <w:tcW w:w="383" w:type="pct"/>
          </w:tcPr>
          <w:p w:rsidR="00F2559D" w:rsidRPr="00F2559D" w:rsidRDefault="00F2559D" w:rsidP="00F2559D">
            <w:pPr>
              <w:ind w:firstLine="0"/>
              <w:jc w:val="left"/>
              <w:rPr>
                <w:rFonts w:ascii="Times New Roman" w:hAnsi="Times New Roman"/>
                <w:b/>
                <w:sz w:val="22"/>
                <w:szCs w:val="22"/>
              </w:rPr>
            </w:pPr>
          </w:p>
        </w:tc>
        <w:tc>
          <w:tcPr>
            <w:tcW w:w="287" w:type="pct"/>
          </w:tcPr>
          <w:p w:rsidR="00F2559D" w:rsidRPr="00F2559D" w:rsidRDefault="00F2559D" w:rsidP="00F2559D">
            <w:pPr>
              <w:ind w:firstLine="0"/>
              <w:jc w:val="left"/>
              <w:rPr>
                <w:rFonts w:ascii="Times New Roman" w:hAnsi="Times New Roman"/>
                <w:b/>
                <w:sz w:val="22"/>
                <w:szCs w:val="22"/>
              </w:rPr>
            </w:pPr>
          </w:p>
        </w:tc>
        <w:tc>
          <w:tcPr>
            <w:tcW w:w="431" w:type="pct"/>
          </w:tcPr>
          <w:p w:rsidR="00F2559D" w:rsidRPr="00F2559D" w:rsidRDefault="00F2559D" w:rsidP="00F2559D">
            <w:pPr>
              <w:ind w:firstLine="0"/>
              <w:jc w:val="left"/>
              <w:rPr>
                <w:rFonts w:ascii="Times New Roman" w:hAnsi="Times New Roman"/>
                <w:b/>
                <w:sz w:val="22"/>
                <w:szCs w:val="22"/>
              </w:rPr>
            </w:pPr>
          </w:p>
        </w:tc>
        <w:tc>
          <w:tcPr>
            <w:tcW w:w="236" w:type="pct"/>
          </w:tcPr>
          <w:p w:rsidR="00F2559D" w:rsidRPr="00F2559D" w:rsidRDefault="00F2559D" w:rsidP="00F2559D">
            <w:pPr>
              <w:ind w:firstLine="0"/>
              <w:jc w:val="left"/>
              <w:rPr>
                <w:rFonts w:ascii="Times New Roman" w:hAnsi="Times New Roman"/>
                <w:b/>
                <w:sz w:val="22"/>
                <w:szCs w:val="22"/>
              </w:rPr>
            </w:pPr>
          </w:p>
        </w:tc>
        <w:tc>
          <w:tcPr>
            <w:tcW w:w="340"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40"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365" w:type="pct"/>
          </w:tcPr>
          <w:p w:rsidR="00F2559D" w:rsidRPr="00F2559D" w:rsidRDefault="00F2559D" w:rsidP="00F2559D">
            <w:pPr>
              <w:ind w:firstLine="0"/>
              <w:jc w:val="left"/>
              <w:rPr>
                <w:rFonts w:ascii="Times New Roman" w:hAnsi="Times New Roman"/>
                <w:b/>
                <w:sz w:val="22"/>
                <w:szCs w:val="22"/>
              </w:rPr>
            </w:pPr>
          </w:p>
        </w:tc>
        <w:tc>
          <w:tcPr>
            <w:tcW w:w="314"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ind w:firstLine="0"/>
        <w:jc w:val="left"/>
        <w:rPr>
          <w:sz w:val="24"/>
          <w:szCs w:val="24"/>
        </w:rPr>
      </w:pPr>
    </w:p>
    <w:p w:rsidR="00F2559D" w:rsidRPr="00F2559D" w:rsidRDefault="00F2559D" w:rsidP="00F2559D">
      <w:pPr>
        <w:ind w:firstLine="0"/>
        <w:jc w:val="left"/>
      </w:pPr>
      <w:r w:rsidRPr="00F2559D">
        <w:t>1.2.2. Обоснования (расчеты) расходов на прохождение медицинского осмотра:</w:t>
      </w:r>
    </w:p>
    <w:p w:rsidR="00F2559D" w:rsidRPr="00F2559D" w:rsidRDefault="00F2559D" w:rsidP="00F2559D">
      <w:pPr>
        <w:ind w:firstLine="0"/>
        <w:jc w:val="left"/>
      </w:pPr>
      <w:r w:rsidRPr="00F2559D">
        <w:t>Источник финансового обеспечения: субсидия на финансовое обеспечение выполнения муниципального задания</w:t>
      </w:r>
    </w:p>
    <w:p w:rsidR="00F2559D" w:rsidRPr="00F2559D" w:rsidRDefault="00F2559D" w:rsidP="00F2559D">
      <w:pPr>
        <w:ind w:firstLine="0"/>
        <w:jc w:val="left"/>
      </w:pPr>
      <w:r w:rsidRPr="00F2559D">
        <w:t>Код вида финансового обеспечения: 4</w:t>
      </w:r>
    </w:p>
    <w:p w:rsidR="00F2559D" w:rsidRPr="00F2559D" w:rsidRDefault="00F2559D" w:rsidP="00F2559D">
      <w:pPr>
        <w:ind w:firstLine="0"/>
        <w:jc w:val="left"/>
      </w:pPr>
      <w:r w:rsidRPr="00F2559D">
        <w:t>Код субсидии: __________________</w:t>
      </w:r>
    </w:p>
    <w:p w:rsidR="00F2559D" w:rsidRPr="00F2559D" w:rsidRDefault="00F2559D" w:rsidP="00F2559D">
      <w:pPr>
        <w:ind w:firstLine="0"/>
        <w:jc w:val="left"/>
      </w:pPr>
      <w:r w:rsidRPr="00F2559D">
        <w:t>Отраслевой код: ________________</w:t>
      </w:r>
    </w:p>
    <w:p w:rsidR="00F2559D" w:rsidRPr="00F2559D" w:rsidRDefault="00F2559D" w:rsidP="00F2559D">
      <w:pPr>
        <w:ind w:firstLine="0"/>
        <w:jc w:val="left"/>
      </w:pPr>
    </w:p>
    <w:tbl>
      <w:tblPr>
        <w:tblStyle w:val="3"/>
        <w:tblW w:w="5000" w:type="pct"/>
        <w:tblLook w:val="04A0" w:firstRow="1" w:lastRow="0" w:firstColumn="1" w:lastColumn="0" w:noHBand="0" w:noVBand="1"/>
      </w:tblPr>
      <w:tblGrid>
        <w:gridCol w:w="677"/>
        <w:gridCol w:w="2345"/>
        <w:gridCol w:w="1226"/>
        <w:gridCol w:w="1369"/>
        <w:gridCol w:w="1218"/>
        <w:gridCol w:w="1517"/>
        <w:gridCol w:w="1389"/>
        <w:gridCol w:w="958"/>
        <w:gridCol w:w="1334"/>
        <w:gridCol w:w="1369"/>
        <w:gridCol w:w="1160"/>
      </w:tblGrid>
      <w:tr w:rsidR="00F2559D" w:rsidRPr="00F2559D" w:rsidTr="00F2559D">
        <w:trPr>
          <w:trHeight w:val="514"/>
        </w:trPr>
        <w:tc>
          <w:tcPr>
            <w:tcW w:w="133"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815"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38" w:type="pct"/>
            <w:gridSpan w:val="3"/>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1357" w:type="pct"/>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1357" w:type="pct"/>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529"/>
        </w:trPr>
        <w:tc>
          <w:tcPr>
            <w:tcW w:w="133" w:type="pct"/>
            <w:vMerge/>
          </w:tcPr>
          <w:p w:rsidR="00F2559D" w:rsidRPr="00F2559D" w:rsidRDefault="00F2559D" w:rsidP="00F2559D">
            <w:pPr>
              <w:ind w:firstLine="0"/>
              <w:jc w:val="center"/>
              <w:rPr>
                <w:rFonts w:ascii="Times New Roman" w:hAnsi="Times New Roman"/>
                <w:sz w:val="20"/>
                <w:szCs w:val="20"/>
              </w:rPr>
            </w:pPr>
          </w:p>
        </w:tc>
        <w:tc>
          <w:tcPr>
            <w:tcW w:w="815" w:type="pct"/>
            <w:vMerge/>
          </w:tcPr>
          <w:p w:rsidR="00F2559D" w:rsidRPr="00F2559D" w:rsidRDefault="00F2559D" w:rsidP="00F2559D">
            <w:pPr>
              <w:ind w:firstLine="0"/>
              <w:jc w:val="center"/>
              <w:rPr>
                <w:rFonts w:ascii="Times New Roman" w:hAnsi="Times New Roman"/>
                <w:sz w:val="20"/>
                <w:szCs w:val="20"/>
              </w:rPr>
            </w:pPr>
          </w:p>
        </w:tc>
        <w:tc>
          <w:tcPr>
            <w:tcW w:w="43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стоимости на одного работника (руб.)</w:t>
            </w:r>
          </w:p>
        </w:tc>
        <w:tc>
          <w:tcPr>
            <w:tcW w:w="48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42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53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стоимости на одного работника (руб.)</w:t>
            </w:r>
          </w:p>
        </w:tc>
        <w:tc>
          <w:tcPr>
            <w:tcW w:w="48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33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6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стоимости на одного работника (руб.)</w:t>
            </w:r>
          </w:p>
        </w:tc>
        <w:tc>
          <w:tcPr>
            <w:tcW w:w="48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41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133" w:type="pct"/>
          </w:tcPr>
          <w:p w:rsidR="00F2559D" w:rsidRPr="00F2559D" w:rsidRDefault="00F2559D" w:rsidP="00F2559D">
            <w:pPr>
              <w:ind w:firstLine="0"/>
              <w:jc w:val="left"/>
              <w:rPr>
                <w:rFonts w:ascii="Times New Roman" w:hAnsi="Times New Roman"/>
                <w:sz w:val="22"/>
                <w:szCs w:val="22"/>
              </w:rPr>
            </w:pPr>
          </w:p>
        </w:tc>
        <w:tc>
          <w:tcPr>
            <w:tcW w:w="815" w:type="pct"/>
          </w:tcPr>
          <w:p w:rsidR="00F2559D" w:rsidRPr="00F2559D" w:rsidRDefault="00F2559D" w:rsidP="00F2559D">
            <w:pPr>
              <w:ind w:firstLine="0"/>
              <w:jc w:val="left"/>
              <w:rPr>
                <w:rFonts w:ascii="Times New Roman" w:hAnsi="Times New Roman"/>
                <w:sz w:val="22"/>
                <w:szCs w:val="22"/>
              </w:rPr>
            </w:pPr>
          </w:p>
        </w:tc>
        <w:tc>
          <w:tcPr>
            <w:tcW w:w="431" w:type="pct"/>
          </w:tcPr>
          <w:p w:rsidR="00F2559D" w:rsidRPr="00F2559D" w:rsidRDefault="00F2559D" w:rsidP="00F2559D">
            <w:pPr>
              <w:ind w:firstLine="0"/>
              <w:jc w:val="left"/>
              <w:rPr>
                <w:rFonts w:ascii="Times New Roman" w:hAnsi="Times New Roman"/>
                <w:b/>
                <w:sz w:val="22"/>
                <w:szCs w:val="22"/>
              </w:rPr>
            </w:pPr>
          </w:p>
        </w:tc>
        <w:tc>
          <w:tcPr>
            <w:tcW w:w="480" w:type="pct"/>
          </w:tcPr>
          <w:p w:rsidR="00F2559D" w:rsidRPr="00F2559D" w:rsidRDefault="00F2559D" w:rsidP="00F2559D">
            <w:pPr>
              <w:ind w:firstLine="0"/>
              <w:jc w:val="left"/>
              <w:rPr>
                <w:rFonts w:ascii="Times New Roman" w:hAnsi="Times New Roman"/>
                <w:b/>
                <w:sz w:val="22"/>
                <w:szCs w:val="22"/>
              </w:rPr>
            </w:pPr>
          </w:p>
        </w:tc>
        <w:tc>
          <w:tcPr>
            <w:tcW w:w="428" w:type="pct"/>
          </w:tcPr>
          <w:p w:rsidR="00F2559D" w:rsidRPr="00F2559D" w:rsidRDefault="00F2559D" w:rsidP="00F2559D">
            <w:pPr>
              <w:ind w:firstLine="0"/>
              <w:jc w:val="left"/>
              <w:rPr>
                <w:rFonts w:ascii="Times New Roman" w:hAnsi="Times New Roman"/>
                <w:b/>
                <w:sz w:val="22"/>
                <w:szCs w:val="22"/>
              </w:rPr>
            </w:pPr>
          </w:p>
        </w:tc>
        <w:tc>
          <w:tcPr>
            <w:tcW w:w="531" w:type="pct"/>
          </w:tcPr>
          <w:p w:rsidR="00F2559D" w:rsidRPr="00F2559D" w:rsidRDefault="00F2559D" w:rsidP="00F2559D">
            <w:pPr>
              <w:ind w:firstLine="0"/>
              <w:jc w:val="left"/>
              <w:rPr>
                <w:rFonts w:ascii="Times New Roman" w:hAnsi="Times New Roman"/>
                <w:b/>
                <w:sz w:val="22"/>
                <w:szCs w:val="22"/>
              </w:rPr>
            </w:pPr>
          </w:p>
        </w:tc>
        <w:tc>
          <w:tcPr>
            <w:tcW w:w="487"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468" w:type="pct"/>
          </w:tcPr>
          <w:p w:rsidR="00F2559D" w:rsidRPr="00F2559D" w:rsidRDefault="00F2559D" w:rsidP="00F2559D">
            <w:pPr>
              <w:ind w:firstLine="0"/>
              <w:jc w:val="left"/>
              <w:rPr>
                <w:rFonts w:ascii="Times New Roman" w:hAnsi="Times New Roman"/>
                <w:b/>
                <w:sz w:val="22"/>
                <w:szCs w:val="22"/>
              </w:rPr>
            </w:pPr>
          </w:p>
        </w:tc>
        <w:tc>
          <w:tcPr>
            <w:tcW w:w="480" w:type="pct"/>
          </w:tcPr>
          <w:p w:rsidR="00F2559D" w:rsidRPr="00F2559D" w:rsidRDefault="00F2559D" w:rsidP="00F2559D">
            <w:pPr>
              <w:ind w:firstLine="0"/>
              <w:jc w:val="left"/>
              <w:rPr>
                <w:rFonts w:ascii="Times New Roman" w:hAnsi="Times New Roman"/>
                <w:b/>
                <w:sz w:val="22"/>
                <w:szCs w:val="22"/>
              </w:rPr>
            </w:pPr>
          </w:p>
        </w:tc>
        <w:tc>
          <w:tcPr>
            <w:tcW w:w="410"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133" w:type="pct"/>
          </w:tcPr>
          <w:p w:rsidR="00F2559D" w:rsidRPr="00F2559D" w:rsidRDefault="00F2559D" w:rsidP="00F2559D">
            <w:pPr>
              <w:ind w:firstLine="0"/>
              <w:jc w:val="left"/>
              <w:rPr>
                <w:rFonts w:ascii="Times New Roman" w:hAnsi="Times New Roman"/>
                <w:sz w:val="22"/>
                <w:szCs w:val="22"/>
              </w:rPr>
            </w:pPr>
          </w:p>
        </w:tc>
        <w:tc>
          <w:tcPr>
            <w:tcW w:w="815" w:type="pct"/>
          </w:tcPr>
          <w:p w:rsidR="00F2559D" w:rsidRPr="00F2559D" w:rsidRDefault="00F2559D" w:rsidP="00F2559D">
            <w:pPr>
              <w:ind w:firstLine="0"/>
              <w:jc w:val="left"/>
              <w:rPr>
                <w:rFonts w:ascii="Times New Roman" w:hAnsi="Times New Roman"/>
                <w:sz w:val="22"/>
                <w:szCs w:val="22"/>
              </w:rPr>
            </w:pPr>
          </w:p>
        </w:tc>
        <w:tc>
          <w:tcPr>
            <w:tcW w:w="431" w:type="pct"/>
          </w:tcPr>
          <w:p w:rsidR="00F2559D" w:rsidRPr="00F2559D" w:rsidRDefault="00F2559D" w:rsidP="00F2559D">
            <w:pPr>
              <w:ind w:firstLine="0"/>
              <w:jc w:val="left"/>
              <w:rPr>
                <w:rFonts w:ascii="Times New Roman" w:hAnsi="Times New Roman"/>
                <w:b/>
                <w:sz w:val="22"/>
                <w:szCs w:val="22"/>
              </w:rPr>
            </w:pPr>
          </w:p>
        </w:tc>
        <w:tc>
          <w:tcPr>
            <w:tcW w:w="480" w:type="pct"/>
          </w:tcPr>
          <w:p w:rsidR="00F2559D" w:rsidRPr="00F2559D" w:rsidRDefault="00F2559D" w:rsidP="00F2559D">
            <w:pPr>
              <w:ind w:firstLine="0"/>
              <w:jc w:val="left"/>
              <w:rPr>
                <w:rFonts w:ascii="Times New Roman" w:hAnsi="Times New Roman"/>
                <w:b/>
                <w:sz w:val="22"/>
                <w:szCs w:val="22"/>
              </w:rPr>
            </w:pPr>
          </w:p>
        </w:tc>
        <w:tc>
          <w:tcPr>
            <w:tcW w:w="428" w:type="pct"/>
          </w:tcPr>
          <w:p w:rsidR="00F2559D" w:rsidRPr="00F2559D" w:rsidRDefault="00F2559D" w:rsidP="00F2559D">
            <w:pPr>
              <w:ind w:firstLine="0"/>
              <w:jc w:val="left"/>
              <w:rPr>
                <w:rFonts w:ascii="Times New Roman" w:hAnsi="Times New Roman"/>
                <w:b/>
                <w:sz w:val="22"/>
                <w:szCs w:val="22"/>
              </w:rPr>
            </w:pPr>
          </w:p>
        </w:tc>
        <w:tc>
          <w:tcPr>
            <w:tcW w:w="531" w:type="pct"/>
          </w:tcPr>
          <w:p w:rsidR="00F2559D" w:rsidRPr="00F2559D" w:rsidRDefault="00F2559D" w:rsidP="00F2559D">
            <w:pPr>
              <w:ind w:firstLine="0"/>
              <w:jc w:val="left"/>
              <w:rPr>
                <w:rFonts w:ascii="Times New Roman" w:hAnsi="Times New Roman"/>
                <w:b/>
                <w:sz w:val="22"/>
                <w:szCs w:val="22"/>
              </w:rPr>
            </w:pPr>
          </w:p>
        </w:tc>
        <w:tc>
          <w:tcPr>
            <w:tcW w:w="487"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468" w:type="pct"/>
          </w:tcPr>
          <w:p w:rsidR="00F2559D" w:rsidRPr="00F2559D" w:rsidRDefault="00F2559D" w:rsidP="00F2559D">
            <w:pPr>
              <w:ind w:firstLine="0"/>
              <w:jc w:val="left"/>
              <w:rPr>
                <w:rFonts w:ascii="Times New Roman" w:hAnsi="Times New Roman"/>
                <w:b/>
                <w:sz w:val="22"/>
                <w:szCs w:val="22"/>
              </w:rPr>
            </w:pPr>
          </w:p>
        </w:tc>
        <w:tc>
          <w:tcPr>
            <w:tcW w:w="480" w:type="pct"/>
          </w:tcPr>
          <w:p w:rsidR="00F2559D" w:rsidRPr="00F2559D" w:rsidRDefault="00F2559D" w:rsidP="00F2559D">
            <w:pPr>
              <w:ind w:firstLine="0"/>
              <w:jc w:val="left"/>
              <w:rPr>
                <w:rFonts w:ascii="Times New Roman" w:hAnsi="Times New Roman"/>
                <w:b/>
                <w:sz w:val="22"/>
                <w:szCs w:val="22"/>
              </w:rPr>
            </w:pPr>
          </w:p>
        </w:tc>
        <w:tc>
          <w:tcPr>
            <w:tcW w:w="410"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40" w:lineRule="atLeast"/>
        <w:ind w:firstLine="0"/>
        <w:contextualSpacing/>
        <w:jc w:val="left"/>
      </w:pPr>
    </w:p>
    <w:p w:rsidR="00F2559D" w:rsidRPr="00F2559D" w:rsidRDefault="00F2559D" w:rsidP="00F2559D">
      <w:pPr>
        <w:spacing w:after="200" w:line="240" w:lineRule="atLeast"/>
        <w:ind w:firstLine="0"/>
        <w:contextualSpacing/>
        <w:jc w:val="left"/>
      </w:pPr>
      <w:r w:rsidRPr="00F2559D">
        <w:t>Источник финансового обеспечения: приносящая доход деятельность</w:t>
      </w:r>
    </w:p>
    <w:p w:rsidR="00F2559D" w:rsidRPr="00F2559D" w:rsidRDefault="00F2559D" w:rsidP="00F2559D">
      <w:pPr>
        <w:spacing w:after="200" w:line="240" w:lineRule="atLeast"/>
        <w:ind w:firstLine="0"/>
        <w:contextualSpacing/>
        <w:jc w:val="left"/>
      </w:pPr>
      <w:r w:rsidRPr="00F2559D">
        <w:t>Код вида финансового обеспечения: 2</w:t>
      </w:r>
    </w:p>
    <w:p w:rsidR="00F2559D" w:rsidRPr="00F2559D" w:rsidRDefault="00F2559D" w:rsidP="00F2559D">
      <w:pPr>
        <w:spacing w:after="200" w:line="240" w:lineRule="atLeast"/>
        <w:ind w:firstLine="0"/>
        <w:contextualSpacing/>
        <w:jc w:val="left"/>
      </w:pPr>
    </w:p>
    <w:tbl>
      <w:tblPr>
        <w:tblStyle w:val="3"/>
        <w:tblW w:w="14596" w:type="dxa"/>
        <w:tblLayout w:type="fixed"/>
        <w:tblLook w:val="04A0" w:firstRow="1" w:lastRow="0" w:firstColumn="1" w:lastColumn="0" w:noHBand="0" w:noVBand="1"/>
      </w:tblPr>
      <w:tblGrid>
        <w:gridCol w:w="392"/>
        <w:gridCol w:w="2410"/>
        <w:gridCol w:w="1275"/>
        <w:gridCol w:w="1418"/>
        <w:gridCol w:w="1265"/>
        <w:gridCol w:w="1570"/>
        <w:gridCol w:w="1440"/>
        <w:gridCol w:w="1002"/>
        <w:gridCol w:w="1385"/>
        <w:gridCol w:w="1276"/>
        <w:gridCol w:w="1163"/>
      </w:tblGrid>
      <w:tr w:rsidR="00F2559D" w:rsidRPr="00F2559D" w:rsidTr="00F2559D">
        <w:trPr>
          <w:trHeight w:val="514"/>
        </w:trPr>
        <w:tc>
          <w:tcPr>
            <w:tcW w:w="392" w:type="dxa"/>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2410" w:type="dxa"/>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3958" w:type="dxa"/>
            <w:gridSpan w:val="3"/>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4012" w:type="dxa"/>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3824" w:type="dxa"/>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589"/>
        </w:trPr>
        <w:tc>
          <w:tcPr>
            <w:tcW w:w="392" w:type="dxa"/>
            <w:vMerge/>
          </w:tcPr>
          <w:p w:rsidR="00F2559D" w:rsidRPr="00F2559D" w:rsidRDefault="00F2559D" w:rsidP="00F2559D">
            <w:pPr>
              <w:ind w:firstLine="0"/>
              <w:jc w:val="center"/>
              <w:rPr>
                <w:rFonts w:ascii="Times New Roman" w:hAnsi="Times New Roman"/>
                <w:sz w:val="20"/>
                <w:szCs w:val="20"/>
              </w:rPr>
            </w:pPr>
          </w:p>
        </w:tc>
        <w:tc>
          <w:tcPr>
            <w:tcW w:w="2410" w:type="dxa"/>
            <w:vMerge/>
          </w:tcPr>
          <w:p w:rsidR="00F2559D" w:rsidRPr="00F2559D" w:rsidRDefault="00F2559D" w:rsidP="00F2559D">
            <w:pPr>
              <w:ind w:firstLine="0"/>
              <w:jc w:val="center"/>
              <w:rPr>
                <w:rFonts w:ascii="Times New Roman" w:hAnsi="Times New Roman"/>
                <w:sz w:val="20"/>
                <w:szCs w:val="20"/>
              </w:rPr>
            </w:pPr>
          </w:p>
        </w:tc>
        <w:tc>
          <w:tcPr>
            <w:tcW w:w="1275"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стоимости на одного работника (руб.)</w:t>
            </w:r>
          </w:p>
        </w:tc>
        <w:tc>
          <w:tcPr>
            <w:tcW w:w="1418"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1265"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1570"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стоимости на одного работника (руб.)</w:t>
            </w:r>
          </w:p>
        </w:tc>
        <w:tc>
          <w:tcPr>
            <w:tcW w:w="1440"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1002"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1385"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стоимости на одного работника (руб.)</w:t>
            </w:r>
          </w:p>
        </w:tc>
        <w:tc>
          <w:tcPr>
            <w:tcW w:w="1276"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работников (чел.)</w:t>
            </w:r>
          </w:p>
        </w:tc>
        <w:tc>
          <w:tcPr>
            <w:tcW w:w="1163" w:type="dxa"/>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392" w:type="dxa"/>
          </w:tcPr>
          <w:p w:rsidR="00F2559D" w:rsidRPr="00F2559D" w:rsidRDefault="00F2559D" w:rsidP="00F2559D">
            <w:pPr>
              <w:ind w:firstLine="0"/>
              <w:jc w:val="left"/>
              <w:rPr>
                <w:rFonts w:ascii="Times New Roman" w:hAnsi="Times New Roman"/>
                <w:sz w:val="22"/>
                <w:szCs w:val="22"/>
              </w:rPr>
            </w:pPr>
          </w:p>
        </w:tc>
        <w:tc>
          <w:tcPr>
            <w:tcW w:w="2410" w:type="dxa"/>
          </w:tcPr>
          <w:p w:rsidR="00F2559D" w:rsidRPr="00F2559D" w:rsidRDefault="00F2559D" w:rsidP="00F2559D">
            <w:pPr>
              <w:ind w:firstLine="0"/>
              <w:jc w:val="left"/>
              <w:rPr>
                <w:rFonts w:ascii="Times New Roman" w:hAnsi="Times New Roman"/>
                <w:sz w:val="22"/>
                <w:szCs w:val="22"/>
              </w:rPr>
            </w:pPr>
          </w:p>
        </w:tc>
        <w:tc>
          <w:tcPr>
            <w:tcW w:w="1275" w:type="dxa"/>
          </w:tcPr>
          <w:p w:rsidR="00F2559D" w:rsidRPr="00F2559D" w:rsidRDefault="00F2559D" w:rsidP="00F2559D">
            <w:pPr>
              <w:ind w:firstLine="0"/>
              <w:jc w:val="left"/>
              <w:rPr>
                <w:rFonts w:ascii="Times New Roman" w:hAnsi="Times New Roman"/>
                <w:b/>
                <w:sz w:val="22"/>
                <w:szCs w:val="22"/>
              </w:rPr>
            </w:pPr>
          </w:p>
        </w:tc>
        <w:tc>
          <w:tcPr>
            <w:tcW w:w="1418" w:type="dxa"/>
          </w:tcPr>
          <w:p w:rsidR="00F2559D" w:rsidRPr="00F2559D" w:rsidRDefault="00F2559D" w:rsidP="00F2559D">
            <w:pPr>
              <w:ind w:firstLine="0"/>
              <w:jc w:val="left"/>
              <w:rPr>
                <w:rFonts w:ascii="Times New Roman" w:hAnsi="Times New Roman"/>
                <w:b/>
                <w:sz w:val="22"/>
                <w:szCs w:val="22"/>
              </w:rPr>
            </w:pPr>
          </w:p>
        </w:tc>
        <w:tc>
          <w:tcPr>
            <w:tcW w:w="1265" w:type="dxa"/>
          </w:tcPr>
          <w:p w:rsidR="00F2559D" w:rsidRPr="00F2559D" w:rsidRDefault="00F2559D" w:rsidP="00F2559D">
            <w:pPr>
              <w:ind w:firstLine="0"/>
              <w:jc w:val="left"/>
              <w:rPr>
                <w:rFonts w:ascii="Times New Roman" w:hAnsi="Times New Roman"/>
                <w:b/>
                <w:sz w:val="22"/>
                <w:szCs w:val="22"/>
              </w:rPr>
            </w:pPr>
          </w:p>
        </w:tc>
        <w:tc>
          <w:tcPr>
            <w:tcW w:w="1570" w:type="dxa"/>
          </w:tcPr>
          <w:p w:rsidR="00F2559D" w:rsidRPr="00F2559D" w:rsidRDefault="00F2559D" w:rsidP="00F2559D">
            <w:pPr>
              <w:ind w:firstLine="0"/>
              <w:jc w:val="left"/>
              <w:rPr>
                <w:rFonts w:ascii="Times New Roman" w:hAnsi="Times New Roman"/>
                <w:b/>
                <w:sz w:val="22"/>
                <w:szCs w:val="22"/>
              </w:rPr>
            </w:pPr>
          </w:p>
        </w:tc>
        <w:tc>
          <w:tcPr>
            <w:tcW w:w="1440" w:type="dxa"/>
          </w:tcPr>
          <w:p w:rsidR="00F2559D" w:rsidRPr="00F2559D" w:rsidRDefault="00F2559D" w:rsidP="00F2559D">
            <w:pPr>
              <w:ind w:firstLine="0"/>
              <w:jc w:val="left"/>
              <w:rPr>
                <w:rFonts w:ascii="Times New Roman" w:hAnsi="Times New Roman"/>
                <w:b/>
                <w:sz w:val="22"/>
                <w:szCs w:val="22"/>
              </w:rPr>
            </w:pPr>
          </w:p>
        </w:tc>
        <w:tc>
          <w:tcPr>
            <w:tcW w:w="1002" w:type="dxa"/>
          </w:tcPr>
          <w:p w:rsidR="00F2559D" w:rsidRPr="00F2559D" w:rsidRDefault="00F2559D" w:rsidP="00F2559D">
            <w:pPr>
              <w:ind w:firstLine="0"/>
              <w:jc w:val="left"/>
              <w:rPr>
                <w:rFonts w:ascii="Times New Roman" w:hAnsi="Times New Roman"/>
                <w:b/>
                <w:sz w:val="22"/>
                <w:szCs w:val="22"/>
              </w:rPr>
            </w:pPr>
          </w:p>
        </w:tc>
        <w:tc>
          <w:tcPr>
            <w:tcW w:w="1385" w:type="dxa"/>
          </w:tcPr>
          <w:p w:rsidR="00F2559D" w:rsidRPr="00F2559D" w:rsidRDefault="00F2559D" w:rsidP="00F2559D">
            <w:pPr>
              <w:ind w:firstLine="0"/>
              <w:jc w:val="left"/>
              <w:rPr>
                <w:rFonts w:ascii="Times New Roman" w:hAnsi="Times New Roman"/>
                <w:b/>
                <w:sz w:val="22"/>
                <w:szCs w:val="22"/>
              </w:rPr>
            </w:pPr>
          </w:p>
        </w:tc>
        <w:tc>
          <w:tcPr>
            <w:tcW w:w="1276" w:type="dxa"/>
          </w:tcPr>
          <w:p w:rsidR="00F2559D" w:rsidRPr="00F2559D" w:rsidRDefault="00F2559D" w:rsidP="00F2559D">
            <w:pPr>
              <w:ind w:firstLine="0"/>
              <w:jc w:val="left"/>
              <w:rPr>
                <w:rFonts w:ascii="Times New Roman" w:hAnsi="Times New Roman"/>
                <w:b/>
                <w:sz w:val="22"/>
                <w:szCs w:val="22"/>
              </w:rPr>
            </w:pPr>
          </w:p>
        </w:tc>
        <w:tc>
          <w:tcPr>
            <w:tcW w:w="1163" w:type="dxa"/>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392" w:type="dxa"/>
          </w:tcPr>
          <w:p w:rsidR="00F2559D" w:rsidRPr="00F2559D" w:rsidRDefault="00F2559D" w:rsidP="00F2559D">
            <w:pPr>
              <w:ind w:firstLine="0"/>
              <w:jc w:val="left"/>
              <w:rPr>
                <w:rFonts w:ascii="Times New Roman" w:hAnsi="Times New Roman"/>
                <w:sz w:val="22"/>
                <w:szCs w:val="22"/>
              </w:rPr>
            </w:pPr>
          </w:p>
        </w:tc>
        <w:tc>
          <w:tcPr>
            <w:tcW w:w="2410" w:type="dxa"/>
          </w:tcPr>
          <w:p w:rsidR="00F2559D" w:rsidRPr="00F2559D" w:rsidRDefault="00F2559D" w:rsidP="00F2559D">
            <w:pPr>
              <w:ind w:firstLine="0"/>
              <w:jc w:val="left"/>
              <w:rPr>
                <w:rFonts w:ascii="Times New Roman" w:hAnsi="Times New Roman"/>
                <w:sz w:val="22"/>
                <w:szCs w:val="22"/>
              </w:rPr>
            </w:pPr>
          </w:p>
        </w:tc>
        <w:tc>
          <w:tcPr>
            <w:tcW w:w="1275" w:type="dxa"/>
          </w:tcPr>
          <w:p w:rsidR="00F2559D" w:rsidRPr="00F2559D" w:rsidRDefault="00F2559D" w:rsidP="00F2559D">
            <w:pPr>
              <w:ind w:firstLine="0"/>
              <w:jc w:val="left"/>
              <w:rPr>
                <w:rFonts w:ascii="Times New Roman" w:hAnsi="Times New Roman"/>
                <w:b/>
                <w:sz w:val="22"/>
                <w:szCs w:val="22"/>
              </w:rPr>
            </w:pPr>
          </w:p>
        </w:tc>
        <w:tc>
          <w:tcPr>
            <w:tcW w:w="1418" w:type="dxa"/>
          </w:tcPr>
          <w:p w:rsidR="00F2559D" w:rsidRPr="00F2559D" w:rsidRDefault="00F2559D" w:rsidP="00F2559D">
            <w:pPr>
              <w:ind w:firstLine="0"/>
              <w:jc w:val="left"/>
              <w:rPr>
                <w:rFonts w:ascii="Times New Roman" w:hAnsi="Times New Roman"/>
                <w:b/>
                <w:sz w:val="22"/>
                <w:szCs w:val="22"/>
              </w:rPr>
            </w:pPr>
          </w:p>
        </w:tc>
        <w:tc>
          <w:tcPr>
            <w:tcW w:w="1265" w:type="dxa"/>
          </w:tcPr>
          <w:p w:rsidR="00F2559D" w:rsidRPr="00F2559D" w:rsidRDefault="00F2559D" w:rsidP="00F2559D">
            <w:pPr>
              <w:ind w:firstLine="0"/>
              <w:jc w:val="left"/>
              <w:rPr>
                <w:rFonts w:ascii="Times New Roman" w:hAnsi="Times New Roman"/>
                <w:b/>
                <w:sz w:val="22"/>
                <w:szCs w:val="22"/>
              </w:rPr>
            </w:pPr>
          </w:p>
        </w:tc>
        <w:tc>
          <w:tcPr>
            <w:tcW w:w="1570" w:type="dxa"/>
          </w:tcPr>
          <w:p w:rsidR="00F2559D" w:rsidRPr="00F2559D" w:rsidRDefault="00F2559D" w:rsidP="00F2559D">
            <w:pPr>
              <w:ind w:firstLine="0"/>
              <w:jc w:val="left"/>
              <w:rPr>
                <w:rFonts w:ascii="Times New Roman" w:hAnsi="Times New Roman"/>
                <w:b/>
                <w:sz w:val="22"/>
                <w:szCs w:val="22"/>
              </w:rPr>
            </w:pPr>
          </w:p>
        </w:tc>
        <w:tc>
          <w:tcPr>
            <w:tcW w:w="1440" w:type="dxa"/>
          </w:tcPr>
          <w:p w:rsidR="00F2559D" w:rsidRPr="00F2559D" w:rsidRDefault="00F2559D" w:rsidP="00F2559D">
            <w:pPr>
              <w:ind w:firstLine="0"/>
              <w:jc w:val="left"/>
              <w:rPr>
                <w:rFonts w:ascii="Times New Roman" w:hAnsi="Times New Roman"/>
                <w:b/>
                <w:sz w:val="22"/>
                <w:szCs w:val="22"/>
              </w:rPr>
            </w:pPr>
          </w:p>
        </w:tc>
        <w:tc>
          <w:tcPr>
            <w:tcW w:w="1002" w:type="dxa"/>
          </w:tcPr>
          <w:p w:rsidR="00F2559D" w:rsidRPr="00F2559D" w:rsidRDefault="00F2559D" w:rsidP="00F2559D">
            <w:pPr>
              <w:ind w:firstLine="0"/>
              <w:jc w:val="left"/>
              <w:rPr>
                <w:rFonts w:ascii="Times New Roman" w:hAnsi="Times New Roman"/>
                <w:b/>
                <w:sz w:val="22"/>
                <w:szCs w:val="22"/>
              </w:rPr>
            </w:pPr>
          </w:p>
        </w:tc>
        <w:tc>
          <w:tcPr>
            <w:tcW w:w="1385" w:type="dxa"/>
          </w:tcPr>
          <w:p w:rsidR="00F2559D" w:rsidRPr="00F2559D" w:rsidRDefault="00F2559D" w:rsidP="00F2559D">
            <w:pPr>
              <w:ind w:firstLine="0"/>
              <w:jc w:val="left"/>
              <w:rPr>
                <w:rFonts w:ascii="Times New Roman" w:hAnsi="Times New Roman"/>
                <w:b/>
                <w:sz w:val="22"/>
                <w:szCs w:val="22"/>
              </w:rPr>
            </w:pPr>
          </w:p>
        </w:tc>
        <w:tc>
          <w:tcPr>
            <w:tcW w:w="1276" w:type="dxa"/>
          </w:tcPr>
          <w:p w:rsidR="00F2559D" w:rsidRPr="00F2559D" w:rsidRDefault="00F2559D" w:rsidP="00F2559D">
            <w:pPr>
              <w:ind w:firstLine="0"/>
              <w:jc w:val="left"/>
              <w:rPr>
                <w:rFonts w:ascii="Times New Roman" w:hAnsi="Times New Roman"/>
                <w:b/>
                <w:sz w:val="22"/>
                <w:szCs w:val="22"/>
              </w:rPr>
            </w:pPr>
          </w:p>
        </w:tc>
        <w:tc>
          <w:tcPr>
            <w:tcW w:w="1163" w:type="dxa"/>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100" w:afterAutospacing="1" w:line="240" w:lineRule="atLeast"/>
        <w:ind w:firstLine="0"/>
        <w:jc w:val="left"/>
        <w:rPr>
          <w:sz w:val="24"/>
          <w:szCs w:val="24"/>
        </w:rPr>
      </w:pPr>
    </w:p>
    <w:p w:rsidR="00F2559D" w:rsidRPr="00F2559D" w:rsidRDefault="00F2559D" w:rsidP="00F2559D">
      <w:pPr>
        <w:spacing w:after="100" w:afterAutospacing="1" w:line="240" w:lineRule="atLeast"/>
        <w:ind w:firstLine="0"/>
        <w:contextualSpacing/>
        <w:jc w:val="left"/>
      </w:pPr>
      <w:r w:rsidRPr="00F2559D">
        <w:lastRenderedPageBreak/>
        <w:t>1.2.3. Обоснования (расчеты)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p>
    <w:p w:rsidR="00F2559D" w:rsidRPr="00F2559D" w:rsidRDefault="00F2559D" w:rsidP="00F2559D">
      <w:pPr>
        <w:spacing w:after="200" w:line="240" w:lineRule="atLeast"/>
        <w:ind w:firstLine="0"/>
        <w:contextualSpacing/>
        <w:jc w:val="left"/>
      </w:pPr>
      <w:r w:rsidRPr="00F2559D">
        <w:t>Источник финансового обеспечения: субсидия на финансовое обеспечение выполнения муниципального задания</w:t>
      </w:r>
    </w:p>
    <w:p w:rsidR="00F2559D" w:rsidRPr="00F2559D" w:rsidRDefault="00F2559D" w:rsidP="00F2559D">
      <w:pPr>
        <w:spacing w:after="200" w:line="240" w:lineRule="atLeast"/>
        <w:ind w:firstLine="0"/>
        <w:contextualSpacing/>
        <w:jc w:val="left"/>
      </w:pPr>
      <w:r w:rsidRPr="00F2559D">
        <w:t>Код вида финансового обеспечения: 4</w:t>
      </w:r>
    </w:p>
    <w:p w:rsidR="00F2559D" w:rsidRPr="00F2559D" w:rsidRDefault="00F2559D" w:rsidP="00F2559D">
      <w:pPr>
        <w:spacing w:after="200" w:line="240" w:lineRule="atLeast"/>
        <w:ind w:firstLine="0"/>
        <w:contextualSpacing/>
        <w:jc w:val="left"/>
      </w:pPr>
      <w:r w:rsidRPr="00F2559D">
        <w:t>Код субсидии: __________________</w:t>
      </w:r>
    </w:p>
    <w:p w:rsidR="00F2559D" w:rsidRPr="00F2559D" w:rsidRDefault="00F2559D" w:rsidP="00F2559D">
      <w:pPr>
        <w:spacing w:after="200" w:line="240" w:lineRule="atLeast"/>
        <w:ind w:firstLine="0"/>
        <w:contextualSpacing/>
        <w:jc w:val="left"/>
      </w:pPr>
      <w:r w:rsidRPr="00F2559D">
        <w:t>Отраслевой код: ________________</w:t>
      </w:r>
      <w:r w:rsidR="00C91FB8">
        <w:t xml:space="preserve"> </w:t>
      </w:r>
    </w:p>
    <w:p w:rsidR="00F2559D" w:rsidRPr="00F2559D" w:rsidRDefault="00F2559D" w:rsidP="00F2559D">
      <w:pPr>
        <w:spacing w:after="200" w:line="240" w:lineRule="atLeast"/>
        <w:ind w:firstLine="0"/>
        <w:contextualSpacing/>
        <w:jc w:val="left"/>
      </w:pPr>
    </w:p>
    <w:tbl>
      <w:tblPr>
        <w:tblStyle w:val="3"/>
        <w:tblW w:w="5000" w:type="pct"/>
        <w:tblLook w:val="04A0" w:firstRow="1" w:lastRow="0" w:firstColumn="1" w:lastColumn="0" w:noHBand="0" w:noVBand="1"/>
      </w:tblPr>
      <w:tblGrid>
        <w:gridCol w:w="677"/>
        <w:gridCol w:w="2343"/>
        <w:gridCol w:w="1225"/>
        <w:gridCol w:w="1368"/>
        <w:gridCol w:w="1219"/>
        <w:gridCol w:w="1516"/>
        <w:gridCol w:w="1388"/>
        <w:gridCol w:w="960"/>
        <w:gridCol w:w="1336"/>
        <w:gridCol w:w="1368"/>
        <w:gridCol w:w="1162"/>
      </w:tblGrid>
      <w:tr w:rsidR="00F2559D" w:rsidRPr="00F2559D" w:rsidTr="00F2559D">
        <w:trPr>
          <w:trHeight w:val="514"/>
        </w:trPr>
        <w:tc>
          <w:tcPr>
            <w:tcW w:w="229"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805"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10" w:type="pct"/>
            <w:gridSpan w:val="3"/>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1328" w:type="pct"/>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1328" w:type="pct"/>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589"/>
        </w:trPr>
        <w:tc>
          <w:tcPr>
            <w:tcW w:w="229" w:type="pct"/>
            <w:vMerge/>
          </w:tcPr>
          <w:p w:rsidR="00F2559D" w:rsidRPr="00F2559D" w:rsidRDefault="00F2559D" w:rsidP="00F2559D">
            <w:pPr>
              <w:ind w:firstLine="0"/>
              <w:jc w:val="center"/>
              <w:rPr>
                <w:rFonts w:ascii="Times New Roman" w:hAnsi="Times New Roman"/>
                <w:sz w:val="20"/>
                <w:szCs w:val="20"/>
              </w:rPr>
            </w:pPr>
          </w:p>
        </w:tc>
        <w:tc>
          <w:tcPr>
            <w:tcW w:w="805" w:type="pct"/>
            <w:vMerge/>
          </w:tcPr>
          <w:p w:rsidR="00F2559D" w:rsidRPr="00F2559D" w:rsidRDefault="00F2559D" w:rsidP="00F2559D">
            <w:pPr>
              <w:ind w:firstLine="0"/>
              <w:jc w:val="center"/>
              <w:rPr>
                <w:rFonts w:ascii="Times New Roman" w:hAnsi="Times New Roman"/>
                <w:sz w:val="20"/>
                <w:szCs w:val="20"/>
              </w:rPr>
            </w:pPr>
          </w:p>
        </w:tc>
        <w:tc>
          <w:tcPr>
            <w:tcW w:w="42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(руб.)</w:t>
            </w:r>
          </w:p>
        </w:tc>
        <w:tc>
          <w:tcPr>
            <w:tcW w:w="47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получателей выплаты (чел.)</w:t>
            </w:r>
          </w:p>
        </w:tc>
        <w:tc>
          <w:tcPr>
            <w:tcW w:w="41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52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(руб.)</w:t>
            </w:r>
          </w:p>
        </w:tc>
        <w:tc>
          <w:tcPr>
            <w:tcW w:w="47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получателей выплаты (чел.)</w:t>
            </w:r>
          </w:p>
        </w:tc>
        <w:tc>
          <w:tcPr>
            <w:tcW w:w="32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5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(руб.)</w:t>
            </w:r>
          </w:p>
        </w:tc>
        <w:tc>
          <w:tcPr>
            <w:tcW w:w="47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получателей выплаты (чел.)</w:t>
            </w:r>
          </w:p>
        </w:tc>
        <w:tc>
          <w:tcPr>
            <w:tcW w:w="39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229" w:type="pct"/>
            <w:vAlign w:val="center"/>
          </w:tcPr>
          <w:p w:rsidR="00F2559D" w:rsidRPr="00F2559D" w:rsidRDefault="00F2559D" w:rsidP="00F2559D">
            <w:pPr>
              <w:ind w:firstLine="0"/>
              <w:jc w:val="left"/>
              <w:rPr>
                <w:rFonts w:ascii="Times New Roman" w:hAnsi="Times New Roman"/>
                <w:sz w:val="22"/>
                <w:szCs w:val="22"/>
              </w:rPr>
            </w:pPr>
          </w:p>
        </w:tc>
        <w:tc>
          <w:tcPr>
            <w:tcW w:w="805" w:type="pct"/>
            <w:vAlign w:val="center"/>
          </w:tcPr>
          <w:p w:rsidR="00F2559D" w:rsidRPr="00F2559D" w:rsidRDefault="00F2559D" w:rsidP="00F2559D">
            <w:pPr>
              <w:ind w:firstLine="0"/>
              <w:jc w:val="left"/>
              <w:rPr>
                <w:rFonts w:ascii="Times New Roman" w:hAnsi="Times New Roman"/>
                <w:sz w:val="22"/>
                <w:szCs w:val="22"/>
              </w:rPr>
            </w:pPr>
          </w:p>
        </w:tc>
        <w:tc>
          <w:tcPr>
            <w:tcW w:w="421" w:type="pct"/>
            <w:vAlign w:val="center"/>
          </w:tcPr>
          <w:p w:rsidR="00F2559D" w:rsidRPr="00F2559D" w:rsidRDefault="00F2559D" w:rsidP="00F2559D">
            <w:pPr>
              <w:ind w:firstLine="0"/>
              <w:jc w:val="left"/>
              <w:rPr>
                <w:rFonts w:ascii="Times New Roman" w:hAnsi="Times New Roman"/>
                <w:b/>
                <w:sz w:val="22"/>
                <w:szCs w:val="22"/>
              </w:rPr>
            </w:pPr>
          </w:p>
        </w:tc>
        <w:tc>
          <w:tcPr>
            <w:tcW w:w="470" w:type="pct"/>
            <w:vAlign w:val="center"/>
          </w:tcPr>
          <w:p w:rsidR="00F2559D" w:rsidRPr="00F2559D" w:rsidRDefault="00F2559D" w:rsidP="00F2559D">
            <w:pPr>
              <w:ind w:firstLine="0"/>
              <w:jc w:val="left"/>
              <w:rPr>
                <w:rFonts w:ascii="Times New Roman" w:hAnsi="Times New Roman"/>
                <w:b/>
                <w:sz w:val="22"/>
                <w:szCs w:val="22"/>
              </w:rPr>
            </w:pPr>
          </w:p>
        </w:tc>
        <w:tc>
          <w:tcPr>
            <w:tcW w:w="419" w:type="pct"/>
            <w:vAlign w:val="center"/>
          </w:tcPr>
          <w:p w:rsidR="00F2559D" w:rsidRPr="00F2559D" w:rsidRDefault="00F2559D" w:rsidP="00F2559D">
            <w:pPr>
              <w:ind w:firstLine="0"/>
              <w:jc w:val="left"/>
              <w:rPr>
                <w:rFonts w:ascii="Times New Roman" w:hAnsi="Times New Roman"/>
                <w:b/>
                <w:sz w:val="22"/>
                <w:szCs w:val="22"/>
              </w:rPr>
            </w:pPr>
          </w:p>
        </w:tc>
        <w:tc>
          <w:tcPr>
            <w:tcW w:w="521" w:type="pct"/>
            <w:vAlign w:val="center"/>
          </w:tcPr>
          <w:p w:rsidR="00F2559D" w:rsidRPr="00F2559D" w:rsidRDefault="00F2559D" w:rsidP="00F2559D">
            <w:pPr>
              <w:ind w:firstLine="0"/>
              <w:jc w:val="left"/>
              <w:rPr>
                <w:rFonts w:ascii="Times New Roman" w:hAnsi="Times New Roman"/>
                <w:b/>
                <w:sz w:val="22"/>
                <w:szCs w:val="22"/>
              </w:rPr>
            </w:pPr>
          </w:p>
        </w:tc>
        <w:tc>
          <w:tcPr>
            <w:tcW w:w="477" w:type="pct"/>
            <w:vAlign w:val="center"/>
          </w:tcPr>
          <w:p w:rsidR="00F2559D" w:rsidRPr="00F2559D" w:rsidRDefault="00F2559D" w:rsidP="00F2559D">
            <w:pPr>
              <w:ind w:firstLine="0"/>
              <w:jc w:val="left"/>
              <w:rPr>
                <w:rFonts w:ascii="Times New Roman" w:hAnsi="Times New Roman"/>
                <w:b/>
                <w:sz w:val="22"/>
                <w:szCs w:val="22"/>
              </w:rPr>
            </w:pPr>
          </w:p>
        </w:tc>
        <w:tc>
          <w:tcPr>
            <w:tcW w:w="329" w:type="pct"/>
            <w:vAlign w:val="center"/>
          </w:tcPr>
          <w:p w:rsidR="00F2559D" w:rsidRPr="00F2559D" w:rsidRDefault="00F2559D" w:rsidP="00F2559D">
            <w:pPr>
              <w:ind w:firstLine="0"/>
              <w:jc w:val="left"/>
              <w:rPr>
                <w:rFonts w:ascii="Times New Roman" w:hAnsi="Times New Roman"/>
                <w:b/>
                <w:sz w:val="22"/>
                <w:szCs w:val="22"/>
              </w:rPr>
            </w:pPr>
          </w:p>
        </w:tc>
        <w:tc>
          <w:tcPr>
            <w:tcW w:w="459" w:type="pct"/>
            <w:vAlign w:val="center"/>
          </w:tcPr>
          <w:p w:rsidR="00F2559D" w:rsidRPr="00F2559D" w:rsidRDefault="00F2559D" w:rsidP="00F2559D">
            <w:pPr>
              <w:ind w:firstLine="0"/>
              <w:jc w:val="left"/>
              <w:rPr>
                <w:rFonts w:ascii="Times New Roman" w:hAnsi="Times New Roman"/>
                <w:b/>
                <w:sz w:val="22"/>
                <w:szCs w:val="22"/>
              </w:rPr>
            </w:pPr>
          </w:p>
        </w:tc>
        <w:tc>
          <w:tcPr>
            <w:tcW w:w="470" w:type="pct"/>
            <w:vAlign w:val="center"/>
          </w:tcPr>
          <w:p w:rsidR="00F2559D" w:rsidRPr="00F2559D" w:rsidRDefault="00F2559D" w:rsidP="00F2559D">
            <w:pPr>
              <w:ind w:firstLine="0"/>
              <w:jc w:val="left"/>
              <w:rPr>
                <w:rFonts w:ascii="Times New Roman" w:hAnsi="Times New Roman"/>
                <w:b/>
                <w:sz w:val="22"/>
                <w:szCs w:val="22"/>
              </w:rPr>
            </w:pPr>
          </w:p>
        </w:tc>
        <w:tc>
          <w:tcPr>
            <w:tcW w:w="399" w:type="pct"/>
            <w:vAlign w:val="center"/>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40" w:lineRule="atLeast"/>
        <w:ind w:firstLine="0"/>
        <w:contextualSpacing/>
        <w:jc w:val="left"/>
        <w:rPr>
          <w:sz w:val="22"/>
          <w:szCs w:val="22"/>
        </w:rPr>
      </w:pPr>
    </w:p>
    <w:p w:rsidR="00F2559D" w:rsidRPr="00F2559D" w:rsidRDefault="00F2559D" w:rsidP="00F2559D">
      <w:pPr>
        <w:spacing w:after="200" w:line="240" w:lineRule="atLeast"/>
        <w:ind w:firstLine="0"/>
        <w:contextualSpacing/>
        <w:jc w:val="left"/>
      </w:pPr>
      <w:r w:rsidRPr="00F2559D">
        <w:t>Источник финансового обеспечения: приносящая доход деятельность</w:t>
      </w:r>
    </w:p>
    <w:p w:rsidR="00F2559D" w:rsidRPr="00F2559D" w:rsidRDefault="00F2559D" w:rsidP="00F2559D">
      <w:pPr>
        <w:spacing w:after="200" w:line="240" w:lineRule="atLeast"/>
        <w:ind w:firstLine="0"/>
        <w:contextualSpacing/>
        <w:jc w:val="left"/>
      </w:pPr>
      <w:r w:rsidRPr="00F2559D">
        <w:t>Код вида финансового обеспечения: 2</w:t>
      </w:r>
    </w:p>
    <w:p w:rsidR="00F2559D" w:rsidRPr="00F2559D" w:rsidRDefault="00F2559D" w:rsidP="00F2559D">
      <w:pPr>
        <w:spacing w:after="200" w:line="240" w:lineRule="atLeast"/>
        <w:ind w:firstLine="0"/>
        <w:contextualSpacing/>
        <w:jc w:val="left"/>
      </w:pPr>
    </w:p>
    <w:tbl>
      <w:tblPr>
        <w:tblStyle w:val="3"/>
        <w:tblW w:w="5000" w:type="pct"/>
        <w:tblLook w:val="04A0" w:firstRow="1" w:lastRow="0" w:firstColumn="1" w:lastColumn="0" w:noHBand="0" w:noVBand="1"/>
      </w:tblPr>
      <w:tblGrid>
        <w:gridCol w:w="677"/>
        <w:gridCol w:w="2345"/>
        <w:gridCol w:w="1226"/>
        <w:gridCol w:w="1369"/>
        <w:gridCol w:w="1218"/>
        <w:gridCol w:w="1517"/>
        <w:gridCol w:w="1389"/>
        <w:gridCol w:w="958"/>
        <w:gridCol w:w="1334"/>
        <w:gridCol w:w="1369"/>
        <w:gridCol w:w="1160"/>
      </w:tblGrid>
      <w:tr w:rsidR="00F2559D" w:rsidRPr="00F2559D" w:rsidTr="00F2559D">
        <w:trPr>
          <w:trHeight w:val="514"/>
        </w:trPr>
        <w:tc>
          <w:tcPr>
            <w:tcW w:w="133"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815"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38" w:type="pct"/>
            <w:gridSpan w:val="3"/>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1357" w:type="pct"/>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1357" w:type="pct"/>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589"/>
        </w:trPr>
        <w:tc>
          <w:tcPr>
            <w:tcW w:w="133" w:type="pct"/>
            <w:vMerge/>
          </w:tcPr>
          <w:p w:rsidR="00F2559D" w:rsidRPr="00F2559D" w:rsidRDefault="00F2559D" w:rsidP="00F2559D">
            <w:pPr>
              <w:ind w:firstLine="0"/>
              <w:jc w:val="center"/>
              <w:rPr>
                <w:rFonts w:ascii="Times New Roman" w:hAnsi="Times New Roman"/>
                <w:sz w:val="20"/>
                <w:szCs w:val="20"/>
              </w:rPr>
            </w:pPr>
          </w:p>
        </w:tc>
        <w:tc>
          <w:tcPr>
            <w:tcW w:w="815" w:type="pct"/>
            <w:vMerge/>
          </w:tcPr>
          <w:p w:rsidR="00F2559D" w:rsidRPr="00F2559D" w:rsidRDefault="00F2559D" w:rsidP="00F2559D">
            <w:pPr>
              <w:ind w:firstLine="0"/>
              <w:jc w:val="center"/>
              <w:rPr>
                <w:rFonts w:ascii="Times New Roman" w:hAnsi="Times New Roman"/>
                <w:sz w:val="20"/>
                <w:szCs w:val="20"/>
              </w:rPr>
            </w:pPr>
          </w:p>
        </w:tc>
        <w:tc>
          <w:tcPr>
            <w:tcW w:w="43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(руб.)</w:t>
            </w:r>
          </w:p>
        </w:tc>
        <w:tc>
          <w:tcPr>
            <w:tcW w:w="48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получателей выплаты (чел.)</w:t>
            </w:r>
          </w:p>
        </w:tc>
        <w:tc>
          <w:tcPr>
            <w:tcW w:w="42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53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(руб.)</w:t>
            </w:r>
          </w:p>
        </w:tc>
        <w:tc>
          <w:tcPr>
            <w:tcW w:w="48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получателей выплаты (чел.)</w:t>
            </w:r>
          </w:p>
        </w:tc>
        <w:tc>
          <w:tcPr>
            <w:tcW w:w="33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6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(руб.)</w:t>
            </w:r>
          </w:p>
        </w:tc>
        <w:tc>
          <w:tcPr>
            <w:tcW w:w="48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получателей выплаты (чел.)</w:t>
            </w:r>
          </w:p>
        </w:tc>
        <w:tc>
          <w:tcPr>
            <w:tcW w:w="41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133" w:type="pct"/>
            <w:vAlign w:val="center"/>
          </w:tcPr>
          <w:p w:rsidR="00F2559D" w:rsidRPr="00F2559D" w:rsidRDefault="00F2559D" w:rsidP="00F2559D">
            <w:pPr>
              <w:ind w:firstLine="0"/>
              <w:jc w:val="left"/>
              <w:rPr>
                <w:rFonts w:ascii="Times New Roman" w:hAnsi="Times New Roman"/>
                <w:sz w:val="22"/>
                <w:szCs w:val="22"/>
              </w:rPr>
            </w:pPr>
          </w:p>
        </w:tc>
        <w:tc>
          <w:tcPr>
            <w:tcW w:w="815" w:type="pct"/>
            <w:vAlign w:val="center"/>
          </w:tcPr>
          <w:p w:rsidR="00F2559D" w:rsidRPr="00F2559D" w:rsidRDefault="00F2559D" w:rsidP="00F2559D">
            <w:pPr>
              <w:ind w:firstLine="0"/>
              <w:jc w:val="left"/>
              <w:rPr>
                <w:rFonts w:ascii="Times New Roman" w:hAnsi="Times New Roman"/>
                <w:sz w:val="22"/>
                <w:szCs w:val="22"/>
              </w:rPr>
            </w:pPr>
          </w:p>
        </w:tc>
        <w:tc>
          <w:tcPr>
            <w:tcW w:w="431" w:type="pct"/>
            <w:vAlign w:val="center"/>
          </w:tcPr>
          <w:p w:rsidR="00F2559D" w:rsidRPr="00F2559D" w:rsidRDefault="00F2559D" w:rsidP="00F2559D">
            <w:pPr>
              <w:ind w:firstLine="0"/>
              <w:jc w:val="left"/>
              <w:rPr>
                <w:rFonts w:ascii="Times New Roman" w:hAnsi="Times New Roman"/>
                <w:b/>
                <w:sz w:val="22"/>
                <w:szCs w:val="22"/>
              </w:rPr>
            </w:pPr>
          </w:p>
        </w:tc>
        <w:tc>
          <w:tcPr>
            <w:tcW w:w="480" w:type="pct"/>
            <w:vAlign w:val="center"/>
          </w:tcPr>
          <w:p w:rsidR="00F2559D" w:rsidRPr="00F2559D" w:rsidRDefault="00F2559D" w:rsidP="00F2559D">
            <w:pPr>
              <w:ind w:firstLine="0"/>
              <w:jc w:val="left"/>
              <w:rPr>
                <w:rFonts w:ascii="Times New Roman" w:hAnsi="Times New Roman"/>
                <w:b/>
                <w:sz w:val="22"/>
                <w:szCs w:val="22"/>
              </w:rPr>
            </w:pPr>
          </w:p>
        </w:tc>
        <w:tc>
          <w:tcPr>
            <w:tcW w:w="428" w:type="pct"/>
            <w:vAlign w:val="center"/>
          </w:tcPr>
          <w:p w:rsidR="00F2559D" w:rsidRPr="00F2559D" w:rsidRDefault="00F2559D" w:rsidP="00F2559D">
            <w:pPr>
              <w:ind w:firstLine="0"/>
              <w:jc w:val="left"/>
              <w:rPr>
                <w:rFonts w:ascii="Times New Roman" w:hAnsi="Times New Roman"/>
                <w:b/>
                <w:sz w:val="22"/>
                <w:szCs w:val="22"/>
              </w:rPr>
            </w:pPr>
          </w:p>
        </w:tc>
        <w:tc>
          <w:tcPr>
            <w:tcW w:w="531" w:type="pct"/>
            <w:vAlign w:val="center"/>
          </w:tcPr>
          <w:p w:rsidR="00F2559D" w:rsidRPr="00F2559D" w:rsidRDefault="00F2559D" w:rsidP="00F2559D">
            <w:pPr>
              <w:ind w:firstLine="0"/>
              <w:jc w:val="left"/>
              <w:rPr>
                <w:rFonts w:ascii="Times New Roman" w:hAnsi="Times New Roman"/>
                <w:b/>
                <w:sz w:val="22"/>
                <w:szCs w:val="22"/>
              </w:rPr>
            </w:pPr>
          </w:p>
        </w:tc>
        <w:tc>
          <w:tcPr>
            <w:tcW w:w="487" w:type="pct"/>
            <w:vAlign w:val="center"/>
          </w:tcPr>
          <w:p w:rsidR="00F2559D" w:rsidRPr="00F2559D" w:rsidRDefault="00F2559D" w:rsidP="00F2559D">
            <w:pPr>
              <w:ind w:firstLine="0"/>
              <w:jc w:val="left"/>
              <w:rPr>
                <w:rFonts w:ascii="Times New Roman" w:hAnsi="Times New Roman"/>
                <w:b/>
                <w:sz w:val="22"/>
                <w:szCs w:val="22"/>
              </w:rPr>
            </w:pPr>
          </w:p>
        </w:tc>
        <w:tc>
          <w:tcPr>
            <w:tcW w:w="339" w:type="pct"/>
            <w:vAlign w:val="center"/>
          </w:tcPr>
          <w:p w:rsidR="00F2559D" w:rsidRPr="00F2559D" w:rsidRDefault="00F2559D" w:rsidP="00F2559D">
            <w:pPr>
              <w:ind w:firstLine="0"/>
              <w:jc w:val="left"/>
              <w:rPr>
                <w:rFonts w:ascii="Times New Roman" w:hAnsi="Times New Roman"/>
                <w:b/>
                <w:sz w:val="22"/>
                <w:szCs w:val="22"/>
              </w:rPr>
            </w:pPr>
          </w:p>
        </w:tc>
        <w:tc>
          <w:tcPr>
            <w:tcW w:w="468" w:type="pct"/>
            <w:vAlign w:val="center"/>
          </w:tcPr>
          <w:p w:rsidR="00F2559D" w:rsidRPr="00F2559D" w:rsidRDefault="00F2559D" w:rsidP="00F2559D">
            <w:pPr>
              <w:ind w:firstLine="0"/>
              <w:jc w:val="left"/>
              <w:rPr>
                <w:rFonts w:ascii="Times New Roman" w:hAnsi="Times New Roman"/>
                <w:b/>
                <w:sz w:val="22"/>
                <w:szCs w:val="22"/>
              </w:rPr>
            </w:pPr>
          </w:p>
        </w:tc>
        <w:tc>
          <w:tcPr>
            <w:tcW w:w="480" w:type="pct"/>
            <w:vAlign w:val="center"/>
          </w:tcPr>
          <w:p w:rsidR="00F2559D" w:rsidRPr="00F2559D" w:rsidRDefault="00F2559D" w:rsidP="00F2559D">
            <w:pPr>
              <w:ind w:firstLine="0"/>
              <w:jc w:val="left"/>
              <w:rPr>
                <w:rFonts w:ascii="Times New Roman" w:hAnsi="Times New Roman"/>
                <w:b/>
                <w:sz w:val="22"/>
                <w:szCs w:val="22"/>
              </w:rPr>
            </w:pPr>
          </w:p>
        </w:tc>
        <w:tc>
          <w:tcPr>
            <w:tcW w:w="410" w:type="pct"/>
            <w:vAlign w:val="center"/>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133" w:type="pct"/>
            <w:vAlign w:val="center"/>
          </w:tcPr>
          <w:p w:rsidR="00F2559D" w:rsidRPr="00F2559D" w:rsidRDefault="00F2559D" w:rsidP="00F2559D">
            <w:pPr>
              <w:ind w:firstLine="0"/>
              <w:jc w:val="left"/>
              <w:rPr>
                <w:rFonts w:ascii="Times New Roman" w:hAnsi="Times New Roman"/>
                <w:sz w:val="22"/>
                <w:szCs w:val="22"/>
              </w:rPr>
            </w:pPr>
          </w:p>
        </w:tc>
        <w:tc>
          <w:tcPr>
            <w:tcW w:w="815" w:type="pct"/>
            <w:vAlign w:val="center"/>
          </w:tcPr>
          <w:p w:rsidR="00F2559D" w:rsidRPr="00F2559D" w:rsidRDefault="00F2559D" w:rsidP="00F2559D">
            <w:pPr>
              <w:ind w:firstLine="0"/>
              <w:jc w:val="left"/>
              <w:rPr>
                <w:rFonts w:ascii="Times New Roman" w:hAnsi="Times New Roman"/>
                <w:sz w:val="22"/>
                <w:szCs w:val="22"/>
              </w:rPr>
            </w:pPr>
          </w:p>
        </w:tc>
        <w:tc>
          <w:tcPr>
            <w:tcW w:w="431" w:type="pct"/>
            <w:vAlign w:val="center"/>
          </w:tcPr>
          <w:p w:rsidR="00F2559D" w:rsidRPr="00F2559D" w:rsidRDefault="00F2559D" w:rsidP="00F2559D">
            <w:pPr>
              <w:ind w:firstLine="0"/>
              <w:jc w:val="left"/>
              <w:rPr>
                <w:rFonts w:ascii="Times New Roman" w:hAnsi="Times New Roman"/>
                <w:b/>
                <w:sz w:val="22"/>
                <w:szCs w:val="22"/>
              </w:rPr>
            </w:pPr>
          </w:p>
        </w:tc>
        <w:tc>
          <w:tcPr>
            <w:tcW w:w="480" w:type="pct"/>
            <w:vAlign w:val="center"/>
          </w:tcPr>
          <w:p w:rsidR="00F2559D" w:rsidRPr="00F2559D" w:rsidRDefault="00F2559D" w:rsidP="00F2559D">
            <w:pPr>
              <w:ind w:firstLine="0"/>
              <w:jc w:val="left"/>
              <w:rPr>
                <w:rFonts w:ascii="Times New Roman" w:hAnsi="Times New Roman"/>
                <w:b/>
                <w:sz w:val="22"/>
                <w:szCs w:val="22"/>
              </w:rPr>
            </w:pPr>
          </w:p>
        </w:tc>
        <w:tc>
          <w:tcPr>
            <w:tcW w:w="428" w:type="pct"/>
            <w:vAlign w:val="center"/>
          </w:tcPr>
          <w:p w:rsidR="00F2559D" w:rsidRPr="00F2559D" w:rsidRDefault="00F2559D" w:rsidP="00F2559D">
            <w:pPr>
              <w:ind w:firstLine="0"/>
              <w:jc w:val="left"/>
              <w:rPr>
                <w:rFonts w:ascii="Times New Roman" w:hAnsi="Times New Roman"/>
                <w:b/>
                <w:sz w:val="22"/>
                <w:szCs w:val="22"/>
              </w:rPr>
            </w:pPr>
          </w:p>
        </w:tc>
        <w:tc>
          <w:tcPr>
            <w:tcW w:w="531" w:type="pct"/>
            <w:vAlign w:val="center"/>
          </w:tcPr>
          <w:p w:rsidR="00F2559D" w:rsidRPr="00F2559D" w:rsidRDefault="00F2559D" w:rsidP="00F2559D">
            <w:pPr>
              <w:ind w:firstLine="0"/>
              <w:jc w:val="left"/>
              <w:rPr>
                <w:rFonts w:ascii="Times New Roman" w:hAnsi="Times New Roman"/>
                <w:b/>
                <w:sz w:val="22"/>
                <w:szCs w:val="22"/>
              </w:rPr>
            </w:pPr>
          </w:p>
        </w:tc>
        <w:tc>
          <w:tcPr>
            <w:tcW w:w="487" w:type="pct"/>
            <w:vAlign w:val="center"/>
          </w:tcPr>
          <w:p w:rsidR="00F2559D" w:rsidRPr="00F2559D" w:rsidRDefault="00F2559D" w:rsidP="00F2559D">
            <w:pPr>
              <w:ind w:firstLine="0"/>
              <w:jc w:val="left"/>
              <w:rPr>
                <w:rFonts w:ascii="Times New Roman" w:hAnsi="Times New Roman"/>
                <w:b/>
                <w:sz w:val="22"/>
                <w:szCs w:val="22"/>
              </w:rPr>
            </w:pPr>
          </w:p>
        </w:tc>
        <w:tc>
          <w:tcPr>
            <w:tcW w:w="339" w:type="pct"/>
            <w:vAlign w:val="center"/>
          </w:tcPr>
          <w:p w:rsidR="00F2559D" w:rsidRPr="00F2559D" w:rsidRDefault="00F2559D" w:rsidP="00F2559D">
            <w:pPr>
              <w:ind w:firstLine="0"/>
              <w:jc w:val="left"/>
              <w:rPr>
                <w:rFonts w:ascii="Times New Roman" w:hAnsi="Times New Roman"/>
                <w:b/>
                <w:sz w:val="22"/>
                <w:szCs w:val="22"/>
              </w:rPr>
            </w:pPr>
          </w:p>
        </w:tc>
        <w:tc>
          <w:tcPr>
            <w:tcW w:w="468" w:type="pct"/>
            <w:vAlign w:val="center"/>
          </w:tcPr>
          <w:p w:rsidR="00F2559D" w:rsidRPr="00F2559D" w:rsidRDefault="00F2559D" w:rsidP="00F2559D">
            <w:pPr>
              <w:ind w:firstLine="0"/>
              <w:jc w:val="left"/>
              <w:rPr>
                <w:rFonts w:ascii="Times New Roman" w:hAnsi="Times New Roman"/>
                <w:b/>
                <w:sz w:val="22"/>
                <w:szCs w:val="22"/>
              </w:rPr>
            </w:pPr>
          </w:p>
        </w:tc>
        <w:tc>
          <w:tcPr>
            <w:tcW w:w="480" w:type="pct"/>
            <w:vAlign w:val="center"/>
          </w:tcPr>
          <w:p w:rsidR="00F2559D" w:rsidRPr="00F2559D" w:rsidRDefault="00F2559D" w:rsidP="00F2559D">
            <w:pPr>
              <w:ind w:firstLine="0"/>
              <w:jc w:val="left"/>
              <w:rPr>
                <w:rFonts w:ascii="Times New Roman" w:hAnsi="Times New Roman"/>
                <w:b/>
                <w:sz w:val="22"/>
                <w:szCs w:val="22"/>
              </w:rPr>
            </w:pPr>
          </w:p>
        </w:tc>
        <w:tc>
          <w:tcPr>
            <w:tcW w:w="410" w:type="pct"/>
            <w:vAlign w:val="center"/>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100" w:afterAutospacing="1" w:line="240" w:lineRule="atLeast"/>
        <w:ind w:firstLine="0"/>
        <w:jc w:val="left"/>
        <w:rPr>
          <w:sz w:val="24"/>
          <w:szCs w:val="24"/>
        </w:rPr>
      </w:pPr>
    </w:p>
    <w:p w:rsidR="00F2559D" w:rsidRPr="00F2559D" w:rsidRDefault="00F2559D" w:rsidP="00F2559D">
      <w:pPr>
        <w:ind w:firstLine="0"/>
        <w:contextualSpacing/>
        <w:jc w:val="left"/>
      </w:pPr>
      <w:r w:rsidRPr="00F2559D">
        <w:t>1.2.4. Обоснования (расчеты) расходов на иные выплаты:</w:t>
      </w:r>
    </w:p>
    <w:p w:rsidR="00F2559D" w:rsidRPr="00F2559D" w:rsidRDefault="00F2559D" w:rsidP="00F2559D">
      <w:pPr>
        <w:ind w:firstLine="0"/>
        <w:contextualSpacing/>
        <w:jc w:val="left"/>
      </w:pPr>
      <w:r w:rsidRPr="00F2559D">
        <w:lastRenderedPageBreak/>
        <w:t>Источник финансового обеспечения: субсидия на финансовое обеспечение выполнения муниципального задания</w:t>
      </w:r>
    </w:p>
    <w:p w:rsidR="00F2559D" w:rsidRPr="00F2559D" w:rsidRDefault="00F2559D" w:rsidP="00F2559D">
      <w:pPr>
        <w:ind w:firstLine="0"/>
        <w:contextualSpacing/>
        <w:jc w:val="left"/>
      </w:pPr>
      <w:r w:rsidRPr="00F2559D">
        <w:t>Код вида финансового обеспечения: 4</w:t>
      </w:r>
    </w:p>
    <w:p w:rsidR="00F2559D" w:rsidRPr="00F2559D" w:rsidRDefault="00F2559D" w:rsidP="00F2559D">
      <w:pPr>
        <w:ind w:firstLine="0"/>
        <w:contextualSpacing/>
        <w:jc w:val="left"/>
      </w:pPr>
      <w:r w:rsidRPr="00F2559D">
        <w:t>Код субсидии: __________________</w:t>
      </w:r>
    </w:p>
    <w:p w:rsidR="00F2559D" w:rsidRPr="00F2559D" w:rsidRDefault="007C071E" w:rsidP="00F2559D">
      <w:pPr>
        <w:spacing w:after="200" w:line="240" w:lineRule="atLeast"/>
        <w:ind w:firstLine="0"/>
        <w:contextualSpacing/>
        <w:jc w:val="left"/>
      </w:pPr>
      <w:r>
        <w:t>Отраслевой код: ________________</w:t>
      </w:r>
    </w:p>
    <w:p w:rsidR="00F2559D" w:rsidRPr="00F2559D" w:rsidRDefault="00F2559D" w:rsidP="00F2559D">
      <w:pPr>
        <w:spacing w:after="200" w:line="240" w:lineRule="atLeast"/>
        <w:ind w:firstLine="0"/>
        <w:contextualSpacing/>
        <w:jc w:val="left"/>
        <w:rPr>
          <w:sz w:val="22"/>
          <w:szCs w:val="22"/>
        </w:rPr>
      </w:pPr>
    </w:p>
    <w:tbl>
      <w:tblPr>
        <w:tblStyle w:val="3"/>
        <w:tblW w:w="5000" w:type="pct"/>
        <w:tblLook w:val="04A0" w:firstRow="1" w:lastRow="0" w:firstColumn="1" w:lastColumn="0" w:noHBand="0" w:noVBand="1"/>
      </w:tblPr>
      <w:tblGrid>
        <w:gridCol w:w="667"/>
        <w:gridCol w:w="1439"/>
        <w:gridCol w:w="1076"/>
        <w:gridCol w:w="1180"/>
        <w:gridCol w:w="1160"/>
        <w:gridCol w:w="736"/>
        <w:gridCol w:w="1076"/>
        <w:gridCol w:w="1180"/>
        <w:gridCol w:w="1160"/>
        <w:gridCol w:w="736"/>
        <w:gridCol w:w="1076"/>
        <w:gridCol w:w="1180"/>
        <w:gridCol w:w="1160"/>
        <w:gridCol w:w="736"/>
      </w:tblGrid>
      <w:tr w:rsidR="00F2559D" w:rsidRPr="00F2559D" w:rsidTr="00F2559D">
        <w:trPr>
          <w:trHeight w:val="514"/>
        </w:trPr>
        <w:tc>
          <w:tcPr>
            <w:tcW w:w="130"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80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96" w:type="pct"/>
            <w:gridSpan w:val="4"/>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1335" w:type="pct"/>
            <w:gridSpan w:val="4"/>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1336" w:type="pct"/>
            <w:gridSpan w:val="4"/>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906"/>
        </w:trPr>
        <w:tc>
          <w:tcPr>
            <w:tcW w:w="130" w:type="pct"/>
            <w:vMerge/>
          </w:tcPr>
          <w:p w:rsidR="00F2559D" w:rsidRPr="00F2559D" w:rsidRDefault="00F2559D" w:rsidP="00F2559D">
            <w:pPr>
              <w:ind w:firstLine="0"/>
              <w:jc w:val="center"/>
              <w:rPr>
                <w:rFonts w:ascii="Times New Roman" w:hAnsi="Times New Roman"/>
                <w:sz w:val="20"/>
                <w:szCs w:val="20"/>
              </w:rPr>
            </w:pPr>
          </w:p>
        </w:tc>
        <w:tc>
          <w:tcPr>
            <w:tcW w:w="802" w:type="pct"/>
            <w:vMerge/>
          </w:tcPr>
          <w:p w:rsidR="00F2559D" w:rsidRPr="00F2559D" w:rsidRDefault="00F2559D" w:rsidP="00F2559D">
            <w:pPr>
              <w:ind w:firstLine="0"/>
              <w:jc w:val="center"/>
              <w:rPr>
                <w:rFonts w:ascii="Times New Roman" w:hAnsi="Times New Roman"/>
                <w:sz w:val="20"/>
                <w:szCs w:val="20"/>
              </w:rPr>
            </w:pPr>
          </w:p>
        </w:tc>
        <w:tc>
          <w:tcPr>
            <w:tcW w:w="42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1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работников (чел.)</w:t>
            </w:r>
          </w:p>
        </w:tc>
        <w:tc>
          <w:tcPr>
            <w:tcW w:w="42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23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33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3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работников (чел.)</w:t>
            </w:r>
          </w:p>
        </w:tc>
        <w:tc>
          <w:tcPr>
            <w:tcW w:w="33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33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33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3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работников (чел.)</w:t>
            </w:r>
          </w:p>
        </w:tc>
        <w:tc>
          <w:tcPr>
            <w:tcW w:w="35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30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130" w:type="pct"/>
          </w:tcPr>
          <w:p w:rsidR="00F2559D" w:rsidRPr="00F2559D" w:rsidRDefault="00F2559D" w:rsidP="00F2559D">
            <w:pPr>
              <w:ind w:firstLine="0"/>
              <w:jc w:val="left"/>
              <w:rPr>
                <w:rFonts w:ascii="Times New Roman" w:hAnsi="Times New Roman"/>
                <w:sz w:val="22"/>
                <w:szCs w:val="22"/>
              </w:rPr>
            </w:pPr>
          </w:p>
        </w:tc>
        <w:tc>
          <w:tcPr>
            <w:tcW w:w="802" w:type="pct"/>
          </w:tcPr>
          <w:p w:rsidR="00F2559D" w:rsidRPr="00F2559D" w:rsidRDefault="00F2559D" w:rsidP="00F2559D">
            <w:pPr>
              <w:ind w:firstLine="0"/>
              <w:jc w:val="left"/>
              <w:rPr>
                <w:rFonts w:ascii="Times New Roman" w:hAnsi="Times New Roman"/>
                <w:sz w:val="22"/>
                <w:szCs w:val="22"/>
              </w:rPr>
            </w:pPr>
          </w:p>
        </w:tc>
        <w:tc>
          <w:tcPr>
            <w:tcW w:w="424" w:type="pct"/>
          </w:tcPr>
          <w:p w:rsidR="00F2559D" w:rsidRPr="00F2559D" w:rsidRDefault="00F2559D" w:rsidP="00F2559D">
            <w:pPr>
              <w:ind w:firstLine="0"/>
              <w:jc w:val="left"/>
              <w:rPr>
                <w:rFonts w:ascii="Times New Roman" w:hAnsi="Times New Roman"/>
                <w:b/>
                <w:sz w:val="22"/>
                <w:szCs w:val="22"/>
              </w:rPr>
            </w:pPr>
          </w:p>
        </w:tc>
        <w:tc>
          <w:tcPr>
            <w:tcW w:w="315" w:type="pct"/>
          </w:tcPr>
          <w:p w:rsidR="00F2559D" w:rsidRPr="00F2559D" w:rsidRDefault="00F2559D" w:rsidP="00F2559D">
            <w:pPr>
              <w:ind w:firstLine="0"/>
              <w:jc w:val="left"/>
              <w:rPr>
                <w:rFonts w:ascii="Times New Roman" w:hAnsi="Times New Roman"/>
                <w:b/>
                <w:sz w:val="22"/>
                <w:szCs w:val="22"/>
              </w:rPr>
            </w:pPr>
          </w:p>
        </w:tc>
        <w:tc>
          <w:tcPr>
            <w:tcW w:w="425" w:type="pct"/>
          </w:tcPr>
          <w:p w:rsidR="00F2559D" w:rsidRPr="00F2559D" w:rsidRDefault="00F2559D" w:rsidP="00F2559D">
            <w:pPr>
              <w:ind w:firstLine="0"/>
              <w:jc w:val="left"/>
              <w:rPr>
                <w:rFonts w:ascii="Times New Roman" w:hAnsi="Times New Roman"/>
                <w:b/>
                <w:sz w:val="22"/>
                <w:szCs w:val="22"/>
              </w:rPr>
            </w:pPr>
          </w:p>
        </w:tc>
        <w:tc>
          <w:tcPr>
            <w:tcW w:w="232"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59" w:type="pct"/>
          </w:tcPr>
          <w:p w:rsidR="00F2559D" w:rsidRPr="00F2559D" w:rsidRDefault="00F2559D" w:rsidP="00F2559D">
            <w:pPr>
              <w:ind w:firstLine="0"/>
              <w:jc w:val="left"/>
              <w:rPr>
                <w:rFonts w:ascii="Times New Roman" w:hAnsi="Times New Roman"/>
                <w:b/>
                <w:sz w:val="22"/>
                <w:szCs w:val="22"/>
              </w:rPr>
            </w:pPr>
          </w:p>
        </w:tc>
        <w:tc>
          <w:tcPr>
            <w:tcW w:w="309"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130" w:type="pct"/>
          </w:tcPr>
          <w:p w:rsidR="00F2559D" w:rsidRPr="00F2559D" w:rsidRDefault="00F2559D" w:rsidP="00F2559D">
            <w:pPr>
              <w:ind w:firstLine="0"/>
              <w:jc w:val="left"/>
              <w:rPr>
                <w:rFonts w:ascii="Times New Roman" w:hAnsi="Times New Roman"/>
                <w:sz w:val="22"/>
                <w:szCs w:val="22"/>
              </w:rPr>
            </w:pPr>
          </w:p>
        </w:tc>
        <w:tc>
          <w:tcPr>
            <w:tcW w:w="802" w:type="pct"/>
          </w:tcPr>
          <w:p w:rsidR="00F2559D" w:rsidRPr="00F2559D" w:rsidRDefault="00F2559D" w:rsidP="00F2559D">
            <w:pPr>
              <w:ind w:firstLine="0"/>
              <w:jc w:val="left"/>
              <w:rPr>
                <w:rFonts w:ascii="Times New Roman" w:hAnsi="Times New Roman"/>
                <w:sz w:val="22"/>
                <w:szCs w:val="22"/>
              </w:rPr>
            </w:pPr>
          </w:p>
        </w:tc>
        <w:tc>
          <w:tcPr>
            <w:tcW w:w="424" w:type="pct"/>
          </w:tcPr>
          <w:p w:rsidR="00F2559D" w:rsidRPr="00F2559D" w:rsidRDefault="00F2559D" w:rsidP="00F2559D">
            <w:pPr>
              <w:ind w:firstLine="0"/>
              <w:jc w:val="left"/>
              <w:rPr>
                <w:rFonts w:ascii="Times New Roman" w:hAnsi="Times New Roman"/>
                <w:b/>
                <w:sz w:val="22"/>
                <w:szCs w:val="22"/>
              </w:rPr>
            </w:pPr>
          </w:p>
        </w:tc>
        <w:tc>
          <w:tcPr>
            <w:tcW w:w="315" w:type="pct"/>
          </w:tcPr>
          <w:p w:rsidR="00F2559D" w:rsidRPr="00F2559D" w:rsidRDefault="00F2559D" w:rsidP="00F2559D">
            <w:pPr>
              <w:ind w:firstLine="0"/>
              <w:jc w:val="left"/>
              <w:rPr>
                <w:rFonts w:ascii="Times New Roman" w:hAnsi="Times New Roman"/>
                <w:b/>
                <w:sz w:val="22"/>
                <w:szCs w:val="22"/>
              </w:rPr>
            </w:pPr>
          </w:p>
        </w:tc>
        <w:tc>
          <w:tcPr>
            <w:tcW w:w="425" w:type="pct"/>
          </w:tcPr>
          <w:p w:rsidR="00F2559D" w:rsidRPr="00F2559D" w:rsidRDefault="00F2559D" w:rsidP="00F2559D">
            <w:pPr>
              <w:ind w:firstLine="0"/>
              <w:jc w:val="left"/>
              <w:rPr>
                <w:rFonts w:ascii="Times New Roman" w:hAnsi="Times New Roman"/>
                <w:b/>
                <w:sz w:val="22"/>
                <w:szCs w:val="22"/>
              </w:rPr>
            </w:pPr>
          </w:p>
        </w:tc>
        <w:tc>
          <w:tcPr>
            <w:tcW w:w="232"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59" w:type="pct"/>
          </w:tcPr>
          <w:p w:rsidR="00F2559D" w:rsidRPr="00F2559D" w:rsidRDefault="00F2559D" w:rsidP="00F2559D">
            <w:pPr>
              <w:ind w:firstLine="0"/>
              <w:jc w:val="left"/>
              <w:rPr>
                <w:rFonts w:ascii="Times New Roman" w:hAnsi="Times New Roman"/>
                <w:b/>
                <w:sz w:val="22"/>
                <w:szCs w:val="22"/>
              </w:rPr>
            </w:pPr>
          </w:p>
        </w:tc>
        <w:tc>
          <w:tcPr>
            <w:tcW w:w="309"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40" w:lineRule="atLeast"/>
        <w:ind w:firstLine="0"/>
        <w:contextualSpacing/>
        <w:jc w:val="left"/>
      </w:pPr>
    </w:p>
    <w:p w:rsidR="00F2559D" w:rsidRPr="00F2559D" w:rsidRDefault="00F2559D" w:rsidP="00F2559D">
      <w:pPr>
        <w:spacing w:after="200" w:line="240" w:lineRule="atLeast"/>
        <w:ind w:firstLine="0"/>
        <w:contextualSpacing/>
        <w:jc w:val="left"/>
      </w:pPr>
      <w:r w:rsidRPr="00F2559D">
        <w:t>Источник финансового обеспечения: приносящая доход деятельность</w:t>
      </w:r>
    </w:p>
    <w:p w:rsidR="00F2559D" w:rsidRPr="00F2559D" w:rsidRDefault="00F2559D" w:rsidP="00F2559D">
      <w:pPr>
        <w:spacing w:after="200" w:line="240" w:lineRule="atLeast"/>
        <w:ind w:firstLine="0"/>
        <w:contextualSpacing/>
        <w:jc w:val="left"/>
      </w:pPr>
      <w:r w:rsidRPr="00F2559D">
        <w:t>Код вида финансового обеспечения: 2</w:t>
      </w:r>
    </w:p>
    <w:p w:rsidR="00F2559D" w:rsidRPr="00F2559D" w:rsidRDefault="00F2559D" w:rsidP="00F2559D">
      <w:pPr>
        <w:spacing w:after="200" w:line="240" w:lineRule="atLeast"/>
        <w:ind w:firstLine="0"/>
        <w:contextualSpacing/>
        <w:jc w:val="left"/>
        <w:rPr>
          <w:sz w:val="22"/>
          <w:szCs w:val="22"/>
        </w:rPr>
      </w:pPr>
    </w:p>
    <w:tbl>
      <w:tblPr>
        <w:tblStyle w:val="3"/>
        <w:tblW w:w="5000" w:type="pct"/>
        <w:tblLook w:val="04A0" w:firstRow="1" w:lastRow="0" w:firstColumn="1" w:lastColumn="0" w:noHBand="0" w:noVBand="1"/>
      </w:tblPr>
      <w:tblGrid>
        <w:gridCol w:w="667"/>
        <w:gridCol w:w="1439"/>
        <w:gridCol w:w="1076"/>
        <w:gridCol w:w="1180"/>
        <w:gridCol w:w="1160"/>
        <w:gridCol w:w="736"/>
        <w:gridCol w:w="1076"/>
        <w:gridCol w:w="1180"/>
        <w:gridCol w:w="1160"/>
        <w:gridCol w:w="736"/>
        <w:gridCol w:w="1076"/>
        <w:gridCol w:w="1180"/>
        <w:gridCol w:w="1160"/>
        <w:gridCol w:w="736"/>
      </w:tblGrid>
      <w:tr w:rsidR="00F2559D" w:rsidRPr="00F2559D" w:rsidTr="00F2559D">
        <w:trPr>
          <w:trHeight w:val="514"/>
        </w:trPr>
        <w:tc>
          <w:tcPr>
            <w:tcW w:w="131"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804"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20" w:type="pct"/>
            <w:gridSpan w:val="4"/>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1338" w:type="pct"/>
            <w:gridSpan w:val="4"/>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1407" w:type="pct"/>
            <w:gridSpan w:val="4"/>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2437"/>
        </w:trPr>
        <w:tc>
          <w:tcPr>
            <w:tcW w:w="131" w:type="pct"/>
            <w:vMerge/>
          </w:tcPr>
          <w:p w:rsidR="00F2559D" w:rsidRPr="00F2559D" w:rsidRDefault="00F2559D" w:rsidP="00F2559D">
            <w:pPr>
              <w:ind w:firstLine="0"/>
              <w:jc w:val="center"/>
              <w:rPr>
                <w:rFonts w:ascii="Times New Roman" w:hAnsi="Times New Roman"/>
                <w:sz w:val="20"/>
                <w:szCs w:val="20"/>
              </w:rPr>
            </w:pPr>
          </w:p>
        </w:tc>
        <w:tc>
          <w:tcPr>
            <w:tcW w:w="804" w:type="pct"/>
            <w:vMerge/>
          </w:tcPr>
          <w:p w:rsidR="00F2559D" w:rsidRPr="00F2559D" w:rsidRDefault="00F2559D" w:rsidP="00F2559D">
            <w:pPr>
              <w:ind w:firstLine="0"/>
              <w:jc w:val="center"/>
              <w:rPr>
                <w:rFonts w:ascii="Times New Roman" w:hAnsi="Times New Roman"/>
                <w:sz w:val="20"/>
                <w:szCs w:val="20"/>
              </w:rPr>
            </w:pPr>
          </w:p>
        </w:tc>
        <w:tc>
          <w:tcPr>
            <w:tcW w:w="42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28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работников (чел.)</w:t>
            </w:r>
          </w:p>
        </w:tc>
        <w:tc>
          <w:tcPr>
            <w:tcW w:w="37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23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3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работников (чел.)</w:t>
            </w:r>
          </w:p>
        </w:tc>
        <w:tc>
          <w:tcPr>
            <w:tcW w:w="3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33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3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работников (чел.)</w:t>
            </w:r>
          </w:p>
        </w:tc>
        <w:tc>
          <w:tcPr>
            <w:tcW w:w="36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37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131" w:type="pct"/>
          </w:tcPr>
          <w:p w:rsidR="00F2559D" w:rsidRPr="00F2559D" w:rsidRDefault="00F2559D" w:rsidP="00F2559D">
            <w:pPr>
              <w:ind w:firstLine="0"/>
              <w:jc w:val="left"/>
              <w:rPr>
                <w:rFonts w:ascii="Times New Roman" w:hAnsi="Times New Roman"/>
                <w:sz w:val="22"/>
                <w:szCs w:val="22"/>
              </w:rPr>
            </w:pPr>
          </w:p>
        </w:tc>
        <w:tc>
          <w:tcPr>
            <w:tcW w:w="804" w:type="pct"/>
          </w:tcPr>
          <w:p w:rsidR="00F2559D" w:rsidRPr="00F2559D" w:rsidRDefault="00F2559D" w:rsidP="00F2559D">
            <w:pPr>
              <w:ind w:firstLine="0"/>
              <w:jc w:val="left"/>
              <w:rPr>
                <w:rFonts w:ascii="Times New Roman" w:hAnsi="Times New Roman"/>
                <w:sz w:val="22"/>
                <w:szCs w:val="22"/>
              </w:rPr>
            </w:pPr>
          </w:p>
        </w:tc>
        <w:tc>
          <w:tcPr>
            <w:tcW w:w="425" w:type="pct"/>
          </w:tcPr>
          <w:p w:rsidR="00F2559D" w:rsidRPr="00F2559D" w:rsidRDefault="00F2559D" w:rsidP="00F2559D">
            <w:pPr>
              <w:ind w:firstLine="0"/>
              <w:jc w:val="left"/>
              <w:rPr>
                <w:rFonts w:ascii="Times New Roman" w:hAnsi="Times New Roman"/>
                <w:b/>
                <w:sz w:val="22"/>
                <w:szCs w:val="22"/>
              </w:rPr>
            </w:pPr>
          </w:p>
        </w:tc>
        <w:tc>
          <w:tcPr>
            <w:tcW w:w="284" w:type="pct"/>
          </w:tcPr>
          <w:p w:rsidR="00F2559D" w:rsidRPr="00F2559D" w:rsidRDefault="00F2559D" w:rsidP="00F2559D">
            <w:pPr>
              <w:ind w:firstLine="0"/>
              <w:jc w:val="left"/>
              <w:rPr>
                <w:rFonts w:ascii="Times New Roman" w:hAnsi="Times New Roman"/>
                <w:b/>
                <w:sz w:val="22"/>
                <w:szCs w:val="22"/>
              </w:rPr>
            </w:pPr>
          </w:p>
        </w:tc>
        <w:tc>
          <w:tcPr>
            <w:tcW w:w="378" w:type="pct"/>
          </w:tcPr>
          <w:p w:rsidR="00F2559D" w:rsidRPr="00F2559D" w:rsidRDefault="00F2559D" w:rsidP="00F2559D">
            <w:pPr>
              <w:ind w:firstLine="0"/>
              <w:jc w:val="left"/>
              <w:rPr>
                <w:rFonts w:ascii="Times New Roman" w:hAnsi="Times New Roman"/>
                <w:b/>
                <w:sz w:val="22"/>
                <w:szCs w:val="22"/>
              </w:rPr>
            </w:pPr>
          </w:p>
        </w:tc>
        <w:tc>
          <w:tcPr>
            <w:tcW w:w="233"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60" w:type="pct"/>
          </w:tcPr>
          <w:p w:rsidR="00F2559D" w:rsidRPr="00F2559D" w:rsidRDefault="00F2559D" w:rsidP="00F2559D">
            <w:pPr>
              <w:ind w:firstLine="0"/>
              <w:jc w:val="left"/>
              <w:rPr>
                <w:rFonts w:ascii="Times New Roman" w:hAnsi="Times New Roman"/>
                <w:b/>
                <w:sz w:val="22"/>
                <w:szCs w:val="22"/>
              </w:rPr>
            </w:pPr>
          </w:p>
        </w:tc>
        <w:tc>
          <w:tcPr>
            <w:tcW w:w="378"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131" w:type="pct"/>
          </w:tcPr>
          <w:p w:rsidR="00F2559D" w:rsidRPr="00F2559D" w:rsidRDefault="00F2559D" w:rsidP="00F2559D">
            <w:pPr>
              <w:ind w:firstLine="0"/>
              <w:jc w:val="left"/>
              <w:rPr>
                <w:rFonts w:ascii="Times New Roman" w:hAnsi="Times New Roman"/>
                <w:sz w:val="22"/>
                <w:szCs w:val="22"/>
              </w:rPr>
            </w:pPr>
          </w:p>
        </w:tc>
        <w:tc>
          <w:tcPr>
            <w:tcW w:w="804" w:type="pct"/>
          </w:tcPr>
          <w:p w:rsidR="00F2559D" w:rsidRPr="00F2559D" w:rsidRDefault="00F2559D" w:rsidP="00F2559D">
            <w:pPr>
              <w:ind w:firstLine="0"/>
              <w:jc w:val="left"/>
              <w:rPr>
                <w:rFonts w:ascii="Times New Roman" w:hAnsi="Times New Roman"/>
                <w:sz w:val="22"/>
                <w:szCs w:val="22"/>
              </w:rPr>
            </w:pPr>
          </w:p>
        </w:tc>
        <w:tc>
          <w:tcPr>
            <w:tcW w:w="425" w:type="pct"/>
          </w:tcPr>
          <w:p w:rsidR="00F2559D" w:rsidRPr="00F2559D" w:rsidRDefault="00F2559D" w:rsidP="00F2559D">
            <w:pPr>
              <w:ind w:firstLine="0"/>
              <w:jc w:val="left"/>
              <w:rPr>
                <w:rFonts w:ascii="Times New Roman" w:hAnsi="Times New Roman"/>
                <w:b/>
                <w:sz w:val="22"/>
                <w:szCs w:val="22"/>
              </w:rPr>
            </w:pPr>
          </w:p>
        </w:tc>
        <w:tc>
          <w:tcPr>
            <w:tcW w:w="284" w:type="pct"/>
          </w:tcPr>
          <w:p w:rsidR="00F2559D" w:rsidRPr="00F2559D" w:rsidRDefault="00F2559D" w:rsidP="00F2559D">
            <w:pPr>
              <w:ind w:firstLine="0"/>
              <w:jc w:val="left"/>
              <w:rPr>
                <w:rFonts w:ascii="Times New Roman" w:hAnsi="Times New Roman"/>
                <w:b/>
                <w:sz w:val="22"/>
                <w:szCs w:val="22"/>
              </w:rPr>
            </w:pPr>
          </w:p>
        </w:tc>
        <w:tc>
          <w:tcPr>
            <w:tcW w:w="378" w:type="pct"/>
          </w:tcPr>
          <w:p w:rsidR="00F2559D" w:rsidRPr="00F2559D" w:rsidRDefault="00F2559D" w:rsidP="00F2559D">
            <w:pPr>
              <w:ind w:firstLine="0"/>
              <w:jc w:val="left"/>
              <w:rPr>
                <w:rFonts w:ascii="Times New Roman" w:hAnsi="Times New Roman"/>
                <w:b/>
                <w:sz w:val="22"/>
                <w:szCs w:val="22"/>
              </w:rPr>
            </w:pPr>
          </w:p>
        </w:tc>
        <w:tc>
          <w:tcPr>
            <w:tcW w:w="233"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60" w:type="pct"/>
          </w:tcPr>
          <w:p w:rsidR="00F2559D" w:rsidRPr="00F2559D" w:rsidRDefault="00F2559D" w:rsidP="00F2559D">
            <w:pPr>
              <w:ind w:firstLine="0"/>
              <w:jc w:val="left"/>
              <w:rPr>
                <w:rFonts w:ascii="Times New Roman" w:hAnsi="Times New Roman"/>
                <w:b/>
                <w:sz w:val="22"/>
                <w:szCs w:val="22"/>
              </w:rPr>
            </w:pPr>
          </w:p>
        </w:tc>
        <w:tc>
          <w:tcPr>
            <w:tcW w:w="378"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ind w:firstLine="0"/>
        <w:jc w:val="left"/>
      </w:pPr>
    </w:p>
    <w:p w:rsidR="00F2559D" w:rsidRPr="00F2559D" w:rsidRDefault="00F2559D" w:rsidP="00F2559D">
      <w:pPr>
        <w:ind w:firstLine="0"/>
        <w:jc w:val="left"/>
      </w:pPr>
      <w:r w:rsidRPr="00F2559D">
        <w:lastRenderedPageBreak/>
        <w:t>1.2.5. Обоснования (расчеты) расходов на иные выплаты, за исключением фонда оплаты труда учреждений, лицам, привлекаемым согласно законодательству для выполнения отдельных полномочий:</w:t>
      </w:r>
    </w:p>
    <w:p w:rsidR="00F2559D" w:rsidRPr="00F2559D" w:rsidRDefault="00F2559D" w:rsidP="00F2559D">
      <w:pPr>
        <w:spacing w:after="200" w:line="240" w:lineRule="atLeast"/>
        <w:ind w:right="-31" w:firstLine="0"/>
        <w:contextualSpacing/>
        <w:jc w:val="left"/>
      </w:pPr>
      <w:r w:rsidRPr="00F2559D">
        <w:t>Код субсидии: __________________</w:t>
      </w:r>
    </w:p>
    <w:p w:rsidR="00F2559D" w:rsidRPr="00F2559D" w:rsidRDefault="00F2559D" w:rsidP="00F2559D">
      <w:pPr>
        <w:spacing w:after="200" w:line="240" w:lineRule="atLeast"/>
        <w:ind w:firstLine="0"/>
        <w:contextualSpacing/>
        <w:jc w:val="left"/>
      </w:pPr>
      <w:r w:rsidRPr="00F2559D">
        <w:t>Отраслевой код:</w:t>
      </w:r>
      <w:r w:rsidR="008A2296">
        <w:t xml:space="preserve"> </w:t>
      </w:r>
      <w:r w:rsidR="008A2296" w:rsidRPr="008A2296">
        <w:t>________________</w:t>
      </w:r>
    </w:p>
    <w:p w:rsidR="00F2559D" w:rsidRPr="00F2559D" w:rsidRDefault="00F2559D" w:rsidP="00F2559D">
      <w:pPr>
        <w:spacing w:after="200" w:line="240" w:lineRule="atLeast"/>
        <w:ind w:firstLine="0"/>
        <w:contextualSpacing/>
        <w:jc w:val="left"/>
        <w:rPr>
          <w:sz w:val="22"/>
          <w:szCs w:val="22"/>
        </w:rPr>
      </w:pPr>
    </w:p>
    <w:tbl>
      <w:tblPr>
        <w:tblStyle w:val="3"/>
        <w:tblW w:w="5000" w:type="pct"/>
        <w:tblLook w:val="04A0" w:firstRow="1" w:lastRow="0" w:firstColumn="1" w:lastColumn="0" w:noHBand="0" w:noVBand="1"/>
      </w:tblPr>
      <w:tblGrid>
        <w:gridCol w:w="677"/>
        <w:gridCol w:w="2265"/>
        <w:gridCol w:w="1113"/>
        <w:gridCol w:w="1180"/>
        <w:gridCol w:w="1094"/>
        <w:gridCol w:w="1096"/>
        <w:gridCol w:w="1180"/>
        <w:gridCol w:w="1450"/>
        <w:gridCol w:w="879"/>
        <w:gridCol w:w="1395"/>
        <w:gridCol w:w="1427"/>
        <w:gridCol w:w="806"/>
      </w:tblGrid>
      <w:tr w:rsidR="00F2559D" w:rsidRPr="00F2559D" w:rsidTr="00F2559D">
        <w:trPr>
          <w:trHeight w:val="514"/>
        </w:trPr>
        <w:tc>
          <w:tcPr>
            <w:tcW w:w="133"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815"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383"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Единица измерения</w:t>
            </w:r>
          </w:p>
        </w:tc>
        <w:tc>
          <w:tcPr>
            <w:tcW w:w="1150" w:type="pct"/>
            <w:gridSpan w:val="3"/>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1161" w:type="pct"/>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1357" w:type="pct"/>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337"/>
        </w:trPr>
        <w:tc>
          <w:tcPr>
            <w:tcW w:w="133" w:type="pct"/>
            <w:vMerge/>
          </w:tcPr>
          <w:p w:rsidR="00F2559D" w:rsidRPr="00F2559D" w:rsidRDefault="00F2559D" w:rsidP="00F2559D">
            <w:pPr>
              <w:ind w:firstLine="0"/>
              <w:jc w:val="center"/>
              <w:rPr>
                <w:rFonts w:ascii="Times New Roman" w:hAnsi="Times New Roman"/>
                <w:sz w:val="20"/>
                <w:szCs w:val="20"/>
              </w:rPr>
            </w:pPr>
          </w:p>
        </w:tc>
        <w:tc>
          <w:tcPr>
            <w:tcW w:w="815" w:type="pct"/>
            <w:vMerge/>
          </w:tcPr>
          <w:p w:rsidR="00F2559D" w:rsidRPr="00F2559D" w:rsidRDefault="00F2559D" w:rsidP="00F2559D">
            <w:pPr>
              <w:ind w:firstLine="0"/>
              <w:jc w:val="center"/>
              <w:rPr>
                <w:rFonts w:ascii="Times New Roman" w:hAnsi="Times New Roman"/>
                <w:sz w:val="20"/>
                <w:szCs w:val="20"/>
              </w:rPr>
            </w:pPr>
          </w:p>
        </w:tc>
        <w:tc>
          <w:tcPr>
            <w:tcW w:w="383" w:type="pct"/>
            <w:vMerge/>
          </w:tcPr>
          <w:p w:rsidR="00F2559D" w:rsidRPr="00F2559D" w:rsidRDefault="00F2559D" w:rsidP="00F2559D">
            <w:pPr>
              <w:ind w:firstLine="0"/>
              <w:jc w:val="center"/>
              <w:rPr>
                <w:rFonts w:ascii="Times New Roman" w:hAnsi="Times New Roman"/>
                <w:sz w:val="20"/>
                <w:szCs w:val="20"/>
              </w:rPr>
            </w:pPr>
          </w:p>
        </w:tc>
        <w:tc>
          <w:tcPr>
            <w:tcW w:w="28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43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43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28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5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33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51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52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31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133" w:type="pct"/>
          </w:tcPr>
          <w:p w:rsidR="00F2559D" w:rsidRPr="00F2559D" w:rsidRDefault="00F2559D" w:rsidP="00F2559D">
            <w:pPr>
              <w:ind w:firstLine="0"/>
              <w:jc w:val="left"/>
              <w:rPr>
                <w:rFonts w:ascii="Times New Roman" w:hAnsi="Times New Roman"/>
                <w:sz w:val="22"/>
                <w:szCs w:val="22"/>
              </w:rPr>
            </w:pPr>
          </w:p>
        </w:tc>
        <w:tc>
          <w:tcPr>
            <w:tcW w:w="815" w:type="pct"/>
          </w:tcPr>
          <w:p w:rsidR="00F2559D" w:rsidRPr="00F2559D" w:rsidRDefault="00F2559D" w:rsidP="00F2559D">
            <w:pPr>
              <w:ind w:firstLine="0"/>
              <w:jc w:val="left"/>
              <w:rPr>
                <w:rFonts w:ascii="Times New Roman" w:hAnsi="Times New Roman"/>
                <w:sz w:val="22"/>
                <w:szCs w:val="22"/>
              </w:rPr>
            </w:pPr>
          </w:p>
        </w:tc>
        <w:tc>
          <w:tcPr>
            <w:tcW w:w="383" w:type="pct"/>
          </w:tcPr>
          <w:p w:rsidR="00F2559D" w:rsidRPr="00F2559D" w:rsidRDefault="00F2559D" w:rsidP="00F2559D">
            <w:pPr>
              <w:ind w:firstLine="0"/>
              <w:jc w:val="left"/>
              <w:rPr>
                <w:rFonts w:ascii="Times New Roman" w:hAnsi="Times New Roman"/>
                <w:b/>
                <w:sz w:val="22"/>
                <w:szCs w:val="22"/>
              </w:rPr>
            </w:pPr>
          </w:p>
        </w:tc>
        <w:tc>
          <w:tcPr>
            <w:tcW w:w="287" w:type="pct"/>
          </w:tcPr>
          <w:p w:rsidR="00F2559D" w:rsidRPr="00F2559D" w:rsidRDefault="00F2559D" w:rsidP="00F2559D">
            <w:pPr>
              <w:ind w:firstLine="0"/>
              <w:jc w:val="left"/>
              <w:rPr>
                <w:rFonts w:ascii="Times New Roman" w:hAnsi="Times New Roman"/>
                <w:b/>
                <w:sz w:val="22"/>
                <w:szCs w:val="22"/>
              </w:rPr>
            </w:pPr>
          </w:p>
        </w:tc>
        <w:tc>
          <w:tcPr>
            <w:tcW w:w="431" w:type="pct"/>
          </w:tcPr>
          <w:p w:rsidR="00F2559D" w:rsidRPr="00F2559D" w:rsidRDefault="00F2559D" w:rsidP="00F2559D">
            <w:pPr>
              <w:ind w:firstLine="0"/>
              <w:jc w:val="left"/>
              <w:rPr>
                <w:rFonts w:ascii="Times New Roman" w:hAnsi="Times New Roman"/>
                <w:b/>
                <w:sz w:val="22"/>
                <w:szCs w:val="22"/>
              </w:rPr>
            </w:pPr>
          </w:p>
        </w:tc>
        <w:tc>
          <w:tcPr>
            <w:tcW w:w="431" w:type="pct"/>
          </w:tcPr>
          <w:p w:rsidR="00F2559D" w:rsidRPr="00F2559D" w:rsidRDefault="00F2559D" w:rsidP="00F2559D">
            <w:pPr>
              <w:ind w:firstLine="0"/>
              <w:jc w:val="left"/>
              <w:rPr>
                <w:rFonts w:ascii="Times New Roman" w:hAnsi="Times New Roman"/>
                <w:b/>
                <w:sz w:val="22"/>
                <w:szCs w:val="22"/>
              </w:rPr>
            </w:pPr>
          </w:p>
        </w:tc>
        <w:tc>
          <w:tcPr>
            <w:tcW w:w="287" w:type="pct"/>
          </w:tcPr>
          <w:p w:rsidR="00F2559D" w:rsidRPr="00F2559D" w:rsidRDefault="00F2559D" w:rsidP="00F2559D">
            <w:pPr>
              <w:ind w:firstLine="0"/>
              <w:jc w:val="left"/>
              <w:rPr>
                <w:rFonts w:ascii="Times New Roman" w:hAnsi="Times New Roman"/>
                <w:b/>
                <w:sz w:val="22"/>
                <w:szCs w:val="22"/>
              </w:rPr>
            </w:pPr>
          </w:p>
        </w:tc>
        <w:tc>
          <w:tcPr>
            <w:tcW w:w="535"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516" w:type="pct"/>
          </w:tcPr>
          <w:p w:rsidR="00F2559D" w:rsidRPr="00F2559D" w:rsidRDefault="00F2559D" w:rsidP="00F2559D">
            <w:pPr>
              <w:ind w:firstLine="0"/>
              <w:jc w:val="left"/>
              <w:rPr>
                <w:rFonts w:ascii="Times New Roman" w:hAnsi="Times New Roman"/>
                <w:b/>
                <w:sz w:val="22"/>
                <w:szCs w:val="22"/>
              </w:rPr>
            </w:pPr>
          </w:p>
        </w:tc>
        <w:tc>
          <w:tcPr>
            <w:tcW w:w="527" w:type="pct"/>
          </w:tcPr>
          <w:p w:rsidR="00F2559D" w:rsidRPr="00F2559D" w:rsidRDefault="00F2559D" w:rsidP="00F2559D">
            <w:pPr>
              <w:ind w:firstLine="0"/>
              <w:jc w:val="left"/>
              <w:rPr>
                <w:rFonts w:ascii="Times New Roman" w:hAnsi="Times New Roman"/>
                <w:b/>
                <w:sz w:val="22"/>
                <w:szCs w:val="22"/>
              </w:rPr>
            </w:pPr>
          </w:p>
        </w:tc>
        <w:tc>
          <w:tcPr>
            <w:tcW w:w="314"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133" w:type="pct"/>
          </w:tcPr>
          <w:p w:rsidR="00F2559D" w:rsidRPr="00F2559D" w:rsidRDefault="00F2559D" w:rsidP="00F2559D">
            <w:pPr>
              <w:ind w:firstLine="0"/>
              <w:jc w:val="left"/>
              <w:rPr>
                <w:rFonts w:ascii="Times New Roman" w:hAnsi="Times New Roman"/>
                <w:sz w:val="22"/>
                <w:szCs w:val="22"/>
              </w:rPr>
            </w:pPr>
          </w:p>
        </w:tc>
        <w:tc>
          <w:tcPr>
            <w:tcW w:w="815" w:type="pct"/>
          </w:tcPr>
          <w:p w:rsidR="00F2559D" w:rsidRPr="00F2559D" w:rsidRDefault="00F2559D" w:rsidP="00F2559D">
            <w:pPr>
              <w:ind w:firstLine="0"/>
              <w:jc w:val="left"/>
              <w:rPr>
                <w:rFonts w:ascii="Times New Roman" w:hAnsi="Times New Roman"/>
                <w:sz w:val="22"/>
                <w:szCs w:val="22"/>
              </w:rPr>
            </w:pPr>
          </w:p>
        </w:tc>
        <w:tc>
          <w:tcPr>
            <w:tcW w:w="383" w:type="pct"/>
          </w:tcPr>
          <w:p w:rsidR="00F2559D" w:rsidRPr="00F2559D" w:rsidRDefault="00F2559D" w:rsidP="00F2559D">
            <w:pPr>
              <w:ind w:firstLine="0"/>
              <w:jc w:val="left"/>
              <w:rPr>
                <w:rFonts w:ascii="Times New Roman" w:hAnsi="Times New Roman"/>
                <w:b/>
                <w:sz w:val="22"/>
                <w:szCs w:val="22"/>
              </w:rPr>
            </w:pPr>
          </w:p>
        </w:tc>
        <w:tc>
          <w:tcPr>
            <w:tcW w:w="287" w:type="pct"/>
          </w:tcPr>
          <w:p w:rsidR="00F2559D" w:rsidRPr="00F2559D" w:rsidRDefault="00F2559D" w:rsidP="00F2559D">
            <w:pPr>
              <w:ind w:firstLine="0"/>
              <w:jc w:val="left"/>
              <w:rPr>
                <w:rFonts w:ascii="Times New Roman" w:hAnsi="Times New Roman"/>
                <w:b/>
                <w:sz w:val="22"/>
                <w:szCs w:val="22"/>
              </w:rPr>
            </w:pPr>
          </w:p>
        </w:tc>
        <w:tc>
          <w:tcPr>
            <w:tcW w:w="431" w:type="pct"/>
          </w:tcPr>
          <w:p w:rsidR="00F2559D" w:rsidRPr="00F2559D" w:rsidRDefault="00F2559D" w:rsidP="00F2559D">
            <w:pPr>
              <w:ind w:firstLine="0"/>
              <w:jc w:val="left"/>
              <w:rPr>
                <w:rFonts w:ascii="Times New Roman" w:hAnsi="Times New Roman"/>
                <w:b/>
                <w:sz w:val="22"/>
                <w:szCs w:val="22"/>
              </w:rPr>
            </w:pPr>
          </w:p>
        </w:tc>
        <w:tc>
          <w:tcPr>
            <w:tcW w:w="431" w:type="pct"/>
          </w:tcPr>
          <w:p w:rsidR="00F2559D" w:rsidRPr="00F2559D" w:rsidRDefault="00F2559D" w:rsidP="00F2559D">
            <w:pPr>
              <w:ind w:firstLine="0"/>
              <w:jc w:val="left"/>
              <w:rPr>
                <w:rFonts w:ascii="Times New Roman" w:hAnsi="Times New Roman"/>
                <w:b/>
                <w:sz w:val="22"/>
                <w:szCs w:val="22"/>
              </w:rPr>
            </w:pPr>
          </w:p>
        </w:tc>
        <w:tc>
          <w:tcPr>
            <w:tcW w:w="287" w:type="pct"/>
          </w:tcPr>
          <w:p w:rsidR="00F2559D" w:rsidRPr="00F2559D" w:rsidRDefault="00F2559D" w:rsidP="00F2559D">
            <w:pPr>
              <w:ind w:firstLine="0"/>
              <w:jc w:val="left"/>
              <w:rPr>
                <w:rFonts w:ascii="Times New Roman" w:hAnsi="Times New Roman"/>
                <w:b/>
                <w:sz w:val="22"/>
                <w:szCs w:val="22"/>
              </w:rPr>
            </w:pPr>
          </w:p>
        </w:tc>
        <w:tc>
          <w:tcPr>
            <w:tcW w:w="535" w:type="pct"/>
          </w:tcPr>
          <w:p w:rsidR="00F2559D" w:rsidRPr="00F2559D" w:rsidRDefault="00F2559D" w:rsidP="00F2559D">
            <w:pPr>
              <w:ind w:firstLine="0"/>
              <w:jc w:val="left"/>
              <w:rPr>
                <w:rFonts w:ascii="Times New Roman" w:hAnsi="Times New Roman"/>
                <w:b/>
                <w:sz w:val="22"/>
                <w:szCs w:val="22"/>
              </w:rPr>
            </w:pPr>
          </w:p>
        </w:tc>
        <w:tc>
          <w:tcPr>
            <w:tcW w:w="339" w:type="pct"/>
          </w:tcPr>
          <w:p w:rsidR="00F2559D" w:rsidRPr="00F2559D" w:rsidRDefault="00F2559D" w:rsidP="00F2559D">
            <w:pPr>
              <w:ind w:firstLine="0"/>
              <w:jc w:val="left"/>
              <w:rPr>
                <w:rFonts w:ascii="Times New Roman" w:hAnsi="Times New Roman"/>
                <w:b/>
                <w:sz w:val="22"/>
                <w:szCs w:val="22"/>
              </w:rPr>
            </w:pPr>
          </w:p>
        </w:tc>
        <w:tc>
          <w:tcPr>
            <w:tcW w:w="516" w:type="pct"/>
          </w:tcPr>
          <w:p w:rsidR="00F2559D" w:rsidRPr="00F2559D" w:rsidRDefault="00F2559D" w:rsidP="00F2559D">
            <w:pPr>
              <w:ind w:firstLine="0"/>
              <w:jc w:val="left"/>
              <w:rPr>
                <w:rFonts w:ascii="Times New Roman" w:hAnsi="Times New Roman"/>
                <w:b/>
                <w:sz w:val="22"/>
                <w:szCs w:val="22"/>
              </w:rPr>
            </w:pPr>
          </w:p>
        </w:tc>
        <w:tc>
          <w:tcPr>
            <w:tcW w:w="527" w:type="pct"/>
          </w:tcPr>
          <w:p w:rsidR="00F2559D" w:rsidRPr="00F2559D" w:rsidRDefault="00F2559D" w:rsidP="00F2559D">
            <w:pPr>
              <w:ind w:firstLine="0"/>
              <w:jc w:val="left"/>
              <w:rPr>
                <w:rFonts w:ascii="Times New Roman" w:hAnsi="Times New Roman"/>
                <w:b/>
                <w:sz w:val="22"/>
                <w:szCs w:val="22"/>
              </w:rPr>
            </w:pPr>
          </w:p>
        </w:tc>
        <w:tc>
          <w:tcPr>
            <w:tcW w:w="314"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40" w:lineRule="atLeast"/>
        <w:ind w:firstLine="0"/>
        <w:contextualSpacing/>
        <w:jc w:val="left"/>
      </w:pPr>
    </w:p>
    <w:p w:rsidR="00F2559D" w:rsidRPr="00F2559D" w:rsidRDefault="00F2559D" w:rsidP="008A2296">
      <w:pPr>
        <w:widowControl w:val="0"/>
        <w:spacing w:after="200" w:line="240" w:lineRule="atLeast"/>
        <w:ind w:firstLine="0"/>
        <w:contextualSpacing/>
        <w:jc w:val="left"/>
      </w:pPr>
      <w:r w:rsidRPr="00F2559D">
        <w:t>1.3. Обоснования (расчеты) страховых взносов:</w:t>
      </w:r>
    </w:p>
    <w:p w:rsidR="00F2559D" w:rsidRPr="00F2559D" w:rsidRDefault="00F2559D" w:rsidP="008A2296">
      <w:pPr>
        <w:widowControl w:val="0"/>
        <w:spacing w:after="200" w:line="240" w:lineRule="atLeast"/>
        <w:ind w:firstLine="0"/>
        <w:contextualSpacing/>
        <w:jc w:val="left"/>
      </w:pPr>
      <w:r w:rsidRPr="00F2559D">
        <w:t>1.3.1. Обоснования (расчеты) страховых взносов, начисленных на выплаты по заработной плате</w:t>
      </w:r>
    </w:p>
    <w:p w:rsidR="00F2559D" w:rsidRPr="00F2559D" w:rsidRDefault="00F2559D" w:rsidP="008A2296">
      <w:pPr>
        <w:widowControl w:val="0"/>
        <w:spacing w:after="200" w:line="240" w:lineRule="atLeast"/>
        <w:ind w:firstLine="0"/>
        <w:contextualSpacing/>
        <w:jc w:val="left"/>
      </w:pPr>
      <w:r w:rsidRPr="00F2559D">
        <w:t>Источник финансового обеспечения: субсидия на финансовое обеспечение выполнения муниципального задания</w:t>
      </w:r>
    </w:p>
    <w:p w:rsidR="00F2559D" w:rsidRPr="00F2559D" w:rsidRDefault="00F2559D" w:rsidP="008A2296">
      <w:pPr>
        <w:widowControl w:val="0"/>
        <w:spacing w:after="200" w:line="240" w:lineRule="atLeast"/>
        <w:ind w:firstLine="0"/>
        <w:contextualSpacing/>
        <w:jc w:val="left"/>
      </w:pPr>
      <w:r w:rsidRPr="00F2559D">
        <w:t>Код вида финансового обеспечения: 4</w:t>
      </w:r>
    </w:p>
    <w:p w:rsidR="00F2559D" w:rsidRPr="00F2559D" w:rsidRDefault="00F2559D" w:rsidP="008A2296">
      <w:pPr>
        <w:widowControl w:val="0"/>
        <w:spacing w:after="200" w:line="240" w:lineRule="atLeast"/>
        <w:ind w:firstLine="0"/>
        <w:contextualSpacing/>
        <w:jc w:val="left"/>
      </w:pPr>
      <w:r w:rsidRPr="00F2559D">
        <w:t>Код субсидии: __________________</w:t>
      </w:r>
    </w:p>
    <w:p w:rsidR="00F2559D" w:rsidRPr="00F2559D" w:rsidRDefault="00F2559D" w:rsidP="008A2296">
      <w:pPr>
        <w:widowControl w:val="0"/>
        <w:spacing w:after="200" w:line="276" w:lineRule="auto"/>
        <w:ind w:firstLine="0"/>
        <w:jc w:val="left"/>
      </w:pPr>
      <w:r w:rsidRPr="00F2559D">
        <w:t>Отраслевой код: ________________</w:t>
      </w:r>
    </w:p>
    <w:tbl>
      <w:tblPr>
        <w:tblStyle w:val="3"/>
        <w:tblW w:w="5000" w:type="pct"/>
        <w:tblLook w:val="04A0" w:firstRow="1" w:lastRow="0" w:firstColumn="1" w:lastColumn="0" w:noHBand="0" w:noVBand="1"/>
      </w:tblPr>
      <w:tblGrid>
        <w:gridCol w:w="891"/>
        <w:gridCol w:w="6573"/>
        <w:gridCol w:w="1526"/>
        <w:gridCol w:w="1057"/>
        <w:gridCol w:w="1203"/>
        <w:gridCol w:w="1057"/>
        <w:gridCol w:w="1203"/>
        <w:gridCol w:w="1052"/>
      </w:tblGrid>
      <w:tr w:rsidR="00F2559D" w:rsidRPr="00F2559D" w:rsidTr="00F2559D">
        <w:trPr>
          <w:trHeight w:val="678"/>
          <w:tblHeader/>
        </w:trPr>
        <w:tc>
          <w:tcPr>
            <w:tcW w:w="308"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2259"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891" w:type="pct"/>
            <w:gridSpan w:val="2"/>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772" w:type="pct"/>
            <w:gridSpan w:val="2"/>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770" w:type="pct"/>
            <w:gridSpan w:val="2"/>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053"/>
          <w:tblHeader/>
        </w:trPr>
        <w:tc>
          <w:tcPr>
            <w:tcW w:w="308" w:type="pct"/>
            <w:vMerge/>
          </w:tcPr>
          <w:p w:rsidR="00F2559D" w:rsidRPr="00F2559D" w:rsidRDefault="00F2559D" w:rsidP="00F2559D">
            <w:pPr>
              <w:ind w:firstLine="0"/>
              <w:jc w:val="center"/>
              <w:rPr>
                <w:rFonts w:ascii="Times New Roman" w:hAnsi="Times New Roman"/>
                <w:sz w:val="20"/>
                <w:szCs w:val="20"/>
              </w:rPr>
            </w:pPr>
          </w:p>
        </w:tc>
        <w:tc>
          <w:tcPr>
            <w:tcW w:w="2259" w:type="pct"/>
            <w:vMerge/>
          </w:tcPr>
          <w:p w:rsidR="00F2559D" w:rsidRPr="00F2559D" w:rsidRDefault="00F2559D" w:rsidP="00F2559D">
            <w:pPr>
              <w:ind w:firstLine="0"/>
              <w:jc w:val="center"/>
              <w:rPr>
                <w:rFonts w:ascii="Times New Roman" w:hAnsi="Times New Roman"/>
                <w:sz w:val="20"/>
                <w:szCs w:val="20"/>
              </w:rPr>
            </w:pPr>
          </w:p>
        </w:tc>
        <w:tc>
          <w:tcPr>
            <w:tcW w:w="52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размер базы для начисления страховых взносов (руб.)</w:t>
            </w:r>
          </w:p>
        </w:tc>
        <w:tc>
          <w:tcPr>
            <w:tcW w:w="36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взноса (руб.)</w:t>
            </w:r>
          </w:p>
        </w:tc>
        <w:tc>
          <w:tcPr>
            <w:tcW w:w="40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размер базы для начисления страховых взносов (руб.)</w:t>
            </w:r>
          </w:p>
        </w:tc>
        <w:tc>
          <w:tcPr>
            <w:tcW w:w="36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взноса (руб.)</w:t>
            </w:r>
          </w:p>
        </w:tc>
        <w:tc>
          <w:tcPr>
            <w:tcW w:w="40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размер базы для начисления страховых взносов (руб.)</w:t>
            </w:r>
          </w:p>
        </w:tc>
        <w:tc>
          <w:tcPr>
            <w:tcW w:w="36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взноса (руб.)</w:t>
            </w:r>
          </w:p>
        </w:tc>
      </w:tr>
      <w:tr w:rsidR="00F2559D" w:rsidRPr="00F2559D" w:rsidTr="00F2559D">
        <w:tc>
          <w:tcPr>
            <w:tcW w:w="308"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1.</w:t>
            </w:r>
          </w:p>
        </w:tc>
        <w:tc>
          <w:tcPr>
            <w:tcW w:w="225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Единый тариф страховых взносов в Социальный фонд России, всего:</w:t>
            </w:r>
          </w:p>
        </w:tc>
        <w:tc>
          <w:tcPr>
            <w:tcW w:w="526"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63"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308"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1.1</w:t>
            </w:r>
          </w:p>
        </w:tc>
        <w:tc>
          <w:tcPr>
            <w:tcW w:w="225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В том числе:</w:t>
            </w:r>
          </w:p>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В пределах установленной единой предельной величины базы для исчисления страховых взносов 30,0%</w:t>
            </w:r>
          </w:p>
        </w:tc>
        <w:tc>
          <w:tcPr>
            <w:tcW w:w="526" w:type="pct"/>
          </w:tcPr>
          <w:p w:rsidR="00F2559D" w:rsidRPr="00F2559D" w:rsidRDefault="00F2559D" w:rsidP="00F2559D">
            <w:pPr>
              <w:ind w:firstLine="0"/>
              <w:jc w:val="left"/>
              <w:rPr>
                <w:rFonts w:ascii="Times New Roman" w:hAnsi="Times New Roman"/>
                <w:sz w:val="22"/>
                <w:szCs w:val="22"/>
              </w:rPr>
            </w:pP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p>
        </w:tc>
        <w:tc>
          <w:tcPr>
            <w:tcW w:w="363"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308"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lastRenderedPageBreak/>
              <w:t>1.2</w:t>
            </w:r>
          </w:p>
        </w:tc>
        <w:tc>
          <w:tcPr>
            <w:tcW w:w="225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Свыше установленной единой предельной величины базы для исчисления страховых взносов 15,1%</w:t>
            </w:r>
          </w:p>
        </w:tc>
        <w:tc>
          <w:tcPr>
            <w:tcW w:w="526" w:type="pct"/>
          </w:tcPr>
          <w:p w:rsidR="00F2559D" w:rsidRPr="00F2559D" w:rsidRDefault="00F2559D" w:rsidP="00F2559D">
            <w:pPr>
              <w:ind w:firstLine="0"/>
              <w:jc w:val="left"/>
              <w:rPr>
                <w:rFonts w:ascii="Times New Roman" w:hAnsi="Times New Roman"/>
                <w:sz w:val="22"/>
                <w:szCs w:val="22"/>
              </w:rPr>
            </w:pP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p>
        </w:tc>
        <w:tc>
          <w:tcPr>
            <w:tcW w:w="363"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308"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2.</w:t>
            </w:r>
          </w:p>
        </w:tc>
        <w:tc>
          <w:tcPr>
            <w:tcW w:w="225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Страховые взносы на обязательное социальное страхование от несчастных случаев на производстве и профессиональных заболеваний в Социальный фонд России, всего:</w:t>
            </w:r>
          </w:p>
        </w:tc>
        <w:tc>
          <w:tcPr>
            <w:tcW w:w="526"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63"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308"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2.1</w:t>
            </w:r>
          </w:p>
        </w:tc>
        <w:tc>
          <w:tcPr>
            <w:tcW w:w="225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В том числе:</w:t>
            </w:r>
          </w:p>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Обязательное социальное страхование от несчастных случаев на производстве и профессиональных заболеваний по ставке 0,2%</w:t>
            </w:r>
          </w:p>
        </w:tc>
        <w:tc>
          <w:tcPr>
            <w:tcW w:w="526" w:type="pct"/>
          </w:tcPr>
          <w:p w:rsidR="00F2559D" w:rsidRPr="00F2559D" w:rsidRDefault="00F2559D" w:rsidP="00F2559D">
            <w:pPr>
              <w:ind w:firstLine="0"/>
              <w:jc w:val="left"/>
              <w:rPr>
                <w:rFonts w:ascii="Times New Roman" w:hAnsi="Times New Roman"/>
                <w:sz w:val="22"/>
                <w:szCs w:val="22"/>
              </w:rPr>
            </w:pP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p>
        </w:tc>
        <w:tc>
          <w:tcPr>
            <w:tcW w:w="363"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308"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2.2</w:t>
            </w:r>
          </w:p>
        </w:tc>
        <w:tc>
          <w:tcPr>
            <w:tcW w:w="225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 xml:space="preserve">Обязательное социальное страхование от несчастных случаев на производстве и профессиональных заболеваний по ставке 0, _ % </w:t>
            </w:r>
            <w:r w:rsidRPr="00F2559D">
              <w:rPr>
                <w:rFonts w:ascii="Times New Roman" w:hAnsi="Times New Roman"/>
                <w:color w:val="000000"/>
                <w:sz w:val="20"/>
                <w:szCs w:val="20"/>
              </w:rPr>
              <w:t>(</w:t>
            </w:r>
            <w:r w:rsidRPr="00F2559D">
              <w:rPr>
                <w:rFonts w:ascii="Times New Roman" w:eastAsia="Times New Roman" w:hAnsi="Times New Roman"/>
                <w:sz w:val="20"/>
                <w:szCs w:val="20"/>
                <w:lang w:eastAsia="ru-RU"/>
              </w:rPr>
              <w:t>указываются страховые тарифы, дифференцированные по классам профессионального риска, установленные Федеральным законом от 19.12.2022 № 517-ФЗ «О страховых тарифах на обязательное социальное страхование от несчастных случаев на производстве и профессиональных заболеваний на 2023 год и на плановый период 2024 и 2025 годов»)</w:t>
            </w:r>
          </w:p>
        </w:tc>
        <w:tc>
          <w:tcPr>
            <w:tcW w:w="526" w:type="pct"/>
          </w:tcPr>
          <w:p w:rsidR="00F2559D" w:rsidRPr="00F2559D" w:rsidRDefault="00F2559D" w:rsidP="00F2559D">
            <w:pPr>
              <w:ind w:firstLine="0"/>
              <w:jc w:val="left"/>
              <w:rPr>
                <w:rFonts w:ascii="Times New Roman" w:hAnsi="Times New Roman"/>
                <w:sz w:val="22"/>
                <w:szCs w:val="22"/>
              </w:rPr>
            </w:pP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p>
        </w:tc>
        <w:tc>
          <w:tcPr>
            <w:tcW w:w="363" w:type="pct"/>
          </w:tcPr>
          <w:p w:rsidR="00F2559D" w:rsidRPr="00F2559D" w:rsidRDefault="00F2559D" w:rsidP="00F2559D">
            <w:pPr>
              <w:ind w:firstLine="0"/>
              <w:jc w:val="left"/>
              <w:rPr>
                <w:rFonts w:ascii="Times New Roman" w:hAnsi="Times New Roman"/>
                <w:sz w:val="22"/>
                <w:szCs w:val="22"/>
              </w:rPr>
            </w:pPr>
          </w:p>
        </w:tc>
      </w:tr>
      <w:tr w:rsidR="00F2559D" w:rsidRPr="00F2559D" w:rsidTr="00F2559D">
        <w:trPr>
          <w:trHeight w:val="1553"/>
        </w:trPr>
        <w:tc>
          <w:tcPr>
            <w:tcW w:w="308"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2.3</w:t>
            </w:r>
          </w:p>
          <w:p w:rsidR="00F2559D" w:rsidRPr="00F2559D" w:rsidRDefault="00F2559D" w:rsidP="00F2559D">
            <w:pPr>
              <w:ind w:firstLine="0"/>
              <w:jc w:val="left"/>
              <w:rPr>
                <w:rFonts w:ascii="Times New Roman" w:hAnsi="Times New Roman"/>
                <w:sz w:val="20"/>
                <w:szCs w:val="20"/>
              </w:rPr>
            </w:pPr>
          </w:p>
        </w:tc>
        <w:tc>
          <w:tcPr>
            <w:tcW w:w="225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 xml:space="preserve">Обязательное социальное страхование от несчастных случаев на производстве и профессиональных заболеваний по ставке 0, _ % </w:t>
            </w:r>
            <w:r w:rsidRPr="00F2559D">
              <w:rPr>
                <w:rFonts w:ascii="Times New Roman" w:hAnsi="Times New Roman"/>
                <w:color w:val="000000"/>
                <w:sz w:val="20"/>
                <w:szCs w:val="20"/>
              </w:rPr>
              <w:t>(</w:t>
            </w:r>
            <w:r w:rsidRPr="00F2559D">
              <w:rPr>
                <w:rFonts w:ascii="Times New Roman" w:eastAsia="Times New Roman" w:hAnsi="Times New Roman"/>
                <w:sz w:val="20"/>
                <w:szCs w:val="20"/>
                <w:lang w:eastAsia="ru-RU"/>
              </w:rPr>
              <w:t>указываются страховые тарифы, дифференцированные по классам профессионального риска, установленные Федеральным законом от 19.12.2022 № 517-ФЗ «О страховых тарифах на обязательное социальное страхование от несчастных случаев на производстве и профессиональных заболеваний на 2023 год и на плановый период 2024 и 2025 годов»)</w:t>
            </w:r>
          </w:p>
        </w:tc>
        <w:tc>
          <w:tcPr>
            <w:tcW w:w="526" w:type="pct"/>
          </w:tcPr>
          <w:p w:rsidR="00F2559D" w:rsidRPr="00F2559D" w:rsidRDefault="00F2559D" w:rsidP="00F2559D">
            <w:pPr>
              <w:ind w:firstLine="0"/>
              <w:jc w:val="left"/>
              <w:rPr>
                <w:rFonts w:ascii="Times New Roman" w:hAnsi="Times New Roman"/>
                <w:sz w:val="22"/>
                <w:szCs w:val="22"/>
              </w:rPr>
            </w:pP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p>
        </w:tc>
        <w:tc>
          <w:tcPr>
            <w:tcW w:w="363" w:type="pct"/>
          </w:tcPr>
          <w:p w:rsidR="00F2559D" w:rsidRPr="00F2559D" w:rsidRDefault="00F2559D" w:rsidP="00F2559D">
            <w:pPr>
              <w:ind w:firstLine="0"/>
              <w:jc w:val="left"/>
              <w:rPr>
                <w:rFonts w:ascii="Times New Roman" w:hAnsi="Times New Roman"/>
                <w:sz w:val="22"/>
                <w:szCs w:val="22"/>
              </w:rPr>
            </w:pPr>
          </w:p>
        </w:tc>
      </w:tr>
      <w:tr w:rsidR="00F2559D" w:rsidRPr="00F2559D" w:rsidTr="00F2559D">
        <w:trPr>
          <w:trHeight w:val="263"/>
        </w:trPr>
        <w:tc>
          <w:tcPr>
            <w:tcW w:w="308" w:type="pct"/>
          </w:tcPr>
          <w:p w:rsidR="00F2559D" w:rsidRPr="00F2559D" w:rsidRDefault="00F2559D" w:rsidP="00F2559D">
            <w:pPr>
              <w:ind w:firstLine="0"/>
              <w:jc w:val="left"/>
              <w:rPr>
                <w:rFonts w:ascii="Times New Roman" w:hAnsi="Times New Roman"/>
                <w:sz w:val="22"/>
                <w:szCs w:val="22"/>
              </w:rPr>
            </w:pPr>
          </w:p>
        </w:tc>
        <w:tc>
          <w:tcPr>
            <w:tcW w:w="2259"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Итого:</w:t>
            </w:r>
          </w:p>
        </w:tc>
        <w:tc>
          <w:tcPr>
            <w:tcW w:w="526"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65"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63" w:type="pct"/>
          </w:tcPr>
          <w:p w:rsidR="00F2559D" w:rsidRPr="00F2559D" w:rsidRDefault="00F2559D" w:rsidP="00F2559D">
            <w:pPr>
              <w:ind w:firstLine="0"/>
              <w:jc w:val="left"/>
              <w:rPr>
                <w:rFonts w:ascii="Times New Roman" w:hAnsi="Times New Roman"/>
                <w:sz w:val="22"/>
                <w:szCs w:val="22"/>
              </w:rPr>
            </w:pPr>
          </w:p>
        </w:tc>
      </w:tr>
    </w:tbl>
    <w:p w:rsidR="00F2559D" w:rsidRPr="00F2559D" w:rsidRDefault="00F2559D" w:rsidP="00F2559D">
      <w:pPr>
        <w:spacing w:after="200" w:line="240" w:lineRule="atLeast"/>
        <w:ind w:firstLine="0"/>
        <w:contextualSpacing/>
        <w:jc w:val="left"/>
        <w:rPr>
          <w:sz w:val="22"/>
          <w:szCs w:val="22"/>
        </w:rPr>
      </w:pPr>
    </w:p>
    <w:p w:rsidR="00F2559D" w:rsidRPr="00F2559D" w:rsidRDefault="00F2559D" w:rsidP="00F2559D">
      <w:pPr>
        <w:spacing w:after="200" w:line="240" w:lineRule="atLeast"/>
        <w:ind w:firstLine="0"/>
        <w:contextualSpacing/>
        <w:jc w:val="left"/>
      </w:pPr>
      <w:r w:rsidRPr="00F2559D">
        <w:t>Источник финансового обеспечения: приносящая доход деятельность</w:t>
      </w:r>
    </w:p>
    <w:p w:rsidR="00F2559D" w:rsidRPr="00F2559D" w:rsidRDefault="00F2559D" w:rsidP="00F2559D">
      <w:pPr>
        <w:spacing w:after="200" w:line="240" w:lineRule="atLeast"/>
        <w:ind w:firstLine="0"/>
        <w:contextualSpacing/>
        <w:jc w:val="left"/>
      </w:pPr>
      <w:r w:rsidRPr="00F2559D">
        <w:t>Код вида финансового обеспечения: 2</w:t>
      </w:r>
    </w:p>
    <w:p w:rsidR="00F2559D" w:rsidRPr="00F2559D" w:rsidRDefault="00F2559D" w:rsidP="00F2559D">
      <w:pPr>
        <w:spacing w:after="200" w:line="240" w:lineRule="atLeast"/>
        <w:ind w:firstLine="0"/>
        <w:contextualSpacing/>
        <w:jc w:val="left"/>
      </w:pPr>
    </w:p>
    <w:tbl>
      <w:tblPr>
        <w:tblStyle w:val="3"/>
        <w:tblW w:w="5000" w:type="pct"/>
        <w:tblLook w:val="04A0" w:firstRow="1" w:lastRow="0" w:firstColumn="1" w:lastColumn="0" w:noHBand="0" w:noVBand="1"/>
      </w:tblPr>
      <w:tblGrid>
        <w:gridCol w:w="783"/>
        <w:gridCol w:w="6463"/>
        <w:gridCol w:w="1680"/>
        <w:gridCol w:w="993"/>
        <w:gridCol w:w="1276"/>
        <w:gridCol w:w="1075"/>
        <w:gridCol w:w="1203"/>
        <w:gridCol w:w="1089"/>
      </w:tblGrid>
      <w:tr w:rsidR="00F2559D" w:rsidRPr="00F2559D" w:rsidTr="00F2559D">
        <w:trPr>
          <w:trHeight w:val="678"/>
          <w:tblHeader/>
        </w:trPr>
        <w:tc>
          <w:tcPr>
            <w:tcW w:w="269"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lastRenderedPageBreak/>
              <w:t>№ п/п</w:t>
            </w:r>
          </w:p>
        </w:tc>
        <w:tc>
          <w:tcPr>
            <w:tcW w:w="2219"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918" w:type="pct"/>
            <w:gridSpan w:val="2"/>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807" w:type="pct"/>
            <w:gridSpan w:val="2"/>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787" w:type="pct"/>
            <w:gridSpan w:val="2"/>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053"/>
          <w:tblHeader/>
        </w:trPr>
        <w:tc>
          <w:tcPr>
            <w:tcW w:w="269" w:type="pct"/>
            <w:vMerge/>
          </w:tcPr>
          <w:p w:rsidR="00F2559D" w:rsidRPr="00F2559D" w:rsidRDefault="00F2559D" w:rsidP="00F2559D">
            <w:pPr>
              <w:ind w:firstLine="0"/>
              <w:jc w:val="center"/>
              <w:rPr>
                <w:rFonts w:ascii="Times New Roman" w:hAnsi="Times New Roman"/>
                <w:sz w:val="20"/>
                <w:szCs w:val="20"/>
              </w:rPr>
            </w:pPr>
          </w:p>
        </w:tc>
        <w:tc>
          <w:tcPr>
            <w:tcW w:w="2219" w:type="pct"/>
            <w:vMerge/>
          </w:tcPr>
          <w:p w:rsidR="00F2559D" w:rsidRPr="00F2559D" w:rsidRDefault="00F2559D" w:rsidP="00F2559D">
            <w:pPr>
              <w:ind w:firstLine="0"/>
              <w:jc w:val="center"/>
              <w:rPr>
                <w:rFonts w:ascii="Times New Roman" w:hAnsi="Times New Roman"/>
                <w:sz w:val="20"/>
                <w:szCs w:val="20"/>
              </w:rPr>
            </w:pPr>
          </w:p>
        </w:tc>
        <w:tc>
          <w:tcPr>
            <w:tcW w:w="57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размер базы для начисления страховых взносов (руб.)</w:t>
            </w:r>
          </w:p>
        </w:tc>
        <w:tc>
          <w:tcPr>
            <w:tcW w:w="34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взноса (руб.)</w:t>
            </w:r>
          </w:p>
        </w:tc>
        <w:tc>
          <w:tcPr>
            <w:tcW w:w="43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размер базы для начисления страховых взносов (руб.)</w:t>
            </w:r>
          </w:p>
        </w:tc>
        <w:tc>
          <w:tcPr>
            <w:tcW w:w="36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взноса (руб.)</w:t>
            </w:r>
          </w:p>
        </w:tc>
        <w:tc>
          <w:tcPr>
            <w:tcW w:w="41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размер базы для начисления страховых взносов (руб.)</w:t>
            </w:r>
          </w:p>
        </w:tc>
        <w:tc>
          <w:tcPr>
            <w:tcW w:w="37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взноса (руб.)</w:t>
            </w:r>
          </w:p>
        </w:tc>
      </w:tr>
      <w:tr w:rsidR="00F2559D" w:rsidRPr="00F2559D" w:rsidTr="00F2559D">
        <w:tc>
          <w:tcPr>
            <w:tcW w:w="26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1.</w:t>
            </w:r>
          </w:p>
        </w:tc>
        <w:tc>
          <w:tcPr>
            <w:tcW w:w="221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Единый тариф страховых взносов в Социальный фонд России, всего:</w:t>
            </w:r>
          </w:p>
        </w:tc>
        <w:tc>
          <w:tcPr>
            <w:tcW w:w="577"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41" w:type="pct"/>
          </w:tcPr>
          <w:p w:rsidR="00F2559D" w:rsidRPr="00F2559D" w:rsidRDefault="00F2559D" w:rsidP="00F2559D">
            <w:pPr>
              <w:ind w:firstLine="0"/>
              <w:jc w:val="left"/>
              <w:rPr>
                <w:rFonts w:ascii="Times New Roman" w:hAnsi="Times New Roman"/>
                <w:sz w:val="22"/>
                <w:szCs w:val="22"/>
              </w:rPr>
            </w:pPr>
          </w:p>
        </w:tc>
        <w:tc>
          <w:tcPr>
            <w:tcW w:w="438"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69" w:type="pct"/>
          </w:tcPr>
          <w:p w:rsidR="00F2559D" w:rsidRPr="00F2559D" w:rsidRDefault="00F2559D" w:rsidP="00F2559D">
            <w:pPr>
              <w:ind w:firstLine="0"/>
              <w:jc w:val="left"/>
              <w:rPr>
                <w:rFonts w:ascii="Times New Roman" w:hAnsi="Times New Roman"/>
                <w:sz w:val="22"/>
                <w:szCs w:val="22"/>
              </w:rPr>
            </w:pPr>
          </w:p>
        </w:tc>
        <w:tc>
          <w:tcPr>
            <w:tcW w:w="413"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74"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26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1.1</w:t>
            </w:r>
          </w:p>
        </w:tc>
        <w:tc>
          <w:tcPr>
            <w:tcW w:w="221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В том числе:</w:t>
            </w:r>
          </w:p>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В пределах установленной единой предельной величины базы для исчисления страховых взносов 30,0%</w:t>
            </w:r>
          </w:p>
        </w:tc>
        <w:tc>
          <w:tcPr>
            <w:tcW w:w="577" w:type="pct"/>
          </w:tcPr>
          <w:p w:rsidR="00F2559D" w:rsidRPr="00F2559D" w:rsidRDefault="00F2559D" w:rsidP="00F2559D">
            <w:pPr>
              <w:ind w:firstLine="0"/>
              <w:jc w:val="left"/>
              <w:rPr>
                <w:rFonts w:ascii="Times New Roman" w:hAnsi="Times New Roman"/>
                <w:sz w:val="22"/>
                <w:szCs w:val="22"/>
              </w:rPr>
            </w:pPr>
          </w:p>
        </w:tc>
        <w:tc>
          <w:tcPr>
            <w:tcW w:w="341" w:type="pct"/>
          </w:tcPr>
          <w:p w:rsidR="00F2559D" w:rsidRPr="00F2559D" w:rsidRDefault="00F2559D" w:rsidP="00F2559D">
            <w:pPr>
              <w:ind w:firstLine="0"/>
              <w:jc w:val="left"/>
              <w:rPr>
                <w:rFonts w:ascii="Times New Roman" w:hAnsi="Times New Roman"/>
                <w:sz w:val="22"/>
                <w:szCs w:val="22"/>
              </w:rPr>
            </w:pPr>
          </w:p>
        </w:tc>
        <w:tc>
          <w:tcPr>
            <w:tcW w:w="438" w:type="pct"/>
          </w:tcPr>
          <w:p w:rsidR="00F2559D" w:rsidRPr="00F2559D" w:rsidRDefault="00F2559D" w:rsidP="00F2559D">
            <w:pPr>
              <w:ind w:firstLine="0"/>
              <w:jc w:val="left"/>
              <w:rPr>
                <w:rFonts w:ascii="Times New Roman" w:hAnsi="Times New Roman"/>
                <w:sz w:val="22"/>
                <w:szCs w:val="22"/>
              </w:rPr>
            </w:pPr>
          </w:p>
        </w:tc>
        <w:tc>
          <w:tcPr>
            <w:tcW w:w="369" w:type="pct"/>
          </w:tcPr>
          <w:p w:rsidR="00F2559D" w:rsidRPr="00F2559D" w:rsidRDefault="00F2559D" w:rsidP="00F2559D">
            <w:pPr>
              <w:ind w:firstLine="0"/>
              <w:jc w:val="left"/>
              <w:rPr>
                <w:rFonts w:ascii="Times New Roman" w:hAnsi="Times New Roman"/>
                <w:sz w:val="22"/>
                <w:szCs w:val="22"/>
              </w:rPr>
            </w:pPr>
          </w:p>
        </w:tc>
        <w:tc>
          <w:tcPr>
            <w:tcW w:w="413" w:type="pct"/>
          </w:tcPr>
          <w:p w:rsidR="00F2559D" w:rsidRPr="00F2559D" w:rsidRDefault="00F2559D" w:rsidP="00F2559D">
            <w:pPr>
              <w:ind w:firstLine="0"/>
              <w:jc w:val="left"/>
              <w:rPr>
                <w:rFonts w:ascii="Times New Roman" w:hAnsi="Times New Roman"/>
                <w:sz w:val="22"/>
                <w:szCs w:val="22"/>
              </w:rPr>
            </w:pPr>
          </w:p>
        </w:tc>
        <w:tc>
          <w:tcPr>
            <w:tcW w:w="374"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26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1.2</w:t>
            </w:r>
          </w:p>
        </w:tc>
        <w:tc>
          <w:tcPr>
            <w:tcW w:w="221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Свыше установленной единой предельной величины базы для исчисления страховых взносов 15,1%</w:t>
            </w:r>
          </w:p>
        </w:tc>
        <w:tc>
          <w:tcPr>
            <w:tcW w:w="577" w:type="pct"/>
          </w:tcPr>
          <w:p w:rsidR="00F2559D" w:rsidRPr="00F2559D" w:rsidRDefault="00F2559D" w:rsidP="00F2559D">
            <w:pPr>
              <w:ind w:firstLine="0"/>
              <w:jc w:val="left"/>
              <w:rPr>
                <w:rFonts w:ascii="Times New Roman" w:hAnsi="Times New Roman"/>
                <w:sz w:val="22"/>
                <w:szCs w:val="22"/>
              </w:rPr>
            </w:pPr>
          </w:p>
        </w:tc>
        <w:tc>
          <w:tcPr>
            <w:tcW w:w="341" w:type="pct"/>
          </w:tcPr>
          <w:p w:rsidR="00F2559D" w:rsidRPr="00F2559D" w:rsidRDefault="00F2559D" w:rsidP="00F2559D">
            <w:pPr>
              <w:ind w:firstLine="0"/>
              <w:jc w:val="left"/>
              <w:rPr>
                <w:rFonts w:ascii="Times New Roman" w:hAnsi="Times New Roman"/>
                <w:sz w:val="22"/>
                <w:szCs w:val="22"/>
              </w:rPr>
            </w:pPr>
          </w:p>
        </w:tc>
        <w:tc>
          <w:tcPr>
            <w:tcW w:w="438" w:type="pct"/>
          </w:tcPr>
          <w:p w:rsidR="00F2559D" w:rsidRPr="00F2559D" w:rsidRDefault="00F2559D" w:rsidP="00F2559D">
            <w:pPr>
              <w:ind w:firstLine="0"/>
              <w:jc w:val="left"/>
              <w:rPr>
                <w:rFonts w:ascii="Times New Roman" w:hAnsi="Times New Roman"/>
                <w:sz w:val="22"/>
                <w:szCs w:val="22"/>
              </w:rPr>
            </w:pPr>
          </w:p>
        </w:tc>
        <w:tc>
          <w:tcPr>
            <w:tcW w:w="369" w:type="pct"/>
          </w:tcPr>
          <w:p w:rsidR="00F2559D" w:rsidRPr="00F2559D" w:rsidRDefault="00F2559D" w:rsidP="00F2559D">
            <w:pPr>
              <w:ind w:firstLine="0"/>
              <w:jc w:val="left"/>
              <w:rPr>
                <w:rFonts w:ascii="Times New Roman" w:hAnsi="Times New Roman"/>
                <w:sz w:val="22"/>
                <w:szCs w:val="22"/>
              </w:rPr>
            </w:pPr>
          </w:p>
        </w:tc>
        <w:tc>
          <w:tcPr>
            <w:tcW w:w="413" w:type="pct"/>
          </w:tcPr>
          <w:p w:rsidR="00F2559D" w:rsidRPr="00F2559D" w:rsidRDefault="00F2559D" w:rsidP="00F2559D">
            <w:pPr>
              <w:ind w:firstLine="0"/>
              <w:jc w:val="left"/>
              <w:rPr>
                <w:rFonts w:ascii="Times New Roman" w:hAnsi="Times New Roman"/>
                <w:sz w:val="22"/>
                <w:szCs w:val="22"/>
              </w:rPr>
            </w:pPr>
          </w:p>
        </w:tc>
        <w:tc>
          <w:tcPr>
            <w:tcW w:w="374"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26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2.</w:t>
            </w:r>
          </w:p>
        </w:tc>
        <w:tc>
          <w:tcPr>
            <w:tcW w:w="221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Страховые взносы на обязательное социальное страхование от несчастных случаев на производстве и профессиональных заболеваний в Социальный фонд России, всего:</w:t>
            </w:r>
          </w:p>
        </w:tc>
        <w:tc>
          <w:tcPr>
            <w:tcW w:w="577"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41" w:type="pct"/>
          </w:tcPr>
          <w:p w:rsidR="00F2559D" w:rsidRPr="00F2559D" w:rsidRDefault="00F2559D" w:rsidP="00F2559D">
            <w:pPr>
              <w:ind w:firstLine="0"/>
              <w:jc w:val="left"/>
              <w:rPr>
                <w:rFonts w:ascii="Times New Roman" w:hAnsi="Times New Roman"/>
                <w:sz w:val="22"/>
                <w:szCs w:val="22"/>
              </w:rPr>
            </w:pPr>
          </w:p>
        </w:tc>
        <w:tc>
          <w:tcPr>
            <w:tcW w:w="438"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69" w:type="pct"/>
          </w:tcPr>
          <w:p w:rsidR="00F2559D" w:rsidRPr="00F2559D" w:rsidRDefault="00F2559D" w:rsidP="00F2559D">
            <w:pPr>
              <w:ind w:firstLine="0"/>
              <w:jc w:val="left"/>
              <w:rPr>
                <w:rFonts w:ascii="Times New Roman" w:hAnsi="Times New Roman"/>
                <w:sz w:val="22"/>
                <w:szCs w:val="22"/>
              </w:rPr>
            </w:pPr>
          </w:p>
        </w:tc>
        <w:tc>
          <w:tcPr>
            <w:tcW w:w="413"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74"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26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2.1</w:t>
            </w:r>
          </w:p>
        </w:tc>
        <w:tc>
          <w:tcPr>
            <w:tcW w:w="221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В том числе:</w:t>
            </w:r>
          </w:p>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Обязательное социальное страхование от несчастных случаев на производстве и профессиональных заболеваний по ставке 0,2%</w:t>
            </w:r>
          </w:p>
        </w:tc>
        <w:tc>
          <w:tcPr>
            <w:tcW w:w="577" w:type="pct"/>
          </w:tcPr>
          <w:p w:rsidR="00F2559D" w:rsidRPr="00F2559D" w:rsidRDefault="00F2559D" w:rsidP="00F2559D">
            <w:pPr>
              <w:ind w:firstLine="0"/>
              <w:jc w:val="left"/>
              <w:rPr>
                <w:rFonts w:ascii="Times New Roman" w:hAnsi="Times New Roman"/>
                <w:sz w:val="22"/>
                <w:szCs w:val="22"/>
              </w:rPr>
            </w:pPr>
          </w:p>
        </w:tc>
        <w:tc>
          <w:tcPr>
            <w:tcW w:w="341" w:type="pct"/>
          </w:tcPr>
          <w:p w:rsidR="00F2559D" w:rsidRPr="00F2559D" w:rsidRDefault="00F2559D" w:rsidP="00F2559D">
            <w:pPr>
              <w:ind w:firstLine="0"/>
              <w:jc w:val="left"/>
              <w:rPr>
                <w:rFonts w:ascii="Times New Roman" w:hAnsi="Times New Roman"/>
                <w:sz w:val="22"/>
                <w:szCs w:val="22"/>
              </w:rPr>
            </w:pPr>
          </w:p>
        </w:tc>
        <w:tc>
          <w:tcPr>
            <w:tcW w:w="438" w:type="pct"/>
          </w:tcPr>
          <w:p w:rsidR="00F2559D" w:rsidRPr="00F2559D" w:rsidRDefault="00F2559D" w:rsidP="00F2559D">
            <w:pPr>
              <w:ind w:firstLine="0"/>
              <w:jc w:val="left"/>
              <w:rPr>
                <w:rFonts w:ascii="Times New Roman" w:hAnsi="Times New Roman"/>
                <w:sz w:val="22"/>
                <w:szCs w:val="22"/>
              </w:rPr>
            </w:pPr>
          </w:p>
        </w:tc>
        <w:tc>
          <w:tcPr>
            <w:tcW w:w="369" w:type="pct"/>
          </w:tcPr>
          <w:p w:rsidR="00F2559D" w:rsidRPr="00F2559D" w:rsidRDefault="00F2559D" w:rsidP="00F2559D">
            <w:pPr>
              <w:ind w:firstLine="0"/>
              <w:jc w:val="left"/>
              <w:rPr>
                <w:rFonts w:ascii="Times New Roman" w:hAnsi="Times New Roman"/>
                <w:sz w:val="22"/>
                <w:szCs w:val="22"/>
              </w:rPr>
            </w:pPr>
          </w:p>
        </w:tc>
        <w:tc>
          <w:tcPr>
            <w:tcW w:w="413" w:type="pct"/>
          </w:tcPr>
          <w:p w:rsidR="00F2559D" w:rsidRPr="00F2559D" w:rsidRDefault="00F2559D" w:rsidP="00F2559D">
            <w:pPr>
              <w:ind w:firstLine="0"/>
              <w:jc w:val="left"/>
              <w:rPr>
                <w:rFonts w:ascii="Times New Roman" w:hAnsi="Times New Roman"/>
                <w:sz w:val="22"/>
                <w:szCs w:val="22"/>
              </w:rPr>
            </w:pPr>
          </w:p>
        </w:tc>
        <w:tc>
          <w:tcPr>
            <w:tcW w:w="374"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26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2.2</w:t>
            </w:r>
          </w:p>
        </w:tc>
        <w:tc>
          <w:tcPr>
            <w:tcW w:w="221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 xml:space="preserve">Обязательное социальное страхование от несчастных случаев на производстве и профессиональных заболеваний по ставке 0, _ % </w:t>
            </w:r>
            <w:r w:rsidRPr="00F2559D">
              <w:rPr>
                <w:rFonts w:ascii="Times New Roman" w:hAnsi="Times New Roman"/>
                <w:color w:val="000000"/>
                <w:sz w:val="20"/>
                <w:szCs w:val="20"/>
              </w:rPr>
              <w:t>(</w:t>
            </w:r>
            <w:r w:rsidRPr="00F2559D">
              <w:rPr>
                <w:rFonts w:ascii="Times New Roman" w:eastAsia="Times New Roman" w:hAnsi="Times New Roman"/>
                <w:sz w:val="20"/>
                <w:szCs w:val="20"/>
                <w:lang w:eastAsia="ru-RU"/>
              </w:rPr>
              <w:t>указываются страховые тарифы, дифференцированные по классам профессионального риска, установленные Федеральным законом от 19.12.2022 № 517-ФЗ «О страховых тарифах на обязательное социальное страхование от несчастных случаев на производстве и профессиональных заболеваний на 2023 год и на плановый период 2024 и 2025 годов»)</w:t>
            </w:r>
          </w:p>
        </w:tc>
        <w:tc>
          <w:tcPr>
            <w:tcW w:w="577" w:type="pct"/>
          </w:tcPr>
          <w:p w:rsidR="00F2559D" w:rsidRPr="00F2559D" w:rsidRDefault="00F2559D" w:rsidP="00F2559D">
            <w:pPr>
              <w:ind w:firstLine="0"/>
              <w:jc w:val="left"/>
              <w:rPr>
                <w:rFonts w:ascii="Times New Roman" w:hAnsi="Times New Roman"/>
                <w:sz w:val="22"/>
                <w:szCs w:val="22"/>
              </w:rPr>
            </w:pPr>
          </w:p>
        </w:tc>
        <w:tc>
          <w:tcPr>
            <w:tcW w:w="341" w:type="pct"/>
          </w:tcPr>
          <w:p w:rsidR="00F2559D" w:rsidRPr="00F2559D" w:rsidRDefault="00F2559D" w:rsidP="00F2559D">
            <w:pPr>
              <w:ind w:firstLine="0"/>
              <w:jc w:val="left"/>
              <w:rPr>
                <w:rFonts w:ascii="Times New Roman" w:hAnsi="Times New Roman"/>
                <w:sz w:val="22"/>
                <w:szCs w:val="22"/>
              </w:rPr>
            </w:pPr>
          </w:p>
        </w:tc>
        <w:tc>
          <w:tcPr>
            <w:tcW w:w="438" w:type="pct"/>
          </w:tcPr>
          <w:p w:rsidR="00F2559D" w:rsidRPr="00F2559D" w:rsidRDefault="00F2559D" w:rsidP="00F2559D">
            <w:pPr>
              <w:ind w:firstLine="0"/>
              <w:jc w:val="left"/>
              <w:rPr>
                <w:rFonts w:ascii="Times New Roman" w:hAnsi="Times New Roman"/>
                <w:sz w:val="22"/>
                <w:szCs w:val="22"/>
              </w:rPr>
            </w:pPr>
          </w:p>
        </w:tc>
        <w:tc>
          <w:tcPr>
            <w:tcW w:w="369" w:type="pct"/>
          </w:tcPr>
          <w:p w:rsidR="00F2559D" w:rsidRPr="00F2559D" w:rsidRDefault="00F2559D" w:rsidP="00F2559D">
            <w:pPr>
              <w:ind w:firstLine="0"/>
              <w:jc w:val="left"/>
              <w:rPr>
                <w:rFonts w:ascii="Times New Roman" w:hAnsi="Times New Roman"/>
                <w:sz w:val="22"/>
                <w:szCs w:val="22"/>
              </w:rPr>
            </w:pPr>
          </w:p>
        </w:tc>
        <w:tc>
          <w:tcPr>
            <w:tcW w:w="413" w:type="pct"/>
          </w:tcPr>
          <w:p w:rsidR="00F2559D" w:rsidRPr="00F2559D" w:rsidRDefault="00F2559D" w:rsidP="00F2559D">
            <w:pPr>
              <w:ind w:firstLine="0"/>
              <w:jc w:val="left"/>
              <w:rPr>
                <w:rFonts w:ascii="Times New Roman" w:hAnsi="Times New Roman"/>
                <w:sz w:val="22"/>
                <w:szCs w:val="22"/>
              </w:rPr>
            </w:pPr>
          </w:p>
        </w:tc>
        <w:tc>
          <w:tcPr>
            <w:tcW w:w="374" w:type="pct"/>
          </w:tcPr>
          <w:p w:rsidR="00F2559D" w:rsidRPr="00F2559D" w:rsidRDefault="00F2559D" w:rsidP="00F2559D">
            <w:pPr>
              <w:ind w:firstLine="0"/>
              <w:jc w:val="left"/>
              <w:rPr>
                <w:rFonts w:ascii="Times New Roman" w:hAnsi="Times New Roman"/>
                <w:sz w:val="22"/>
                <w:szCs w:val="22"/>
              </w:rPr>
            </w:pPr>
          </w:p>
        </w:tc>
      </w:tr>
      <w:tr w:rsidR="00F2559D" w:rsidRPr="00F2559D" w:rsidTr="00F52C9D">
        <w:trPr>
          <w:trHeight w:val="315"/>
        </w:trPr>
        <w:tc>
          <w:tcPr>
            <w:tcW w:w="26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2.3</w:t>
            </w:r>
          </w:p>
          <w:p w:rsidR="00F2559D" w:rsidRPr="00F2559D" w:rsidRDefault="00F2559D" w:rsidP="00F2559D">
            <w:pPr>
              <w:ind w:firstLine="0"/>
              <w:jc w:val="left"/>
              <w:rPr>
                <w:rFonts w:ascii="Times New Roman" w:hAnsi="Times New Roman"/>
                <w:sz w:val="20"/>
                <w:szCs w:val="20"/>
              </w:rPr>
            </w:pPr>
          </w:p>
        </w:tc>
        <w:tc>
          <w:tcPr>
            <w:tcW w:w="2219"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 xml:space="preserve">Обязательное социальное страхование от несчастных случаев на производстве и профессиональных заболеваний по ставке 0, _ % </w:t>
            </w:r>
            <w:r w:rsidRPr="00F2559D">
              <w:rPr>
                <w:rFonts w:ascii="Times New Roman" w:hAnsi="Times New Roman"/>
                <w:color w:val="000000"/>
                <w:sz w:val="20"/>
                <w:szCs w:val="20"/>
              </w:rPr>
              <w:t>(</w:t>
            </w:r>
            <w:r w:rsidRPr="00F2559D">
              <w:rPr>
                <w:rFonts w:ascii="Times New Roman" w:eastAsia="Times New Roman" w:hAnsi="Times New Roman"/>
                <w:sz w:val="20"/>
                <w:szCs w:val="20"/>
                <w:lang w:eastAsia="ru-RU"/>
              </w:rPr>
              <w:t>указываются страховые тарифы, дифференцированные по классам профессионального риска, установленные Федеральным законом от 19.12.2022 № 517-ФЗ «О страховых тарифах на обязательное социальное страхование от несчастных случаев на производстве и профессиональных заболеваний на 2023 год и на плановый период 2024 и 2025 годов»)</w:t>
            </w:r>
          </w:p>
        </w:tc>
        <w:tc>
          <w:tcPr>
            <w:tcW w:w="577" w:type="pct"/>
          </w:tcPr>
          <w:p w:rsidR="00F2559D" w:rsidRPr="00F2559D" w:rsidRDefault="00F2559D" w:rsidP="00F2559D">
            <w:pPr>
              <w:ind w:firstLine="0"/>
              <w:jc w:val="left"/>
              <w:rPr>
                <w:rFonts w:ascii="Times New Roman" w:hAnsi="Times New Roman"/>
                <w:sz w:val="22"/>
                <w:szCs w:val="22"/>
              </w:rPr>
            </w:pPr>
          </w:p>
        </w:tc>
        <w:tc>
          <w:tcPr>
            <w:tcW w:w="341" w:type="pct"/>
          </w:tcPr>
          <w:p w:rsidR="00F2559D" w:rsidRPr="00F2559D" w:rsidRDefault="00F2559D" w:rsidP="00F2559D">
            <w:pPr>
              <w:ind w:firstLine="0"/>
              <w:jc w:val="left"/>
              <w:rPr>
                <w:rFonts w:ascii="Times New Roman" w:hAnsi="Times New Roman"/>
                <w:sz w:val="22"/>
                <w:szCs w:val="22"/>
              </w:rPr>
            </w:pPr>
          </w:p>
        </w:tc>
        <w:tc>
          <w:tcPr>
            <w:tcW w:w="438" w:type="pct"/>
          </w:tcPr>
          <w:p w:rsidR="00F2559D" w:rsidRPr="00F2559D" w:rsidRDefault="00F2559D" w:rsidP="00F2559D">
            <w:pPr>
              <w:ind w:firstLine="0"/>
              <w:jc w:val="left"/>
              <w:rPr>
                <w:rFonts w:ascii="Times New Roman" w:hAnsi="Times New Roman"/>
                <w:sz w:val="22"/>
                <w:szCs w:val="22"/>
              </w:rPr>
            </w:pPr>
          </w:p>
        </w:tc>
        <w:tc>
          <w:tcPr>
            <w:tcW w:w="369" w:type="pct"/>
          </w:tcPr>
          <w:p w:rsidR="00F2559D" w:rsidRPr="00F2559D" w:rsidRDefault="00F2559D" w:rsidP="00F2559D">
            <w:pPr>
              <w:ind w:firstLine="0"/>
              <w:jc w:val="left"/>
              <w:rPr>
                <w:rFonts w:ascii="Times New Roman" w:hAnsi="Times New Roman"/>
                <w:sz w:val="22"/>
                <w:szCs w:val="22"/>
              </w:rPr>
            </w:pPr>
          </w:p>
        </w:tc>
        <w:tc>
          <w:tcPr>
            <w:tcW w:w="413" w:type="pct"/>
          </w:tcPr>
          <w:p w:rsidR="00F2559D" w:rsidRPr="00F2559D" w:rsidRDefault="00F2559D" w:rsidP="00F2559D">
            <w:pPr>
              <w:ind w:firstLine="0"/>
              <w:jc w:val="left"/>
              <w:rPr>
                <w:rFonts w:ascii="Times New Roman" w:hAnsi="Times New Roman"/>
                <w:sz w:val="22"/>
                <w:szCs w:val="22"/>
              </w:rPr>
            </w:pPr>
          </w:p>
        </w:tc>
        <w:tc>
          <w:tcPr>
            <w:tcW w:w="374" w:type="pct"/>
          </w:tcPr>
          <w:p w:rsidR="00F2559D" w:rsidRPr="00F2559D" w:rsidRDefault="00F2559D" w:rsidP="00F2559D">
            <w:pPr>
              <w:ind w:firstLine="0"/>
              <w:jc w:val="left"/>
              <w:rPr>
                <w:rFonts w:ascii="Times New Roman" w:hAnsi="Times New Roman"/>
                <w:sz w:val="22"/>
                <w:szCs w:val="22"/>
              </w:rPr>
            </w:pPr>
          </w:p>
        </w:tc>
      </w:tr>
      <w:tr w:rsidR="00F2559D" w:rsidRPr="00F2559D" w:rsidTr="00F2559D">
        <w:trPr>
          <w:trHeight w:val="263"/>
        </w:trPr>
        <w:tc>
          <w:tcPr>
            <w:tcW w:w="269" w:type="pct"/>
          </w:tcPr>
          <w:p w:rsidR="00F2559D" w:rsidRPr="00F2559D" w:rsidRDefault="00F2559D" w:rsidP="00F2559D">
            <w:pPr>
              <w:ind w:firstLine="0"/>
              <w:jc w:val="left"/>
              <w:rPr>
                <w:rFonts w:ascii="Times New Roman" w:hAnsi="Times New Roman"/>
                <w:sz w:val="22"/>
                <w:szCs w:val="22"/>
              </w:rPr>
            </w:pPr>
          </w:p>
        </w:tc>
        <w:tc>
          <w:tcPr>
            <w:tcW w:w="2219"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Итого:</w:t>
            </w:r>
          </w:p>
        </w:tc>
        <w:tc>
          <w:tcPr>
            <w:tcW w:w="577"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41" w:type="pct"/>
          </w:tcPr>
          <w:p w:rsidR="00F2559D" w:rsidRPr="00F2559D" w:rsidRDefault="00F2559D" w:rsidP="00F2559D">
            <w:pPr>
              <w:ind w:firstLine="0"/>
              <w:jc w:val="left"/>
              <w:rPr>
                <w:rFonts w:ascii="Times New Roman" w:hAnsi="Times New Roman"/>
                <w:sz w:val="22"/>
                <w:szCs w:val="22"/>
              </w:rPr>
            </w:pPr>
          </w:p>
        </w:tc>
        <w:tc>
          <w:tcPr>
            <w:tcW w:w="438"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69" w:type="pct"/>
          </w:tcPr>
          <w:p w:rsidR="00F2559D" w:rsidRPr="00F2559D" w:rsidRDefault="00F2559D" w:rsidP="00F2559D">
            <w:pPr>
              <w:ind w:firstLine="0"/>
              <w:jc w:val="left"/>
              <w:rPr>
                <w:rFonts w:ascii="Times New Roman" w:hAnsi="Times New Roman"/>
                <w:sz w:val="22"/>
                <w:szCs w:val="22"/>
              </w:rPr>
            </w:pPr>
          </w:p>
        </w:tc>
        <w:tc>
          <w:tcPr>
            <w:tcW w:w="413" w:type="pct"/>
          </w:tcPr>
          <w:p w:rsidR="00F2559D" w:rsidRPr="00F2559D" w:rsidRDefault="00F2559D" w:rsidP="00F2559D">
            <w:pPr>
              <w:ind w:firstLine="0"/>
              <w:jc w:val="left"/>
              <w:rPr>
                <w:rFonts w:ascii="Times New Roman" w:hAnsi="Times New Roman"/>
                <w:sz w:val="22"/>
                <w:szCs w:val="22"/>
              </w:rPr>
            </w:pPr>
            <w:r w:rsidRPr="00F2559D">
              <w:rPr>
                <w:rFonts w:ascii="Times New Roman" w:hAnsi="Times New Roman"/>
                <w:sz w:val="22"/>
                <w:szCs w:val="22"/>
              </w:rPr>
              <w:t>х</w:t>
            </w:r>
          </w:p>
        </w:tc>
        <w:tc>
          <w:tcPr>
            <w:tcW w:w="374" w:type="pct"/>
          </w:tcPr>
          <w:p w:rsidR="00F2559D" w:rsidRPr="00F2559D" w:rsidRDefault="00F2559D" w:rsidP="00F2559D">
            <w:pPr>
              <w:ind w:firstLine="0"/>
              <w:jc w:val="left"/>
              <w:rPr>
                <w:rFonts w:ascii="Times New Roman" w:hAnsi="Times New Roman"/>
                <w:sz w:val="22"/>
                <w:szCs w:val="22"/>
              </w:rPr>
            </w:pPr>
          </w:p>
        </w:tc>
      </w:tr>
    </w:tbl>
    <w:p w:rsidR="00F52C9D" w:rsidRDefault="00F52C9D" w:rsidP="00F2559D">
      <w:pPr>
        <w:spacing w:after="200" w:line="276" w:lineRule="auto"/>
        <w:ind w:firstLine="0"/>
        <w:jc w:val="left"/>
      </w:pPr>
    </w:p>
    <w:p w:rsidR="00C91FB8" w:rsidRDefault="00F2559D" w:rsidP="00C91FB8">
      <w:pPr>
        <w:spacing w:after="200" w:line="240" w:lineRule="atLeast"/>
        <w:ind w:firstLine="0"/>
        <w:contextualSpacing/>
        <w:jc w:val="left"/>
      </w:pPr>
      <w:r w:rsidRPr="00F2559D">
        <w:lastRenderedPageBreak/>
        <w:t>1.3.2. Обоснования (расчеты) страховых взносов, начисленных на иные выплаты (за исключением выплаты заработной платы):</w:t>
      </w:r>
    </w:p>
    <w:p w:rsidR="00F2559D" w:rsidRPr="00F2559D" w:rsidRDefault="00F2559D" w:rsidP="00C91FB8">
      <w:pPr>
        <w:spacing w:after="200" w:line="240" w:lineRule="atLeast"/>
        <w:ind w:firstLine="0"/>
        <w:contextualSpacing/>
        <w:jc w:val="left"/>
      </w:pPr>
      <w:r w:rsidRPr="00F2559D">
        <w:t>Источник финансового обеспечения: субсидия на финансовое обеспечение выполнения муниципального задания</w:t>
      </w:r>
    </w:p>
    <w:p w:rsidR="00F2559D" w:rsidRPr="00F2559D" w:rsidRDefault="00F2559D" w:rsidP="00C91FB8">
      <w:pPr>
        <w:spacing w:line="240" w:lineRule="atLeast"/>
        <w:ind w:firstLine="0"/>
        <w:contextualSpacing/>
        <w:jc w:val="left"/>
      </w:pPr>
      <w:r w:rsidRPr="00F2559D">
        <w:t>Код вида финансового обеспечения: 4</w:t>
      </w:r>
    </w:p>
    <w:p w:rsidR="00F2559D" w:rsidRPr="00F2559D" w:rsidRDefault="00F2559D" w:rsidP="00C91FB8">
      <w:pPr>
        <w:spacing w:line="240" w:lineRule="atLeast"/>
        <w:ind w:firstLine="0"/>
        <w:contextualSpacing/>
        <w:jc w:val="left"/>
      </w:pPr>
      <w:r w:rsidRPr="00F2559D">
        <w:t>Код субсидии: __________________</w:t>
      </w:r>
    </w:p>
    <w:p w:rsidR="00F2559D" w:rsidRPr="00F2559D" w:rsidRDefault="00F2559D" w:rsidP="00C91FB8">
      <w:pPr>
        <w:spacing w:line="240" w:lineRule="atLeast"/>
        <w:ind w:firstLine="0"/>
        <w:jc w:val="left"/>
      </w:pPr>
      <w:r w:rsidRPr="00F2559D">
        <w:t>Отраслевой код: ________________</w:t>
      </w:r>
      <w:r w:rsidR="00C91FB8">
        <w:t xml:space="preserve"> </w:t>
      </w:r>
    </w:p>
    <w:p w:rsidR="00F2559D" w:rsidRPr="00F2559D" w:rsidRDefault="00F2559D" w:rsidP="00F2559D">
      <w:pPr>
        <w:ind w:firstLine="0"/>
        <w:jc w:val="left"/>
      </w:pPr>
    </w:p>
    <w:tbl>
      <w:tblPr>
        <w:tblStyle w:val="3"/>
        <w:tblW w:w="5000" w:type="pct"/>
        <w:tblLook w:val="04A0" w:firstRow="1" w:lastRow="0" w:firstColumn="1" w:lastColumn="0" w:noHBand="0" w:noVBand="1"/>
      </w:tblPr>
      <w:tblGrid>
        <w:gridCol w:w="677"/>
        <w:gridCol w:w="2355"/>
        <w:gridCol w:w="1217"/>
        <w:gridCol w:w="1389"/>
        <w:gridCol w:w="1223"/>
        <w:gridCol w:w="1526"/>
        <w:gridCol w:w="1395"/>
        <w:gridCol w:w="964"/>
        <w:gridCol w:w="1346"/>
        <w:gridCol w:w="1378"/>
        <w:gridCol w:w="1092"/>
      </w:tblGrid>
      <w:tr w:rsidR="00F2559D" w:rsidRPr="00F2559D" w:rsidTr="00F2559D">
        <w:trPr>
          <w:trHeight w:val="514"/>
        </w:trPr>
        <w:tc>
          <w:tcPr>
            <w:tcW w:w="23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809"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выплаты</w:t>
            </w:r>
          </w:p>
        </w:tc>
        <w:tc>
          <w:tcPr>
            <w:tcW w:w="1315" w:type="pct"/>
            <w:gridSpan w:val="3"/>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1334" w:type="pct"/>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1310" w:type="pct"/>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52C9D">
        <w:trPr>
          <w:trHeight w:val="1170"/>
        </w:trPr>
        <w:tc>
          <w:tcPr>
            <w:tcW w:w="232" w:type="pct"/>
            <w:vMerge/>
          </w:tcPr>
          <w:p w:rsidR="00F2559D" w:rsidRPr="00F2559D" w:rsidRDefault="00F2559D" w:rsidP="00F2559D">
            <w:pPr>
              <w:ind w:firstLine="0"/>
              <w:jc w:val="center"/>
              <w:rPr>
                <w:rFonts w:ascii="Times New Roman" w:hAnsi="Times New Roman"/>
                <w:sz w:val="20"/>
                <w:szCs w:val="20"/>
              </w:rPr>
            </w:pPr>
          </w:p>
        </w:tc>
        <w:tc>
          <w:tcPr>
            <w:tcW w:w="809" w:type="pct"/>
            <w:vMerge/>
          </w:tcPr>
          <w:p w:rsidR="00F2559D" w:rsidRPr="00F2559D" w:rsidRDefault="00F2559D" w:rsidP="00F2559D">
            <w:pPr>
              <w:ind w:firstLine="0"/>
              <w:jc w:val="center"/>
              <w:rPr>
                <w:rFonts w:ascii="Times New Roman" w:hAnsi="Times New Roman"/>
                <w:sz w:val="20"/>
                <w:szCs w:val="20"/>
              </w:rPr>
            </w:pPr>
          </w:p>
        </w:tc>
        <w:tc>
          <w:tcPr>
            <w:tcW w:w="41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выплаты в год (руб.)</w:t>
            </w:r>
          </w:p>
        </w:tc>
        <w:tc>
          <w:tcPr>
            <w:tcW w:w="47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размер ставки (%)</w:t>
            </w:r>
          </w:p>
        </w:tc>
        <w:tc>
          <w:tcPr>
            <w:tcW w:w="42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взноса (руб.)</w:t>
            </w:r>
          </w:p>
        </w:tc>
        <w:tc>
          <w:tcPr>
            <w:tcW w:w="52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выплаты в год (руб.)</w:t>
            </w:r>
          </w:p>
        </w:tc>
        <w:tc>
          <w:tcPr>
            <w:tcW w:w="47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размер ставки (%)</w:t>
            </w:r>
          </w:p>
        </w:tc>
        <w:tc>
          <w:tcPr>
            <w:tcW w:w="33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взноса (руб.)</w:t>
            </w:r>
          </w:p>
        </w:tc>
        <w:tc>
          <w:tcPr>
            <w:tcW w:w="46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выплаты в год (руб.)</w:t>
            </w:r>
          </w:p>
        </w:tc>
        <w:tc>
          <w:tcPr>
            <w:tcW w:w="47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размер ставки (%)</w:t>
            </w:r>
          </w:p>
        </w:tc>
        <w:tc>
          <w:tcPr>
            <w:tcW w:w="37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взноса (руб.)</w:t>
            </w: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809" w:type="pct"/>
          </w:tcPr>
          <w:p w:rsidR="00F2559D" w:rsidRPr="00F2559D" w:rsidRDefault="00F2559D" w:rsidP="00F2559D">
            <w:pPr>
              <w:ind w:firstLine="0"/>
              <w:jc w:val="left"/>
              <w:rPr>
                <w:rFonts w:ascii="Times New Roman" w:hAnsi="Times New Roman"/>
                <w:sz w:val="22"/>
                <w:szCs w:val="22"/>
              </w:rPr>
            </w:pPr>
          </w:p>
        </w:tc>
        <w:tc>
          <w:tcPr>
            <w:tcW w:w="418" w:type="pct"/>
          </w:tcPr>
          <w:p w:rsidR="00F2559D" w:rsidRPr="00F2559D" w:rsidRDefault="00F2559D" w:rsidP="00F2559D">
            <w:pPr>
              <w:ind w:firstLine="0"/>
              <w:jc w:val="left"/>
              <w:rPr>
                <w:rFonts w:ascii="Times New Roman" w:hAnsi="Times New Roman"/>
                <w:b/>
                <w:sz w:val="22"/>
                <w:szCs w:val="22"/>
              </w:rPr>
            </w:pPr>
          </w:p>
        </w:tc>
        <w:tc>
          <w:tcPr>
            <w:tcW w:w="477" w:type="pct"/>
          </w:tcPr>
          <w:p w:rsidR="00F2559D" w:rsidRPr="00F2559D" w:rsidRDefault="00F2559D" w:rsidP="00F2559D">
            <w:pPr>
              <w:ind w:firstLine="0"/>
              <w:jc w:val="left"/>
              <w:rPr>
                <w:rFonts w:ascii="Times New Roman" w:hAnsi="Times New Roman"/>
                <w:b/>
                <w:sz w:val="22"/>
                <w:szCs w:val="22"/>
              </w:rPr>
            </w:pPr>
          </w:p>
        </w:tc>
        <w:tc>
          <w:tcPr>
            <w:tcW w:w="420" w:type="pct"/>
          </w:tcPr>
          <w:p w:rsidR="00F2559D" w:rsidRPr="00F2559D" w:rsidRDefault="00F2559D" w:rsidP="00F2559D">
            <w:pPr>
              <w:ind w:firstLine="0"/>
              <w:jc w:val="left"/>
              <w:rPr>
                <w:rFonts w:ascii="Times New Roman" w:hAnsi="Times New Roman"/>
                <w:b/>
                <w:sz w:val="22"/>
                <w:szCs w:val="22"/>
              </w:rPr>
            </w:pPr>
          </w:p>
        </w:tc>
        <w:tc>
          <w:tcPr>
            <w:tcW w:w="524" w:type="pct"/>
          </w:tcPr>
          <w:p w:rsidR="00F2559D" w:rsidRPr="00F2559D" w:rsidRDefault="00F2559D" w:rsidP="00F2559D">
            <w:pPr>
              <w:ind w:firstLine="0"/>
              <w:jc w:val="left"/>
              <w:rPr>
                <w:rFonts w:ascii="Times New Roman" w:hAnsi="Times New Roman"/>
                <w:b/>
                <w:sz w:val="22"/>
                <w:szCs w:val="22"/>
              </w:rPr>
            </w:pPr>
          </w:p>
        </w:tc>
        <w:tc>
          <w:tcPr>
            <w:tcW w:w="479" w:type="pct"/>
          </w:tcPr>
          <w:p w:rsidR="00F2559D" w:rsidRPr="00F2559D" w:rsidRDefault="00F2559D" w:rsidP="00F2559D">
            <w:pPr>
              <w:ind w:firstLine="0"/>
              <w:jc w:val="left"/>
              <w:rPr>
                <w:rFonts w:ascii="Times New Roman" w:hAnsi="Times New Roman"/>
                <w:b/>
                <w:sz w:val="22"/>
                <w:szCs w:val="22"/>
              </w:rPr>
            </w:pPr>
          </w:p>
        </w:tc>
        <w:tc>
          <w:tcPr>
            <w:tcW w:w="331" w:type="pct"/>
          </w:tcPr>
          <w:p w:rsidR="00F2559D" w:rsidRPr="00F2559D" w:rsidRDefault="00F2559D" w:rsidP="00F2559D">
            <w:pPr>
              <w:ind w:firstLine="0"/>
              <w:jc w:val="left"/>
              <w:rPr>
                <w:rFonts w:ascii="Times New Roman" w:hAnsi="Times New Roman"/>
                <w:b/>
                <w:sz w:val="22"/>
                <w:szCs w:val="22"/>
              </w:rPr>
            </w:pPr>
          </w:p>
        </w:tc>
        <w:tc>
          <w:tcPr>
            <w:tcW w:w="462" w:type="pct"/>
          </w:tcPr>
          <w:p w:rsidR="00F2559D" w:rsidRPr="00F2559D" w:rsidRDefault="00F2559D" w:rsidP="00F2559D">
            <w:pPr>
              <w:ind w:firstLine="0"/>
              <w:jc w:val="left"/>
              <w:rPr>
                <w:rFonts w:ascii="Times New Roman" w:hAnsi="Times New Roman"/>
                <w:b/>
                <w:sz w:val="22"/>
                <w:szCs w:val="22"/>
              </w:rPr>
            </w:pPr>
          </w:p>
        </w:tc>
        <w:tc>
          <w:tcPr>
            <w:tcW w:w="473" w:type="pct"/>
          </w:tcPr>
          <w:p w:rsidR="00F2559D" w:rsidRPr="00F2559D" w:rsidRDefault="00F2559D" w:rsidP="00F2559D">
            <w:pPr>
              <w:ind w:firstLine="0"/>
              <w:jc w:val="left"/>
              <w:rPr>
                <w:rFonts w:ascii="Times New Roman" w:hAnsi="Times New Roman"/>
                <w:b/>
                <w:sz w:val="22"/>
                <w:szCs w:val="22"/>
              </w:rPr>
            </w:pPr>
          </w:p>
        </w:tc>
        <w:tc>
          <w:tcPr>
            <w:tcW w:w="375"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809" w:type="pct"/>
          </w:tcPr>
          <w:p w:rsidR="00F2559D" w:rsidRPr="00F2559D" w:rsidRDefault="00F2559D" w:rsidP="00F2559D">
            <w:pPr>
              <w:ind w:firstLine="0"/>
              <w:jc w:val="left"/>
              <w:rPr>
                <w:rFonts w:ascii="Times New Roman" w:hAnsi="Times New Roman"/>
                <w:sz w:val="22"/>
                <w:szCs w:val="22"/>
              </w:rPr>
            </w:pPr>
          </w:p>
        </w:tc>
        <w:tc>
          <w:tcPr>
            <w:tcW w:w="418" w:type="pct"/>
          </w:tcPr>
          <w:p w:rsidR="00F2559D" w:rsidRPr="00F2559D" w:rsidRDefault="00F2559D" w:rsidP="00F2559D">
            <w:pPr>
              <w:ind w:firstLine="0"/>
              <w:jc w:val="left"/>
              <w:rPr>
                <w:rFonts w:ascii="Times New Roman" w:hAnsi="Times New Roman"/>
                <w:b/>
                <w:sz w:val="22"/>
                <w:szCs w:val="22"/>
              </w:rPr>
            </w:pPr>
          </w:p>
        </w:tc>
        <w:tc>
          <w:tcPr>
            <w:tcW w:w="477" w:type="pct"/>
          </w:tcPr>
          <w:p w:rsidR="00F2559D" w:rsidRPr="00F2559D" w:rsidRDefault="00F2559D" w:rsidP="00F2559D">
            <w:pPr>
              <w:ind w:firstLine="0"/>
              <w:jc w:val="left"/>
              <w:rPr>
                <w:rFonts w:ascii="Times New Roman" w:hAnsi="Times New Roman"/>
                <w:b/>
                <w:sz w:val="22"/>
                <w:szCs w:val="22"/>
              </w:rPr>
            </w:pPr>
          </w:p>
        </w:tc>
        <w:tc>
          <w:tcPr>
            <w:tcW w:w="420" w:type="pct"/>
          </w:tcPr>
          <w:p w:rsidR="00F2559D" w:rsidRPr="00F2559D" w:rsidRDefault="00F2559D" w:rsidP="00F2559D">
            <w:pPr>
              <w:ind w:firstLine="0"/>
              <w:jc w:val="left"/>
              <w:rPr>
                <w:rFonts w:ascii="Times New Roman" w:hAnsi="Times New Roman"/>
                <w:b/>
                <w:sz w:val="22"/>
                <w:szCs w:val="22"/>
              </w:rPr>
            </w:pPr>
          </w:p>
        </w:tc>
        <w:tc>
          <w:tcPr>
            <w:tcW w:w="524" w:type="pct"/>
          </w:tcPr>
          <w:p w:rsidR="00F2559D" w:rsidRPr="00F2559D" w:rsidRDefault="00F2559D" w:rsidP="00F2559D">
            <w:pPr>
              <w:ind w:firstLine="0"/>
              <w:jc w:val="left"/>
              <w:rPr>
                <w:rFonts w:ascii="Times New Roman" w:hAnsi="Times New Roman"/>
                <w:b/>
                <w:sz w:val="22"/>
                <w:szCs w:val="22"/>
              </w:rPr>
            </w:pPr>
          </w:p>
        </w:tc>
        <w:tc>
          <w:tcPr>
            <w:tcW w:w="479" w:type="pct"/>
          </w:tcPr>
          <w:p w:rsidR="00F2559D" w:rsidRPr="00F2559D" w:rsidRDefault="00F2559D" w:rsidP="00F2559D">
            <w:pPr>
              <w:ind w:firstLine="0"/>
              <w:jc w:val="left"/>
              <w:rPr>
                <w:rFonts w:ascii="Times New Roman" w:hAnsi="Times New Roman"/>
                <w:b/>
                <w:sz w:val="22"/>
                <w:szCs w:val="22"/>
              </w:rPr>
            </w:pPr>
          </w:p>
        </w:tc>
        <w:tc>
          <w:tcPr>
            <w:tcW w:w="331" w:type="pct"/>
          </w:tcPr>
          <w:p w:rsidR="00F2559D" w:rsidRPr="00F2559D" w:rsidRDefault="00F2559D" w:rsidP="00F2559D">
            <w:pPr>
              <w:ind w:firstLine="0"/>
              <w:jc w:val="left"/>
              <w:rPr>
                <w:rFonts w:ascii="Times New Roman" w:hAnsi="Times New Roman"/>
                <w:b/>
                <w:sz w:val="22"/>
                <w:szCs w:val="22"/>
              </w:rPr>
            </w:pPr>
          </w:p>
        </w:tc>
        <w:tc>
          <w:tcPr>
            <w:tcW w:w="462" w:type="pct"/>
          </w:tcPr>
          <w:p w:rsidR="00F2559D" w:rsidRPr="00F2559D" w:rsidRDefault="00F2559D" w:rsidP="00F2559D">
            <w:pPr>
              <w:ind w:firstLine="0"/>
              <w:jc w:val="left"/>
              <w:rPr>
                <w:rFonts w:ascii="Times New Roman" w:hAnsi="Times New Roman"/>
                <w:b/>
                <w:sz w:val="22"/>
                <w:szCs w:val="22"/>
              </w:rPr>
            </w:pPr>
          </w:p>
        </w:tc>
        <w:tc>
          <w:tcPr>
            <w:tcW w:w="473" w:type="pct"/>
          </w:tcPr>
          <w:p w:rsidR="00F2559D" w:rsidRPr="00F2559D" w:rsidRDefault="00F2559D" w:rsidP="00F2559D">
            <w:pPr>
              <w:ind w:firstLine="0"/>
              <w:jc w:val="left"/>
              <w:rPr>
                <w:rFonts w:ascii="Times New Roman" w:hAnsi="Times New Roman"/>
                <w:b/>
                <w:sz w:val="22"/>
                <w:szCs w:val="22"/>
              </w:rPr>
            </w:pPr>
          </w:p>
        </w:tc>
        <w:tc>
          <w:tcPr>
            <w:tcW w:w="375"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40" w:lineRule="atLeast"/>
        <w:ind w:firstLine="0"/>
        <w:contextualSpacing/>
        <w:jc w:val="left"/>
        <w:rPr>
          <w:sz w:val="22"/>
          <w:szCs w:val="22"/>
        </w:rPr>
      </w:pPr>
    </w:p>
    <w:p w:rsidR="00F2559D" w:rsidRPr="00F2559D" w:rsidRDefault="00F2559D" w:rsidP="00F2559D">
      <w:pPr>
        <w:spacing w:after="200" w:line="240" w:lineRule="atLeast"/>
        <w:ind w:firstLine="0"/>
        <w:contextualSpacing/>
        <w:jc w:val="left"/>
      </w:pPr>
      <w:r w:rsidRPr="00F2559D">
        <w:t>Источник финансового обеспечения: приносящая доход деятельность</w:t>
      </w:r>
    </w:p>
    <w:p w:rsidR="00F2559D" w:rsidRPr="00F2559D" w:rsidRDefault="00F2559D" w:rsidP="00F2559D">
      <w:pPr>
        <w:spacing w:after="200" w:line="240" w:lineRule="atLeast"/>
        <w:ind w:firstLine="0"/>
        <w:contextualSpacing/>
        <w:jc w:val="left"/>
      </w:pPr>
      <w:r w:rsidRPr="00F2559D">
        <w:t>Код вида финансового обеспечения: 2</w:t>
      </w:r>
    </w:p>
    <w:p w:rsidR="00F2559D" w:rsidRPr="00F2559D" w:rsidRDefault="00F2559D" w:rsidP="00F2559D">
      <w:pPr>
        <w:spacing w:after="200" w:line="240" w:lineRule="atLeast"/>
        <w:ind w:firstLine="0"/>
        <w:contextualSpacing/>
        <w:jc w:val="left"/>
        <w:rPr>
          <w:sz w:val="22"/>
          <w:szCs w:val="22"/>
        </w:rPr>
      </w:pPr>
    </w:p>
    <w:tbl>
      <w:tblPr>
        <w:tblStyle w:val="3"/>
        <w:tblW w:w="5000" w:type="pct"/>
        <w:tblLook w:val="04A0" w:firstRow="1" w:lastRow="0" w:firstColumn="1" w:lastColumn="0" w:noHBand="0" w:noVBand="1"/>
      </w:tblPr>
      <w:tblGrid>
        <w:gridCol w:w="677"/>
        <w:gridCol w:w="2344"/>
        <w:gridCol w:w="1229"/>
        <w:gridCol w:w="1363"/>
        <w:gridCol w:w="1217"/>
        <w:gridCol w:w="1517"/>
        <w:gridCol w:w="1389"/>
        <w:gridCol w:w="958"/>
        <w:gridCol w:w="1334"/>
        <w:gridCol w:w="1369"/>
        <w:gridCol w:w="1165"/>
      </w:tblGrid>
      <w:tr w:rsidR="00F2559D" w:rsidRPr="00F2559D" w:rsidTr="00F2559D">
        <w:trPr>
          <w:trHeight w:val="514"/>
        </w:trPr>
        <w:tc>
          <w:tcPr>
            <w:tcW w:w="23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805"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выплаты</w:t>
            </w:r>
          </w:p>
        </w:tc>
        <w:tc>
          <w:tcPr>
            <w:tcW w:w="1308" w:type="pct"/>
            <w:gridSpan w:val="3"/>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1327" w:type="pct"/>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1328" w:type="pct"/>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52C9D">
        <w:trPr>
          <w:trHeight w:val="889"/>
        </w:trPr>
        <w:tc>
          <w:tcPr>
            <w:tcW w:w="232" w:type="pct"/>
            <w:vMerge/>
          </w:tcPr>
          <w:p w:rsidR="00F2559D" w:rsidRPr="00F2559D" w:rsidRDefault="00F2559D" w:rsidP="00F2559D">
            <w:pPr>
              <w:ind w:firstLine="0"/>
              <w:jc w:val="center"/>
              <w:rPr>
                <w:rFonts w:ascii="Times New Roman" w:hAnsi="Times New Roman"/>
                <w:sz w:val="20"/>
                <w:szCs w:val="20"/>
              </w:rPr>
            </w:pPr>
          </w:p>
        </w:tc>
        <w:tc>
          <w:tcPr>
            <w:tcW w:w="805" w:type="pct"/>
            <w:vMerge/>
          </w:tcPr>
          <w:p w:rsidR="00F2559D" w:rsidRPr="00F2559D" w:rsidRDefault="00F2559D" w:rsidP="00F2559D">
            <w:pPr>
              <w:ind w:firstLine="0"/>
              <w:jc w:val="center"/>
              <w:rPr>
                <w:rFonts w:ascii="Times New Roman" w:hAnsi="Times New Roman"/>
                <w:sz w:val="20"/>
                <w:szCs w:val="20"/>
              </w:rPr>
            </w:pPr>
          </w:p>
        </w:tc>
        <w:tc>
          <w:tcPr>
            <w:tcW w:w="42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выплаты в год (руб.)</w:t>
            </w:r>
          </w:p>
        </w:tc>
        <w:tc>
          <w:tcPr>
            <w:tcW w:w="46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размер ставки (%)</w:t>
            </w:r>
          </w:p>
        </w:tc>
        <w:tc>
          <w:tcPr>
            <w:tcW w:w="41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взноса (руб.)</w:t>
            </w:r>
          </w:p>
        </w:tc>
        <w:tc>
          <w:tcPr>
            <w:tcW w:w="52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выплаты в год (руб.)</w:t>
            </w:r>
          </w:p>
        </w:tc>
        <w:tc>
          <w:tcPr>
            <w:tcW w:w="47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размер ставки (%)</w:t>
            </w:r>
          </w:p>
        </w:tc>
        <w:tc>
          <w:tcPr>
            <w:tcW w:w="32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взноса (руб.)</w:t>
            </w:r>
          </w:p>
        </w:tc>
        <w:tc>
          <w:tcPr>
            <w:tcW w:w="45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выплаты в год (руб.)</w:t>
            </w:r>
          </w:p>
        </w:tc>
        <w:tc>
          <w:tcPr>
            <w:tcW w:w="47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размер ставки (%)</w:t>
            </w:r>
          </w:p>
        </w:tc>
        <w:tc>
          <w:tcPr>
            <w:tcW w:w="40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взноса (руб.)</w:t>
            </w: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805" w:type="pct"/>
          </w:tcPr>
          <w:p w:rsidR="00F2559D" w:rsidRPr="00F2559D" w:rsidRDefault="00F2559D" w:rsidP="00F2559D">
            <w:pPr>
              <w:ind w:firstLine="0"/>
              <w:jc w:val="left"/>
              <w:rPr>
                <w:rFonts w:ascii="Times New Roman" w:hAnsi="Times New Roman"/>
                <w:sz w:val="22"/>
                <w:szCs w:val="22"/>
              </w:rPr>
            </w:pPr>
          </w:p>
        </w:tc>
        <w:tc>
          <w:tcPr>
            <w:tcW w:w="422" w:type="pct"/>
          </w:tcPr>
          <w:p w:rsidR="00F2559D" w:rsidRPr="00F2559D" w:rsidRDefault="00F2559D" w:rsidP="00F2559D">
            <w:pPr>
              <w:ind w:firstLine="0"/>
              <w:jc w:val="left"/>
              <w:rPr>
                <w:rFonts w:ascii="Times New Roman" w:hAnsi="Times New Roman"/>
                <w:b/>
                <w:sz w:val="22"/>
                <w:szCs w:val="22"/>
              </w:rPr>
            </w:pPr>
          </w:p>
        </w:tc>
        <w:tc>
          <w:tcPr>
            <w:tcW w:w="468" w:type="pct"/>
          </w:tcPr>
          <w:p w:rsidR="00F2559D" w:rsidRPr="00F2559D" w:rsidRDefault="00F2559D" w:rsidP="00F2559D">
            <w:pPr>
              <w:ind w:firstLine="0"/>
              <w:jc w:val="left"/>
              <w:rPr>
                <w:rFonts w:ascii="Times New Roman" w:hAnsi="Times New Roman"/>
                <w:b/>
                <w:sz w:val="22"/>
                <w:szCs w:val="22"/>
              </w:rPr>
            </w:pPr>
          </w:p>
        </w:tc>
        <w:tc>
          <w:tcPr>
            <w:tcW w:w="418" w:type="pct"/>
          </w:tcPr>
          <w:p w:rsidR="00F2559D" w:rsidRPr="00F2559D" w:rsidRDefault="00F2559D" w:rsidP="00F2559D">
            <w:pPr>
              <w:ind w:firstLine="0"/>
              <w:jc w:val="left"/>
              <w:rPr>
                <w:rFonts w:ascii="Times New Roman" w:hAnsi="Times New Roman"/>
                <w:b/>
                <w:sz w:val="22"/>
                <w:szCs w:val="22"/>
              </w:rPr>
            </w:pPr>
          </w:p>
        </w:tc>
        <w:tc>
          <w:tcPr>
            <w:tcW w:w="521" w:type="pct"/>
          </w:tcPr>
          <w:p w:rsidR="00F2559D" w:rsidRPr="00F2559D" w:rsidRDefault="00F2559D" w:rsidP="00F2559D">
            <w:pPr>
              <w:ind w:firstLine="0"/>
              <w:jc w:val="left"/>
              <w:rPr>
                <w:rFonts w:ascii="Times New Roman" w:hAnsi="Times New Roman"/>
                <w:b/>
                <w:sz w:val="22"/>
                <w:szCs w:val="22"/>
              </w:rPr>
            </w:pPr>
          </w:p>
        </w:tc>
        <w:tc>
          <w:tcPr>
            <w:tcW w:w="477" w:type="pct"/>
          </w:tcPr>
          <w:p w:rsidR="00F2559D" w:rsidRPr="00F2559D" w:rsidRDefault="00F2559D" w:rsidP="00F2559D">
            <w:pPr>
              <w:ind w:firstLine="0"/>
              <w:jc w:val="left"/>
              <w:rPr>
                <w:rFonts w:ascii="Times New Roman" w:hAnsi="Times New Roman"/>
                <w:b/>
                <w:sz w:val="22"/>
                <w:szCs w:val="22"/>
              </w:rPr>
            </w:pPr>
          </w:p>
        </w:tc>
        <w:tc>
          <w:tcPr>
            <w:tcW w:w="329" w:type="pct"/>
          </w:tcPr>
          <w:p w:rsidR="00F2559D" w:rsidRPr="00F2559D" w:rsidRDefault="00F2559D" w:rsidP="00F2559D">
            <w:pPr>
              <w:ind w:firstLine="0"/>
              <w:jc w:val="left"/>
              <w:rPr>
                <w:rFonts w:ascii="Times New Roman" w:hAnsi="Times New Roman"/>
                <w:b/>
                <w:sz w:val="22"/>
                <w:szCs w:val="22"/>
              </w:rPr>
            </w:pPr>
          </w:p>
        </w:tc>
        <w:tc>
          <w:tcPr>
            <w:tcW w:w="458" w:type="pct"/>
          </w:tcPr>
          <w:p w:rsidR="00F2559D" w:rsidRPr="00F2559D" w:rsidRDefault="00F2559D" w:rsidP="00F2559D">
            <w:pPr>
              <w:ind w:firstLine="0"/>
              <w:jc w:val="left"/>
              <w:rPr>
                <w:rFonts w:ascii="Times New Roman" w:hAnsi="Times New Roman"/>
                <w:b/>
                <w:sz w:val="22"/>
                <w:szCs w:val="22"/>
              </w:rPr>
            </w:pPr>
          </w:p>
        </w:tc>
        <w:tc>
          <w:tcPr>
            <w:tcW w:w="470" w:type="pct"/>
          </w:tcPr>
          <w:p w:rsidR="00F2559D" w:rsidRPr="00F2559D" w:rsidRDefault="00F2559D" w:rsidP="00F2559D">
            <w:pPr>
              <w:ind w:firstLine="0"/>
              <w:jc w:val="left"/>
              <w:rPr>
                <w:rFonts w:ascii="Times New Roman" w:hAnsi="Times New Roman"/>
                <w:b/>
                <w:sz w:val="22"/>
                <w:szCs w:val="22"/>
              </w:rPr>
            </w:pPr>
          </w:p>
        </w:tc>
        <w:tc>
          <w:tcPr>
            <w:tcW w:w="400"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805" w:type="pct"/>
          </w:tcPr>
          <w:p w:rsidR="00F2559D" w:rsidRPr="00F2559D" w:rsidRDefault="00F2559D" w:rsidP="00F2559D">
            <w:pPr>
              <w:ind w:firstLine="0"/>
              <w:jc w:val="left"/>
              <w:rPr>
                <w:rFonts w:ascii="Times New Roman" w:hAnsi="Times New Roman"/>
                <w:sz w:val="22"/>
                <w:szCs w:val="22"/>
              </w:rPr>
            </w:pPr>
          </w:p>
        </w:tc>
        <w:tc>
          <w:tcPr>
            <w:tcW w:w="422" w:type="pct"/>
          </w:tcPr>
          <w:p w:rsidR="00F2559D" w:rsidRPr="00F2559D" w:rsidRDefault="00F2559D" w:rsidP="00F2559D">
            <w:pPr>
              <w:ind w:firstLine="0"/>
              <w:jc w:val="left"/>
              <w:rPr>
                <w:rFonts w:ascii="Times New Roman" w:hAnsi="Times New Roman"/>
                <w:b/>
                <w:sz w:val="22"/>
                <w:szCs w:val="22"/>
              </w:rPr>
            </w:pPr>
          </w:p>
        </w:tc>
        <w:tc>
          <w:tcPr>
            <w:tcW w:w="468" w:type="pct"/>
          </w:tcPr>
          <w:p w:rsidR="00F2559D" w:rsidRPr="00F2559D" w:rsidRDefault="00F2559D" w:rsidP="00F2559D">
            <w:pPr>
              <w:ind w:firstLine="0"/>
              <w:jc w:val="left"/>
              <w:rPr>
                <w:rFonts w:ascii="Times New Roman" w:hAnsi="Times New Roman"/>
                <w:b/>
                <w:sz w:val="22"/>
                <w:szCs w:val="22"/>
              </w:rPr>
            </w:pPr>
          </w:p>
        </w:tc>
        <w:tc>
          <w:tcPr>
            <w:tcW w:w="418" w:type="pct"/>
          </w:tcPr>
          <w:p w:rsidR="00F2559D" w:rsidRPr="00F2559D" w:rsidRDefault="00F2559D" w:rsidP="00F2559D">
            <w:pPr>
              <w:ind w:firstLine="0"/>
              <w:jc w:val="left"/>
              <w:rPr>
                <w:rFonts w:ascii="Times New Roman" w:hAnsi="Times New Roman"/>
                <w:b/>
                <w:sz w:val="22"/>
                <w:szCs w:val="22"/>
              </w:rPr>
            </w:pPr>
          </w:p>
        </w:tc>
        <w:tc>
          <w:tcPr>
            <w:tcW w:w="521" w:type="pct"/>
          </w:tcPr>
          <w:p w:rsidR="00F2559D" w:rsidRPr="00F2559D" w:rsidRDefault="00F2559D" w:rsidP="00F2559D">
            <w:pPr>
              <w:ind w:firstLine="0"/>
              <w:jc w:val="left"/>
              <w:rPr>
                <w:rFonts w:ascii="Times New Roman" w:hAnsi="Times New Roman"/>
                <w:b/>
                <w:sz w:val="22"/>
                <w:szCs w:val="22"/>
              </w:rPr>
            </w:pPr>
          </w:p>
        </w:tc>
        <w:tc>
          <w:tcPr>
            <w:tcW w:w="477" w:type="pct"/>
          </w:tcPr>
          <w:p w:rsidR="00F2559D" w:rsidRPr="00F2559D" w:rsidRDefault="00F2559D" w:rsidP="00F2559D">
            <w:pPr>
              <w:ind w:firstLine="0"/>
              <w:jc w:val="left"/>
              <w:rPr>
                <w:rFonts w:ascii="Times New Roman" w:hAnsi="Times New Roman"/>
                <w:b/>
                <w:sz w:val="22"/>
                <w:szCs w:val="22"/>
              </w:rPr>
            </w:pPr>
          </w:p>
        </w:tc>
        <w:tc>
          <w:tcPr>
            <w:tcW w:w="329" w:type="pct"/>
          </w:tcPr>
          <w:p w:rsidR="00F2559D" w:rsidRPr="00F2559D" w:rsidRDefault="00F2559D" w:rsidP="00F2559D">
            <w:pPr>
              <w:ind w:firstLine="0"/>
              <w:jc w:val="left"/>
              <w:rPr>
                <w:rFonts w:ascii="Times New Roman" w:hAnsi="Times New Roman"/>
                <w:b/>
                <w:sz w:val="22"/>
                <w:szCs w:val="22"/>
              </w:rPr>
            </w:pPr>
          </w:p>
        </w:tc>
        <w:tc>
          <w:tcPr>
            <w:tcW w:w="458" w:type="pct"/>
          </w:tcPr>
          <w:p w:rsidR="00F2559D" w:rsidRPr="00F2559D" w:rsidRDefault="00F2559D" w:rsidP="00F2559D">
            <w:pPr>
              <w:ind w:firstLine="0"/>
              <w:jc w:val="left"/>
              <w:rPr>
                <w:rFonts w:ascii="Times New Roman" w:hAnsi="Times New Roman"/>
                <w:b/>
                <w:sz w:val="22"/>
                <w:szCs w:val="22"/>
              </w:rPr>
            </w:pPr>
          </w:p>
        </w:tc>
        <w:tc>
          <w:tcPr>
            <w:tcW w:w="470" w:type="pct"/>
          </w:tcPr>
          <w:p w:rsidR="00F2559D" w:rsidRPr="00F2559D" w:rsidRDefault="00F2559D" w:rsidP="00F2559D">
            <w:pPr>
              <w:ind w:firstLine="0"/>
              <w:jc w:val="left"/>
              <w:rPr>
                <w:rFonts w:ascii="Times New Roman" w:hAnsi="Times New Roman"/>
                <w:b/>
                <w:sz w:val="22"/>
                <w:szCs w:val="22"/>
              </w:rPr>
            </w:pPr>
          </w:p>
        </w:tc>
        <w:tc>
          <w:tcPr>
            <w:tcW w:w="400" w:type="pct"/>
          </w:tcPr>
          <w:p w:rsidR="00F2559D" w:rsidRPr="00F2559D" w:rsidRDefault="00F2559D" w:rsidP="00F2559D">
            <w:pPr>
              <w:ind w:firstLine="0"/>
              <w:jc w:val="left"/>
              <w:rPr>
                <w:rFonts w:ascii="Times New Roman" w:hAnsi="Times New Roman"/>
                <w:b/>
                <w:sz w:val="22"/>
                <w:szCs w:val="22"/>
              </w:rPr>
            </w:pPr>
          </w:p>
        </w:tc>
      </w:tr>
    </w:tbl>
    <w:p w:rsidR="00F52C9D" w:rsidRDefault="00F52C9D" w:rsidP="00F2559D">
      <w:pPr>
        <w:spacing w:after="200" w:line="276" w:lineRule="auto"/>
        <w:ind w:firstLine="0"/>
      </w:pPr>
    </w:p>
    <w:p w:rsidR="00F2559D" w:rsidRPr="00F2559D" w:rsidRDefault="00F2559D" w:rsidP="00C91FB8">
      <w:pPr>
        <w:spacing w:after="200" w:line="240" w:lineRule="atLeast"/>
        <w:ind w:firstLine="0"/>
        <w:contextualSpacing/>
      </w:pPr>
      <w:r w:rsidRPr="00F2559D">
        <w:t>2. Обоснования (расчеты) расходов на социальные и иные выплаты населению (строка 2200):</w:t>
      </w:r>
    </w:p>
    <w:p w:rsidR="00F2559D" w:rsidRPr="00F2559D" w:rsidRDefault="00F2559D" w:rsidP="00C91FB8">
      <w:pPr>
        <w:spacing w:after="200" w:line="240" w:lineRule="atLeast"/>
        <w:ind w:firstLine="0"/>
        <w:contextualSpacing/>
        <w:jc w:val="left"/>
      </w:pPr>
      <w:r w:rsidRPr="00F2559D">
        <w:t>Источник финансового обеспечения: субсидия на финансовое обеспечение выполнения муниципального задания</w:t>
      </w:r>
    </w:p>
    <w:p w:rsidR="00F2559D" w:rsidRPr="00F2559D" w:rsidRDefault="00F2559D" w:rsidP="00C91FB8">
      <w:pPr>
        <w:spacing w:after="200" w:line="240" w:lineRule="atLeast"/>
        <w:ind w:firstLine="0"/>
        <w:contextualSpacing/>
        <w:jc w:val="left"/>
      </w:pPr>
      <w:r w:rsidRPr="00F2559D">
        <w:t>Код вида финансового обеспечения: 4</w:t>
      </w:r>
    </w:p>
    <w:p w:rsidR="00F2559D" w:rsidRPr="00F2559D" w:rsidRDefault="00F2559D" w:rsidP="00C91FB8">
      <w:pPr>
        <w:spacing w:after="200" w:line="240" w:lineRule="atLeast"/>
        <w:ind w:firstLine="0"/>
        <w:contextualSpacing/>
        <w:jc w:val="left"/>
      </w:pPr>
      <w:r w:rsidRPr="00F2559D">
        <w:t>Код субсидии: __________________</w:t>
      </w:r>
    </w:p>
    <w:p w:rsidR="00F2559D" w:rsidRDefault="00F2559D" w:rsidP="00C91FB8">
      <w:pPr>
        <w:spacing w:after="200" w:line="240" w:lineRule="atLeast"/>
        <w:ind w:firstLine="0"/>
        <w:contextualSpacing/>
        <w:jc w:val="left"/>
      </w:pPr>
      <w:r w:rsidRPr="00F2559D">
        <w:lastRenderedPageBreak/>
        <w:t>Отраслевой код: ________________</w:t>
      </w:r>
    </w:p>
    <w:p w:rsidR="00C91FB8" w:rsidRPr="00F2559D" w:rsidRDefault="00C91FB8" w:rsidP="00C91FB8">
      <w:pPr>
        <w:spacing w:after="200" w:line="240" w:lineRule="atLeast"/>
        <w:ind w:firstLine="0"/>
        <w:contextualSpacing/>
        <w:jc w:val="left"/>
      </w:pPr>
    </w:p>
    <w:tbl>
      <w:tblPr>
        <w:tblStyle w:val="3"/>
        <w:tblW w:w="5000" w:type="pct"/>
        <w:tblLook w:val="04A0" w:firstRow="1" w:lastRow="0" w:firstColumn="1" w:lastColumn="0" w:noHBand="0" w:noVBand="1"/>
      </w:tblPr>
      <w:tblGrid>
        <w:gridCol w:w="667"/>
        <w:gridCol w:w="1439"/>
        <w:gridCol w:w="1076"/>
        <w:gridCol w:w="1180"/>
        <w:gridCol w:w="1160"/>
        <w:gridCol w:w="736"/>
        <w:gridCol w:w="1076"/>
        <w:gridCol w:w="1180"/>
        <w:gridCol w:w="1160"/>
        <w:gridCol w:w="736"/>
        <w:gridCol w:w="1076"/>
        <w:gridCol w:w="1180"/>
        <w:gridCol w:w="1160"/>
        <w:gridCol w:w="736"/>
      </w:tblGrid>
      <w:tr w:rsidR="00F2559D" w:rsidRPr="00F2559D" w:rsidTr="00F2559D">
        <w:trPr>
          <w:trHeight w:val="514"/>
        </w:trPr>
        <w:tc>
          <w:tcPr>
            <w:tcW w:w="131"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804"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20" w:type="pct"/>
            <w:gridSpan w:val="4"/>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1338" w:type="pct"/>
            <w:gridSpan w:val="4"/>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 xml:space="preserve">  На 20__ год (на первый год планового периода)</w:t>
            </w:r>
          </w:p>
        </w:tc>
        <w:tc>
          <w:tcPr>
            <w:tcW w:w="1407" w:type="pct"/>
            <w:gridSpan w:val="4"/>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 xml:space="preserve"> На 20__ год (на второй год планового периода)</w:t>
            </w:r>
          </w:p>
        </w:tc>
      </w:tr>
      <w:tr w:rsidR="00F2559D" w:rsidRPr="00F2559D" w:rsidTr="00F52C9D">
        <w:trPr>
          <w:trHeight w:val="2330"/>
        </w:trPr>
        <w:tc>
          <w:tcPr>
            <w:tcW w:w="131" w:type="pct"/>
            <w:vMerge/>
          </w:tcPr>
          <w:p w:rsidR="00F2559D" w:rsidRPr="00F2559D" w:rsidRDefault="00F2559D" w:rsidP="00F2559D">
            <w:pPr>
              <w:ind w:firstLine="0"/>
              <w:jc w:val="center"/>
              <w:rPr>
                <w:rFonts w:ascii="Times New Roman" w:hAnsi="Times New Roman"/>
                <w:sz w:val="20"/>
                <w:szCs w:val="20"/>
              </w:rPr>
            </w:pPr>
          </w:p>
        </w:tc>
        <w:tc>
          <w:tcPr>
            <w:tcW w:w="804" w:type="pct"/>
            <w:vMerge/>
          </w:tcPr>
          <w:p w:rsidR="00F2559D" w:rsidRPr="00F2559D" w:rsidRDefault="00F2559D" w:rsidP="00F2559D">
            <w:pPr>
              <w:ind w:firstLine="0"/>
              <w:jc w:val="center"/>
              <w:rPr>
                <w:rFonts w:ascii="Times New Roman" w:hAnsi="Times New Roman"/>
                <w:sz w:val="20"/>
                <w:szCs w:val="20"/>
              </w:rPr>
            </w:pPr>
          </w:p>
        </w:tc>
        <w:tc>
          <w:tcPr>
            <w:tcW w:w="42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28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работников (чел.)</w:t>
            </w:r>
          </w:p>
        </w:tc>
        <w:tc>
          <w:tcPr>
            <w:tcW w:w="37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23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3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работников (чел.)</w:t>
            </w:r>
          </w:p>
        </w:tc>
        <w:tc>
          <w:tcPr>
            <w:tcW w:w="3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33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3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средний размер выплаты на одного работника в день (руб.)</w:t>
            </w:r>
          </w:p>
        </w:tc>
        <w:tc>
          <w:tcPr>
            <w:tcW w:w="3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работников (чел.)</w:t>
            </w:r>
          </w:p>
        </w:tc>
        <w:tc>
          <w:tcPr>
            <w:tcW w:w="36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дней</w:t>
            </w:r>
          </w:p>
        </w:tc>
        <w:tc>
          <w:tcPr>
            <w:tcW w:w="37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131" w:type="pct"/>
          </w:tcPr>
          <w:p w:rsidR="00F2559D" w:rsidRPr="00F2559D" w:rsidRDefault="00F2559D" w:rsidP="00F2559D">
            <w:pPr>
              <w:ind w:firstLine="0"/>
              <w:jc w:val="left"/>
              <w:rPr>
                <w:rFonts w:ascii="Times New Roman" w:hAnsi="Times New Roman"/>
                <w:sz w:val="22"/>
                <w:szCs w:val="22"/>
              </w:rPr>
            </w:pPr>
          </w:p>
        </w:tc>
        <w:tc>
          <w:tcPr>
            <w:tcW w:w="804" w:type="pct"/>
          </w:tcPr>
          <w:p w:rsidR="00F2559D" w:rsidRPr="00F2559D" w:rsidRDefault="00F2559D" w:rsidP="00F2559D">
            <w:pPr>
              <w:ind w:firstLine="0"/>
              <w:jc w:val="left"/>
              <w:rPr>
                <w:rFonts w:ascii="Times New Roman" w:hAnsi="Times New Roman"/>
                <w:sz w:val="22"/>
                <w:szCs w:val="22"/>
              </w:rPr>
            </w:pPr>
          </w:p>
        </w:tc>
        <w:tc>
          <w:tcPr>
            <w:tcW w:w="425" w:type="pct"/>
          </w:tcPr>
          <w:p w:rsidR="00F2559D" w:rsidRPr="00F2559D" w:rsidRDefault="00F2559D" w:rsidP="00F2559D">
            <w:pPr>
              <w:ind w:firstLine="0"/>
              <w:jc w:val="left"/>
              <w:rPr>
                <w:rFonts w:ascii="Times New Roman" w:hAnsi="Times New Roman"/>
                <w:b/>
                <w:sz w:val="22"/>
                <w:szCs w:val="22"/>
              </w:rPr>
            </w:pPr>
          </w:p>
        </w:tc>
        <w:tc>
          <w:tcPr>
            <w:tcW w:w="284" w:type="pct"/>
          </w:tcPr>
          <w:p w:rsidR="00F2559D" w:rsidRPr="00F2559D" w:rsidRDefault="00F2559D" w:rsidP="00F2559D">
            <w:pPr>
              <w:ind w:firstLine="0"/>
              <w:jc w:val="left"/>
              <w:rPr>
                <w:rFonts w:ascii="Times New Roman" w:hAnsi="Times New Roman"/>
                <w:b/>
                <w:sz w:val="22"/>
                <w:szCs w:val="22"/>
              </w:rPr>
            </w:pPr>
          </w:p>
        </w:tc>
        <w:tc>
          <w:tcPr>
            <w:tcW w:w="378" w:type="pct"/>
          </w:tcPr>
          <w:p w:rsidR="00F2559D" w:rsidRPr="00F2559D" w:rsidRDefault="00F2559D" w:rsidP="00F2559D">
            <w:pPr>
              <w:ind w:firstLine="0"/>
              <w:jc w:val="left"/>
              <w:rPr>
                <w:rFonts w:ascii="Times New Roman" w:hAnsi="Times New Roman"/>
                <w:b/>
                <w:sz w:val="22"/>
                <w:szCs w:val="22"/>
              </w:rPr>
            </w:pPr>
          </w:p>
        </w:tc>
        <w:tc>
          <w:tcPr>
            <w:tcW w:w="233"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35" w:type="pct"/>
          </w:tcPr>
          <w:p w:rsidR="00F2559D" w:rsidRPr="00F2559D" w:rsidRDefault="00F2559D" w:rsidP="00F2559D">
            <w:pPr>
              <w:ind w:firstLine="0"/>
              <w:jc w:val="left"/>
              <w:rPr>
                <w:rFonts w:ascii="Times New Roman" w:hAnsi="Times New Roman"/>
                <w:b/>
                <w:sz w:val="22"/>
                <w:szCs w:val="22"/>
              </w:rPr>
            </w:pPr>
          </w:p>
        </w:tc>
        <w:tc>
          <w:tcPr>
            <w:tcW w:w="360" w:type="pct"/>
          </w:tcPr>
          <w:p w:rsidR="00F2559D" w:rsidRPr="00F2559D" w:rsidRDefault="00F2559D" w:rsidP="00F2559D">
            <w:pPr>
              <w:ind w:firstLine="0"/>
              <w:jc w:val="left"/>
              <w:rPr>
                <w:rFonts w:ascii="Times New Roman" w:hAnsi="Times New Roman"/>
                <w:b/>
                <w:sz w:val="22"/>
                <w:szCs w:val="22"/>
              </w:rPr>
            </w:pPr>
          </w:p>
        </w:tc>
        <w:tc>
          <w:tcPr>
            <w:tcW w:w="378"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40" w:lineRule="atLeast"/>
        <w:ind w:firstLine="0"/>
        <w:contextualSpacing/>
        <w:jc w:val="left"/>
        <w:rPr>
          <w:sz w:val="20"/>
          <w:szCs w:val="20"/>
        </w:rPr>
      </w:pPr>
    </w:p>
    <w:p w:rsidR="00F2559D" w:rsidRPr="00F2559D" w:rsidRDefault="00F2559D" w:rsidP="00F2559D">
      <w:pPr>
        <w:spacing w:after="200" w:line="240" w:lineRule="atLeast"/>
        <w:ind w:firstLine="0"/>
        <w:contextualSpacing/>
        <w:jc w:val="left"/>
      </w:pPr>
      <w:r w:rsidRPr="00F2559D">
        <w:t>3. Обоснования (расчеты) расходов на уплату налогов, сборов и иных платежей (строка 2300):</w:t>
      </w:r>
    </w:p>
    <w:p w:rsidR="00F2559D" w:rsidRPr="00F2559D" w:rsidRDefault="00F2559D" w:rsidP="00F2559D">
      <w:pPr>
        <w:spacing w:after="200" w:line="240" w:lineRule="atLeast"/>
        <w:ind w:firstLine="0"/>
        <w:contextualSpacing/>
        <w:jc w:val="left"/>
      </w:pPr>
      <w:r w:rsidRPr="00F2559D">
        <w:t>Код субсидии: __________________</w:t>
      </w:r>
    </w:p>
    <w:p w:rsidR="00F2559D" w:rsidRPr="00F2559D" w:rsidRDefault="00F2559D" w:rsidP="00F2559D">
      <w:pPr>
        <w:spacing w:after="200" w:line="240" w:lineRule="atLeast"/>
        <w:ind w:firstLine="0"/>
        <w:contextualSpacing/>
        <w:jc w:val="left"/>
      </w:pPr>
      <w:r w:rsidRPr="00F2559D">
        <w:t>Отраслевой код: ________________</w:t>
      </w:r>
    </w:p>
    <w:p w:rsidR="00F2559D" w:rsidRPr="00F2559D" w:rsidRDefault="00F2559D" w:rsidP="00F2559D">
      <w:pPr>
        <w:spacing w:after="200" w:line="240" w:lineRule="atLeast"/>
        <w:ind w:firstLine="0"/>
        <w:contextualSpacing/>
        <w:jc w:val="left"/>
        <w:rPr>
          <w:sz w:val="22"/>
          <w:szCs w:val="22"/>
        </w:rPr>
      </w:pPr>
    </w:p>
    <w:tbl>
      <w:tblPr>
        <w:tblStyle w:val="3"/>
        <w:tblW w:w="5000" w:type="pct"/>
        <w:tblLook w:val="04A0" w:firstRow="1" w:lastRow="0" w:firstColumn="1" w:lastColumn="0" w:noHBand="0" w:noVBand="1"/>
      </w:tblPr>
      <w:tblGrid>
        <w:gridCol w:w="677"/>
        <w:gridCol w:w="2221"/>
        <w:gridCol w:w="1069"/>
        <w:gridCol w:w="1283"/>
        <w:gridCol w:w="1393"/>
        <w:gridCol w:w="1398"/>
        <w:gridCol w:w="1270"/>
        <w:gridCol w:w="1395"/>
        <w:gridCol w:w="1214"/>
        <w:gridCol w:w="1249"/>
        <w:gridCol w:w="1393"/>
      </w:tblGrid>
      <w:tr w:rsidR="00F2559D" w:rsidRPr="00F2559D" w:rsidTr="00F2559D">
        <w:trPr>
          <w:trHeight w:val="514"/>
        </w:trPr>
        <w:tc>
          <w:tcPr>
            <w:tcW w:w="23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763"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286" w:type="pct"/>
            <w:gridSpan w:val="3"/>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 20__ год (на текущий финансовый год)</w:t>
            </w:r>
          </w:p>
        </w:tc>
        <w:tc>
          <w:tcPr>
            <w:tcW w:w="1395" w:type="pct"/>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первый год планового периода)</w:t>
            </w:r>
          </w:p>
        </w:tc>
        <w:tc>
          <w:tcPr>
            <w:tcW w:w="1324" w:type="pct"/>
            <w:gridSpan w:val="3"/>
          </w:tcPr>
          <w:p w:rsidR="00F2559D" w:rsidRPr="00F2559D" w:rsidRDefault="00F2559D" w:rsidP="00F2559D">
            <w:pPr>
              <w:ind w:firstLine="0"/>
              <w:jc w:val="center"/>
              <w:rPr>
                <w:rFonts w:ascii="Times New Roman" w:hAnsi="Times New Roman"/>
                <w:b/>
                <w:sz w:val="20"/>
                <w:szCs w:val="20"/>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589"/>
        </w:trPr>
        <w:tc>
          <w:tcPr>
            <w:tcW w:w="232" w:type="pct"/>
            <w:vMerge/>
          </w:tcPr>
          <w:p w:rsidR="00F2559D" w:rsidRPr="00F2559D" w:rsidRDefault="00F2559D" w:rsidP="00F2559D">
            <w:pPr>
              <w:ind w:firstLine="0"/>
              <w:jc w:val="center"/>
              <w:rPr>
                <w:rFonts w:ascii="Times New Roman" w:hAnsi="Times New Roman"/>
                <w:sz w:val="20"/>
                <w:szCs w:val="20"/>
              </w:rPr>
            </w:pPr>
          </w:p>
        </w:tc>
        <w:tc>
          <w:tcPr>
            <w:tcW w:w="763" w:type="pct"/>
            <w:vMerge/>
          </w:tcPr>
          <w:p w:rsidR="00F2559D" w:rsidRPr="00F2559D" w:rsidRDefault="00F2559D" w:rsidP="00F2559D">
            <w:pPr>
              <w:ind w:firstLine="0"/>
              <w:jc w:val="center"/>
              <w:rPr>
                <w:rFonts w:ascii="Times New Roman" w:hAnsi="Times New Roman"/>
                <w:sz w:val="20"/>
                <w:szCs w:val="20"/>
              </w:rPr>
            </w:pPr>
          </w:p>
        </w:tc>
        <w:tc>
          <w:tcPr>
            <w:tcW w:w="36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налоговая база (руб.)</w:t>
            </w:r>
          </w:p>
        </w:tc>
        <w:tc>
          <w:tcPr>
            <w:tcW w:w="44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ставка налога (%)</w:t>
            </w:r>
          </w:p>
        </w:tc>
        <w:tc>
          <w:tcPr>
            <w:tcW w:w="47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исчисленного налога, подлежащего уплате (руб.)</w:t>
            </w:r>
          </w:p>
        </w:tc>
        <w:tc>
          <w:tcPr>
            <w:tcW w:w="48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налоговая база (руб.)</w:t>
            </w:r>
          </w:p>
        </w:tc>
        <w:tc>
          <w:tcPr>
            <w:tcW w:w="43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ставка налога (%)</w:t>
            </w:r>
          </w:p>
        </w:tc>
        <w:tc>
          <w:tcPr>
            <w:tcW w:w="47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исчисленного налога, подлежащего уплате (руб.)</w:t>
            </w:r>
          </w:p>
        </w:tc>
        <w:tc>
          <w:tcPr>
            <w:tcW w:w="41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налоговая база (руб.)</w:t>
            </w:r>
          </w:p>
        </w:tc>
        <w:tc>
          <w:tcPr>
            <w:tcW w:w="42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ставка налога (%)</w:t>
            </w:r>
          </w:p>
        </w:tc>
        <w:tc>
          <w:tcPr>
            <w:tcW w:w="47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исчисленного налога, подлежащего уплате (руб.)</w:t>
            </w: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763" w:type="pct"/>
          </w:tcPr>
          <w:p w:rsidR="00F2559D" w:rsidRPr="00F2559D" w:rsidRDefault="00F2559D" w:rsidP="00F2559D">
            <w:pPr>
              <w:ind w:firstLine="0"/>
              <w:jc w:val="left"/>
              <w:rPr>
                <w:rFonts w:ascii="Times New Roman" w:hAnsi="Times New Roman"/>
                <w:sz w:val="22"/>
                <w:szCs w:val="22"/>
              </w:rPr>
            </w:pPr>
          </w:p>
        </w:tc>
        <w:tc>
          <w:tcPr>
            <w:tcW w:w="367" w:type="pct"/>
          </w:tcPr>
          <w:p w:rsidR="00F2559D" w:rsidRPr="00F2559D" w:rsidRDefault="00F2559D" w:rsidP="00F2559D">
            <w:pPr>
              <w:ind w:firstLine="0"/>
              <w:jc w:val="left"/>
              <w:rPr>
                <w:rFonts w:ascii="Times New Roman" w:hAnsi="Times New Roman"/>
                <w:b/>
                <w:sz w:val="22"/>
                <w:szCs w:val="22"/>
              </w:rPr>
            </w:pPr>
          </w:p>
        </w:tc>
        <w:tc>
          <w:tcPr>
            <w:tcW w:w="441" w:type="pct"/>
          </w:tcPr>
          <w:p w:rsidR="00F2559D" w:rsidRPr="00F2559D" w:rsidRDefault="00F2559D" w:rsidP="00F2559D">
            <w:pPr>
              <w:ind w:firstLine="0"/>
              <w:jc w:val="left"/>
              <w:rPr>
                <w:rFonts w:ascii="Times New Roman" w:hAnsi="Times New Roman"/>
                <w:b/>
                <w:sz w:val="22"/>
                <w:szCs w:val="22"/>
              </w:rPr>
            </w:pPr>
          </w:p>
        </w:tc>
        <w:tc>
          <w:tcPr>
            <w:tcW w:w="478" w:type="pct"/>
          </w:tcPr>
          <w:p w:rsidR="00F2559D" w:rsidRPr="00F2559D" w:rsidRDefault="00F2559D" w:rsidP="00F2559D">
            <w:pPr>
              <w:ind w:firstLine="0"/>
              <w:jc w:val="left"/>
              <w:rPr>
                <w:rFonts w:ascii="Times New Roman" w:hAnsi="Times New Roman"/>
                <w:b/>
                <w:sz w:val="22"/>
                <w:szCs w:val="22"/>
              </w:rPr>
            </w:pPr>
          </w:p>
        </w:tc>
        <w:tc>
          <w:tcPr>
            <w:tcW w:w="480" w:type="pct"/>
          </w:tcPr>
          <w:p w:rsidR="00F2559D" w:rsidRPr="00F2559D" w:rsidRDefault="00F2559D" w:rsidP="00F2559D">
            <w:pPr>
              <w:ind w:firstLine="0"/>
              <w:jc w:val="left"/>
              <w:rPr>
                <w:rFonts w:ascii="Times New Roman" w:hAnsi="Times New Roman"/>
                <w:b/>
                <w:sz w:val="22"/>
                <w:szCs w:val="22"/>
              </w:rPr>
            </w:pPr>
          </w:p>
        </w:tc>
        <w:tc>
          <w:tcPr>
            <w:tcW w:w="436" w:type="pct"/>
          </w:tcPr>
          <w:p w:rsidR="00F2559D" w:rsidRPr="00F2559D" w:rsidRDefault="00F2559D" w:rsidP="00F2559D">
            <w:pPr>
              <w:ind w:firstLine="0"/>
              <w:jc w:val="left"/>
              <w:rPr>
                <w:rFonts w:ascii="Times New Roman" w:hAnsi="Times New Roman"/>
                <w:b/>
                <w:sz w:val="22"/>
                <w:szCs w:val="22"/>
              </w:rPr>
            </w:pPr>
          </w:p>
        </w:tc>
        <w:tc>
          <w:tcPr>
            <w:tcW w:w="478" w:type="pct"/>
          </w:tcPr>
          <w:p w:rsidR="00F2559D" w:rsidRPr="00F2559D" w:rsidRDefault="00F2559D" w:rsidP="00F2559D">
            <w:pPr>
              <w:ind w:firstLine="0"/>
              <w:jc w:val="left"/>
              <w:rPr>
                <w:rFonts w:ascii="Times New Roman" w:hAnsi="Times New Roman"/>
                <w:b/>
                <w:sz w:val="22"/>
                <w:szCs w:val="22"/>
              </w:rPr>
            </w:pPr>
          </w:p>
        </w:tc>
        <w:tc>
          <w:tcPr>
            <w:tcW w:w="417" w:type="pct"/>
          </w:tcPr>
          <w:p w:rsidR="00F2559D" w:rsidRPr="00F2559D" w:rsidRDefault="00F2559D" w:rsidP="00F2559D">
            <w:pPr>
              <w:ind w:firstLine="0"/>
              <w:jc w:val="left"/>
              <w:rPr>
                <w:rFonts w:ascii="Times New Roman" w:hAnsi="Times New Roman"/>
                <w:b/>
                <w:sz w:val="22"/>
                <w:szCs w:val="22"/>
              </w:rPr>
            </w:pPr>
          </w:p>
        </w:tc>
        <w:tc>
          <w:tcPr>
            <w:tcW w:w="429" w:type="pct"/>
          </w:tcPr>
          <w:p w:rsidR="00F2559D" w:rsidRPr="00F2559D" w:rsidRDefault="00F2559D" w:rsidP="00F2559D">
            <w:pPr>
              <w:ind w:firstLine="0"/>
              <w:jc w:val="left"/>
              <w:rPr>
                <w:rFonts w:ascii="Times New Roman" w:hAnsi="Times New Roman"/>
                <w:b/>
                <w:sz w:val="22"/>
                <w:szCs w:val="22"/>
              </w:rPr>
            </w:pPr>
          </w:p>
        </w:tc>
        <w:tc>
          <w:tcPr>
            <w:tcW w:w="478"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76" w:lineRule="auto"/>
        <w:ind w:firstLine="0"/>
        <w:jc w:val="left"/>
        <w:rPr>
          <w:sz w:val="22"/>
          <w:szCs w:val="22"/>
        </w:rPr>
      </w:pPr>
    </w:p>
    <w:p w:rsidR="00F2559D" w:rsidRPr="00F2559D" w:rsidRDefault="00F2559D" w:rsidP="00C91FB8">
      <w:pPr>
        <w:spacing w:after="200" w:line="240" w:lineRule="atLeast"/>
        <w:ind w:firstLine="0"/>
        <w:contextualSpacing/>
        <w:jc w:val="left"/>
      </w:pPr>
      <w:r w:rsidRPr="00F2559D">
        <w:t>4. Обоснования (расчеты) прочих выплат (кроме выплат на закупку товаров, работ, услуг) (строка 2500):</w:t>
      </w:r>
    </w:p>
    <w:p w:rsidR="00F2559D" w:rsidRPr="00F2559D" w:rsidRDefault="00F2559D" w:rsidP="00C91FB8">
      <w:pPr>
        <w:spacing w:after="200" w:line="240" w:lineRule="atLeast"/>
        <w:ind w:firstLine="0"/>
        <w:contextualSpacing/>
        <w:jc w:val="left"/>
      </w:pPr>
      <w:r w:rsidRPr="00F2559D">
        <w:t>Код субсидии: __________________</w:t>
      </w:r>
    </w:p>
    <w:p w:rsidR="00F2559D" w:rsidRDefault="00F2559D" w:rsidP="00C91FB8">
      <w:pPr>
        <w:spacing w:after="200" w:line="240" w:lineRule="atLeast"/>
        <w:ind w:firstLine="0"/>
        <w:contextualSpacing/>
        <w:jc w:val="left"/>
      </w:pPr>
      <w:r w:rsidRPr="00F2559D">
        <w:t>Отраслевой код: ________________</w:t>
      </w:r>
    </w:p>
    <w:p w:rsidR="00C91FB8" w:rsidRPr="00F2559D" w:rsidRDefault="00C91FB8" w:rsidP="00C91FB8">
      <w:pPr>
        <w:spacing w:after="200" w:line="240" w:lineRule="atLeast"/>
        <w:ind w:firstLine="0"/>
        <w:contextualSpacing/>
        <w:jc w:val="left"/>
      </w:pPr>
    </w:p>
    <w:tbl>
      <w:tblPr>
        <w:tblStyle w:val="3"/>
        <w:tblW w:w="5000" w:type="pct"/>
        <w:tblLook w:val="04A0" w:firstRow="1" w:lastRow="0" w:firstColumn="1" w:lastColumn="0" w:noHBand="0" w:noVBand="1"/>
      </w:tblPr>
      <w:tblGrid>
        <w:gridCol w:w="677"/>
        <w:gridCol w:w="2329"/>
        <w:gridCol w:w="1913"/>
        <w:gridCol w:w="1905"/>
        <w:gridCol w:w="2065"/>
        <w:gridCol w:w="1806"/>
        <w:gridCol w:w="2021"/>
        <w:gridCol w:w="1846"/>
      </w:tblGrid>
      <w:tr w:rsidR="00F2559D" w:rsidRPr="00F2559D" w:rsidTr="00F2559D">
        <w:trPr>
          <w:trHeight w:val="514"/>
        </w:trPr>
        <w:tc>
          <w:tcPr>
            <w:tcW w:w="23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lastRenderedPageBreak/>
              <w:t>№п/п</w:t>
            </w:r>
          </w:p>
        </w:tc>
        <w:tc>
          <w:tcPr>
            <w:tcW w:w="800"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11" w:type="pct"/>
            <w:gridSpan w:val="2"/>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329" w:type="pct"/>
            <w:gridSpan w:val="2"/>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328" w:type="pct"/>
            <w:gridSpan w:val="2"/>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C91FB8">
        <w:trPr>
          <w:trHeight w:val="322"/>
        </w:trPr>
        <w:tc>
          <w:tcPr>
            <w:tcW w:w="232" w:type="pct"/>
            <w:vMerge/>
          </w:tcPr>
          <w:p w:rsidR="00F2559D" w:rsidRPr="00F2559D" w:rsidRDefault="00F2559D" w:rsidP="00F2559D">
            <w:pPr>
              <w:ind w:firstLine="0"/>
              <w:jc w:val="left"/>
              <w:rPr>
                <w:rFonts w:ascii="Times New Roman" w:hAnsi="Times New Roman"/>
                <w:sz w:val="20"/>
                <w:szCs w:val="20"/>
                <w:highlight w:val="yellow"/>
              </w:rPr>
            </w:pPr>
          </w:p>
        </w:tc>
        <w:tc>
          <w:tcPr>
            <w:tcW w:w="800" w:type="pct"/>
            <w:vMerge/>
          </w:tcPr>
          <w:p w:rsidR="00F2559D" w:rsidRPr="00F2559D" w:rsidRDefault="00F2559D" w:rsidP="00F2559D">
            <w:pPr>
              <w:ind w:firstLine="0"/>
              <w:jc w:val="left"/>
              <w:rPr>
                <w:rFonts w:ascii="Times New Roman" w:hAnsi="Times New Roman"/>
                <w:sz w:val="20"/>
                <w:szCs w:val="20"/>
              </w:rPr>
            </w:pPr>
          </w:p>
        </w:tc>
        <w:tc>
          <w:tcPr>
            <w:tcW w:w="65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tc>
        <w:tc>
          <w:tcPr>
            <w:tcW w:w="65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70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tc>
        <w:tc>
          <w:tcPr>
            <w:tcW w:w="62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69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tc>
        <w:tc>
          <w:tcPr>
            <w:tcW w:w="63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800" w:type="pct"/>
          </w:tcPr>
          <w:p w:rsidR="00F2559D" w:rsidRPr="00F2559D" w:rsidRDefault="00F2559D" w:rsidP="00F2559D">
            <w:pPr>
              <w:ind w:firstLine="0"/>
              <w:jc w:val="left"/>
              <w:rPr>
                <w:rFonts w:ascii="Times New Roman" w:hAnsi="Times New Roman"/>
                <w:sz w:val="22"/>
                <w:szCs w:val="22"/>
              </w:rPr>
            </w:pPr>
          </w:p>
        </w:tc>
        <w:tc>
          <w:tcPr>
            <w:tcW w:w="657" w:type="pct"/>
          </w:tcPr>
          <w:p w:rsidR="00F2559D" w:rsidRPr="00F2559D" w:rsidRDefault="00F2559D" w:rsidP="00F2559D">
            <w:pPr>
              <w:ind w:firstLine="0"/>
              <w:jc w:val="left"/>
              <w:rPr>
                <w:rFonts w:ascii="Times New Roman" w:hAnsi="Times New Roman"/>
                <w:b/>
                <w:sz w:val="22"/>
                <w:szCs w:val="22"/>
              </w:rPr>
            </w:pPr>
          </w:p>
        </w:tc>
        <w:tc>
          <w:tcPr>
            <w:tcW w:w="654" w:type="pct"/>
          </w:tcPr>
          <w:p w:rsidR="00F2559D" w:rsidRPr="00F2559D" w:rsidRDefault="00F2559D" w:rsidP="00F2559D">
            <w:pPr>
              <w:ind w:firstLine="0"/>
              <w:jc w:val="left"/>
              <w:rPr>
                <w:rFonts w:ascii="Times New Roman" w:hAnsi="Times New Roman"/>
                <w:b/>
                <w:sz w:val="22"/>
                <w:szCs w:val="22"/>
              </w:rPr>
            </w:pPr>
          </w:p>
        </w:tc>
        <w:tc>
          <w:tcPr>
            <w:tcW w:w="709" w:type="pct"/>
          </w:tcPr>
          <w:p w:rsidR="00F2559D" w:rsidRPr="00F2559D" w:rsidRDefault="00F2559D" w:rsidP="00F2559D">
            <w:pPr>
              <w:ind w:firstLine="0"/>
              <w:jc w:val="left"/>
              <w:rPr>
                <w:rFonts w:ascii="Times New Roman" w:hAnsi="Times New Roman"/>
                <w:b/>
                <w:sz w:val="22"/>
                <w:szCs w:val="22"/>
              </w:rPr>
            </w:pPr>
          </w:p>
        </w:tc>
        <w:tc>
          <w:tcPr>
            <w:tcW w:w="620" w:type="pct"/>
          </w:tcPr>
          <w:p w:rsidR="00F2559D" w:rsidRPr="00F2559D" w:rsidRDefault="00F2559D" w:rsidP="00F2559D">
            <w:pPr>
              <w:ind w:firstLine="0"/>
              <w:jc w:val="left"/>
              <w:rPr>
                <w:rFonts w:ascii="Times New Roman" w:hAnsi="Times New Roman"/>
                <w:b/>
                <w:sz w:val="22"/>
                <w:szCs w:val="22"/>
              </w:rPr>
            </w:pPr>
          </w:p>
        </w:tc>
        <w:tc>
          <w:tcPr>
            <w:tcW w:w="694" w:type="pct"/>
          </w:tcPr>
          <w:p w:rsidR="00F2559D" w:rsidRPr="00F2559D" w:rsidRDefault="00F2559D" w:rsidP="00F2559D">
            <w:pPr>
              <w:ind w:firstLine="0"/>
              <w:jc w:val="left"/>
              <w:rPr>
                <w:rFonts w:ascii="Times New Roman" w:hAnsi="Times New Roman"/>
                <w:b/>
                <w:sz w:val="22"/>
                <w:szCs w:val="22"/>
              </w:rPr>
            </w:pPr>
          </w:p>
        </w:tc>
        <w:tc>
          <w:tcPr>
            <w:tcW w:w="634"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800" w:type="pct"/>
          </w:tcPr>
          <w:p w:rsidR="00F2559D" w:rsidRPr="00F2559D" w:rsidRDefault="00F2559D" w:rsidP="00F2559D">
            <w:pPr>
              <w:ind w:firstLine="0"/>
              <w:jc w:val="left"/>
              <w:rPr>
                <w:rFonts w:ascii="Times New Roman" w:hAnsi="Times New Roman"/>
                <w:sz w:val="22"/>
                <w:szCs w:val="22"/>
              </w:rPr>
            </w:pPr>
          </w:p>
        </w:tc>
        <w:tc>
          <w:tcPr>
            <w:tcW w:w="657" w:type="pct"/>
          </w:tcPr>
          <w:p w:rsidR="00F2559D" w:rsidRPr="00F2559D" w:rsidRDefault="00F2559D" w:rsidP="00F2559D">
            <w:pPr>
              <w:ind w:firstLine="0"/>
              <w:jc w:val="left"/>
              <w:rPr>
                <w:rFonts w:ascii="Times New Roman" w:hAnsi="Times New Roman"/>
                <w:b/>
                <w:sz w:val="22"/>
                <w:szCs w:val="22"/>
              </w:rPr>
            </w:pPr>
          </w:p>
        </w:tc>
        <w:tc>
          <w:tcPr>
            <w:tcW w:w="654" w:type="pct"/>
          </w:tcPr>
          <w:p w:rsidR="00F2559D" w:rsidRPr="00F2559D" w:rsidRDefault="00F2559D" w:rsidP="00F2559D">
            <w:pPr>
              <w:ind w:firstLine="0"/>
              <w:jc w:val="left"/>
              <w:rPr>
                <w:rFonts w:ascii="Times New Roman" w:hAnsi="Times New Roman"/>
                <w:b/>
                <w:sz w:val="22"/>
                <w:szCs w:val="22"/>
              </w:rPr>
            </w:pPr>
          </w:p>
        </w:tc>
        <w:tc>
          <w:tcPr>
            <w:tcW w:w="709" w:type="pct"/>
          </w:tcPr>
          <w:p w:rsidR="00F2559D" w:rsidRPr="00F2559D" w:rsidRDefault="00F2559D" w:rsidP="00F2559D">
            <w:pPr>
              <w:ind w:firstLine="0"/>
              <w:jc w:val="left"/>
              <w:rPr>
                <w:rFonts w:ascii="Times New Roman" w:hAnsi="Times New Roman"/>
                <w:b/>
                <w:sz w:val="22"/>
                <w:szCs w:val="22"/>
              </w:rPr>
            </w:pPr>
          </w:p>
        </w:tc>
        <w:tc>
          <w:tcPr>
            <w:tcW w:w="620" w:type="pct"/>
          </w:tcPr>
          <w:p w:rsidR="00F2559D" w:rsidRPr="00F2559D" w:rsidRDefault="00F2559D" w:rsidP="00F2559D">
            <w:pPr>
              <w:ind w:firstLine="0"/>
              <w:jc w:val="left"/>
              <w:rPr>
                <w:rFonts w:ascii="Times New Roman" w:hAnsi="Times New Roman"/>
                <w:b/>
                <w:sz w:val="22"/>
                <w:szCs w:val="22"/>
              </w:rPr>
            </w:pPr>
          </w:p>
        </w:tc>
        <w:tc>
          <w:tcPr>
            <w:tcW w:w="694" w:type="pct"/>
          </w:tcPr>
          <w:p w:rsidR="00F2559D" w:rsidRPr="00F2559D" w:rsidRDefault="00F2559D" w:rsidP="00F2559D">
            <w:pPr>
              <w:ind w:firstLine="0"/>
              <w:jc w:val="left"/>
              <w:rPr>
                <w:rFonts w:ascii="Times New Roman" w:hAnsi="Times New Roman"/>
                <w:b/>
                <w:sz w:val="22"/>
                <w:szCs w:val="22"/>
              </w:rPr>
            </w:pPr>
          </w:p>
        </w:tc>
        <w:tc>
          <w:tcPr>
            <w:tcW w:w="634"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40" w:lineRule="atLeast"/>
        <w:ind w:firstLine="0"/>
        <w:contextualSpacing/>
        <w:jc w:val="left"/>
        <w:rPr>
          <w:sz w:val="22"/>
          <w:szCs w:val="22"/>
        </w:rPr>
      </w:pPr>
    </w:p>
    <w:p w:rsidR="00F2559D" w:rsidRPr="00F2559D" w:rsidRDefault="00F2559D" w:rsidP="00F2559D">
      <w:pPr>
        <w:spacing w:after="200" w:line="240" w:lineRule="atLeast"/>
        <w:ind w:firstLine="0"/>
        <w:contextualSpacing/>
        <w:jc w:val="left"/>
      </w:pPr>
      <w:r w:rsidRPr="00F2559D">
        <w:t>5. Обоснования (расчеты) расходов на закупку товаров, работ, услуг (строка 2600):</w:t>
      </w:r>
    </w:p>
    <w:p w:rsidR="00F2559D" w:rsidRPr="00F2559D" w:rsidRDefault="00F2559D" w:rsidP="00F2559D">
      <w:pPr>
        <w:spacing w:after="200" w:line="240" w:lineRule="atLeast"/>
        <w:ind w:firstLine="0"/>
        <w:contextualSpacing/>
        <w:jc w:val="left"/>
      </w:pPr>
      <w:r w:rsidRPr="00F2559D">
        <w:t>5.1. Обоснования (расчеты) расходов на услуги связи:</w:t>
      </w:r>
    </w:p>
    <w:p w:rsidR="00F2559D" w:rsidRPr="00F2559D" w:rsidRDefault="00F2559D" w:rsidP="00F2559D">
      <w:pPr>
        <w:spacing w:after="200" w:line="240" w:lineRule="atLeast"/>
        <w:ind w:firstLine="0"/>
        <w:contextualSpacing/>
        <w:jc w:val="left"/>
      </w:pPr>
      <w:r w:rsidRPr="00F2559D">
        <w:t>Код субсидии: __________________</w:t>
      </w:r>
    </w:p>
    <w:p w:rsidR="00F2559D" w:rsidRPr="00F2559D" w:rsidRDefault="00F2559D" w:rsidP="00F2559D">
      <w:pPr>
        <w:spacing w:after="200" w:line="276" w:lineRule="auto"/>
        <w:ind w:firstLine="0"/>
        <w:jc w:val="left"/>
      </w:pPr>
      <w:r w:rsidRPr="00F2559D">
        <w:t>Отраслевой код: ________________</w:t>
      </w:r>
    </w:p>
    <w:tbl>
      <w:tblPr>
        <w:tblStyle w:val="3"/>
        <w:tblW w:w="5000" w:type="pct"/>
        <w:tblLook w:val="04A0" w:firstRow="1" w:lastRow="0" w:firstColumn="1" w:lastColumn="0" w:noHBand="0" w:noVBand="1"/>
      </w:tblPr>
      <w:tblGrid>
        <w:gridCol w:w="486"/>
        <w:gridCol w:w="1558"/>
        <w:gridCol w:w="689"/>
        <w:gridCol w:w="933"/>
        <w:gridCol w:w="1022"/>
        <w:gridCol w:w="1094"/>
        <w:gridCol w:w="845"/>
        <w:gridCol w:w="996"/>
        <w:gridCol w:w="1022"/>
        <w:gridCol w:w="1139"/>
        <w:gridCol w:w="842"/>
        <w:gridCol w:w="933"/>
        <w:gridCol w:w="1022"/>
        <w:gridCol w:w="1139"/>
        <w:gridCol w:w="842"/>
      </w:tblGrid>
      <w:tr w:rsidR="00F2559D" w:rsidRPr="00F2559D" w:rsidTr="00F2559D">
        <w:tc>
          <w:tcPr>
            <w:tcW w:w="16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535"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23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Ед. изм.</w:t>
            </w:r>
          </w:p>
        </w:tc>
        <w:tc>
          <w:tcPr>
            <w:tcW w:w="1337"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373"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352"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920"/>
        </w:trPr>
        <w:tc>
          <w:tcPr>
            <w:tcW w:w="167" w:type="pct"/>
            <w:vMerge/>
          </w:tcPr>
          <w:p w:rsidR="00F2559D" w:rsidRPr="00F2559D" w:rsidRDefault="00F2559D" w:rsidP="00F2559D">
            <w:pPr>
              <w:ind w:firstLine="0"/>
              <w:jc w:val="center"/>
              <w:rPr>
                <w:rFonts w:ascii="Times New Roman" w:hAnsi="Times New Roman"/>
                <w:sz w:val="22"/>
                <w:szCs w:val="22"/>
              </w:rPr>
            </w:pPr>
          </w:p>
        </w:tc>
        <w:tc>
          <w:tcPr>
            <w:tcW w:w="535" w:type="pct"/>
            <w:vMerge/>
          </w:tcPr>
          <w:p w:rsidR="00F2559D" w:rsidRPr="00F2559D" w:rsidRDefault="00F2559D" w:rsidP="00F2559D">
            <w:pPr>
              <w:ind w:firstLine="0"/>
              <w:jc w:val="center"/>
              <w:rPr>
                <w:rFonts w:ascii="Times New Roman" w:hAnsi="Times New Roman"/>
                <w:sz w:val="22"/>
                <w:szCs w:val="22"/>
              </w:rPr>
            </w:pPr>
          </w:p>
        </w:tc>
        <w:tc>
          <w:tcPr>
            <w:tcW w:w="237" w:type="pct"/>
            <w:vMerge/>
          </w:tcPr>
          <w:p w:rsidR="00F2559D" w:rsidRPr="00F2559D" w:rsidRDefault="00F2559D" w:rsidP="00F2559D">
            <w:pPr>
              <w:ind w:firstLine="0"/>
              <w:jc w:val="center"/>
              <w:rPr>
                <w:rFonts w:ascii="Times New Roman" w:hAnsi="Times New Roman"/>
                <w:sz w:val="22"/>
                <w:szCs w:val="22"/>
              </w:rPr>
            </w:pPr>
          </w:p>
        </w:tc>
        <w:tc>
          <w:tcPr>
            <w:tcW w:w="32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номеров</w:t>
            </w:r>
          </w:p>
        </w:tc>
        <w:tc>
          <w:tcPr>
            <w:tcW w:w="35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платежей  в год</w:t>
            </w:r>
          </w:p>
        </w:tc>
        <w:tc>
          <w:tcPr>
            <w:tcW w:w="37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28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w:t>
            </w:r>
          </w:p>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(руб.)</w:t>
            </w:r>
          </w:p>
        </w:tc>
        <w:tc>
          <w:tcPr>
            <w:tcW w:w="34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номеров</w:t>
            </w:r>
          </w:p>
        </w:tc>
        <w:tc>
          <w:tcPr>
            <w:tcW w:w="35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платежей  в год</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28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w:t>
            </w:r>
          </w:p>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(руб.)</w:t>
            </w:r>
          </w:p>
        </w:tc>
        <w:tc>
          <w:tcPr>
            <w:tcW w:w="32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номеров</w:t>
            </w:r>
          </w:p>
        </w:tc>
        <w:tc>
          <w:tcPr>
            <w:tcW w:w="35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платежей  в год</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28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w:t>
            </w:r>
          </w:p>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(руб.)</w:t>
            </w:r>
          </w:p>
        </w:tc>
      </w:tr>
      <w:tr w:rsidR="00F2559D" w:rsidRPr="00F2559D" w:rsidTr="00F2559D">
        <w:tc>
          <w:tcPr>
            <w:tcW w:w="16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1</w:t>
            </w:r>
          </w:p>
        </w:tc>
        <w:tc>
          <w:tcPr>
            <w:tcW w:w="535" w:type="pct"/>
          </w:tcPr>
          <w:p w:rsidR="00F2559D" w:rsidRPr="00F2559D" w:rsidRDefault="00F2559D" w:rsidP="00F2559D">
            <w:pPr>
              <w:ind w:firstLine="0"/>
              <w:rPr>
                <w:rFonts w:ascii="Times New Roman" w:hAnsi="Times New Roman"/>
                <w:sz w:val="20"/>
                <w:szCs w:val="20"/>
              </w:rPr>
            </w:pPr>
            <w:r w:rsidRPr="00F2559D">
              <w:rPr>
                <w:rFonts w:ascii="Times New Roman" w:hAnsi="Times New Roman"/>
                <w:sz w:val="20"/>
                <w:szCs w:val="20"/>
              </w:rPr>
              <w:t>Абонентская плата</w:t>
            </w:r>
          </w:p>
        </w:tc>
        <w:tc>
          <w:tcPr>
            <w:tcW w:w="237" w:type="pct"/>
          </w:tcPr>
          <w:p w:rsidR="00F2559D" w:rsidRPr="00F2559D" w:rsidRDefault="00F2559D" w:rsidP="00F2559D">
            <w:pPr>
              <w:ind w:firstLine="0"/>
              <w:jc w:val="left"/>
              <w:rPr>
                <w:rFonts w:ascii="Times New Roman" w:hAnsi="Times New Roman"/>
                <w:sz w:val="22"/>
                <w:szCs w:val="22"/>
              </w:rPr>
            </w:pPr>
          </w:p>
        </w:tc>
        <w:tc>
          <w:tcPr>
            <w:tcW w:w="320" w:type="pct"/>
          </w:tcPr>
          <w:p w:rsidR="00F2559D" w:rsidRPr="00F2559D" w:rsidRDefault="00F2559D" w:rsidP="00F2559D">
            <w:pPr>
              <w:ind w:firstLine="0"/>
              <w:jc w:val="left"/>
              <w:rPr>
                <w:rFonts w:ascii="Times New Roman" w:hAnsi="Times New Roman"/>
                <w:sz w:val="22"/>
                <w:szCs w:val="22"/>
              </w:rPr>
            </w:pPr>
          </w:p>
        </w:tc>
        <w:tc>
          <w:tcPr>
            <w:tcW w:w="351" w:type="pct"/>
          </w:tcPr>
          <w:p w:rsidR="00F2559D" w:rsidRPr="00F2559D" w:rsidRDefault="00F2559D" w:rsidP="00F2559D">
            <w:pPr>
              <w:ind w:firstLine="0"/>
              <w:jc w:val="left"/>
              <w:rPr>
                <w:rFonts w:ascii="Times New Roman" w:hAnsi="Times New Roman"/>
                <w:sz w:val="22"/>
                <w:szCs w:val="22"/>
              </w:rPr>
            </w:pPr>
          </w:p>
        </w:tc>
        <w:tc>
          <w:tcPr>
            <w:tcW w:w="376"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c>
          <w:tcPr>
            <w:tcW w:w="342" w:type="pct"/>
          </w:tcPr>
          <w:p w:rsidR="00F2559D" w:rsidRPr="00F2559D" w:rsidRDefault="00F2559D" w:rsidP="00F2559D">
            <w:pPr>
              <w:ind w:firstLine="0"/>
              <w:jc w:val="left"/>
              <w:rPr>
                <w:rFonts w:ascii="Times New Roman" w:hAnsi="Times New Roman"/>
                <w:sz w:val="22"/>
                <w:szCs w:val="22"/>
              </w:rPr>
            </w:pPr>
          </w:p>
        </w:tc>
        <w:tc>
          <w:tcPr>
            <w:tcW w:w="351"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c>
          <w:tcPr>
            <w:tcW w:w="320" w:type="pct"/>
          </w:tcPr>
          <w:p w:rsidR="00F2559D" w:rsidRPr="00F2559D" w:rsidRDefault="00F2559D" w:rsidP="00F2559D">
            <w:pPr>
              <w:ind w:firstLine="0"/>
              <w:jc w:val="left"/>
              <w:rPr>
                <w:rFonts w:ascii="Times New Roman" w:hAnsi="Times New Roman"/>
                <w:sz w:val="22"/>
                <w:szCs w:val="22"/>
              </w:rPr>
            </w:pPr>
          </w:p>
        </w:tc>
        <w:tc>
          <w:tcPr>
            <w:tcW w:w="351"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16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2</w:t>
            </w:r>
          </w:p>
        </w:tc>
        <w:tc>
          <w:tcPr>
            <w:tcW w:w="535" w:type="pct"/>
          </w:tcPr>
          <w:p w:rsidR="00F2559D" w:rsidRPr="00F2559D" w:rsidRDefault="00F2559D" w:rsidP="00F2559D">
            <w:pPr>
              <w:ind w:firstLine="0"/>
              <w:rPr>
                <w:rFonts w:ascii="Times New Roman" w:hAnsi="Times New Roman"/>
                <w:sz w:val="20"/>
                <w:szCs w:val="20"/>
              </w:rPr>
            </w:pPr>
            <w:r w:rsidRPr="00F2559D">
              <w:rPr>
                <w:rFonts w:ascii="Times New Roman" w:hAnsi="Times New Roman"/>
                <w:sz w:val="20"/>
                <w:szCs w:val="20"/>
              </w:rPr>
              <w:t>Оплата междугородней связи</w:t>
            </w:r>
          </w:p>
        </w:tc>
        <w:tc>
          <w:tcPr>
            <w:tcW w:w="237" w:type="pct"/>
          </w:tcPr>
          <w:p w:rsidR="00F2559D" w:rsidRPr="00F2559D" w:rsidRDefault="00F2559D" w:rsidP="00F2559D">
            <w:pPr>
              <w:ind w:firstLine="0"/>
              <w:jc w:val="left"/>
              <w:rPr>
                <w:rFonts w:ascii="Times New Roman" w:hAnsi="Times New Roman"/>
                <w:sz w:val="22"/>
                <w:szCs w:val="22"/>
              </w:rPr>
            </w:pPr>
          </w:p>
        </w:tc>
        <w:tc>
          <w:tcPr>
            <w:tcW w:w="320" w:type="pct"/>
          </w:tcPr>
          <w:p w:rsidR="00F2559D" w:rsidRPr="00F2559D" w:rsidRDefault="00F2559D" w:rsidP="00F2559D">
            <w:pPr>
              <w:ind w:firstLine="0"/>
              <w:jc w:val="left"/>
              <w:rPr>
                <w:rFonts w:ascii="Times New Roman" w:hAnsi="Times New Roman"/>
                <w:sz w:val="22"/>
                <w:szCs w:val="22"/>
              </w:rPr>
            </w:pPr>
          </w:p>
        </w:tc>
        <w:tc>
          <w:tcPr>
            <w:tcW w:w="351" w:type="pct"/>
          </w:tcPr>
          <w:p w:rsidR="00F2559D" w:rsidRPr="00F2559D" w:rsidRDefault="00F2559D" w:rsidP="00F2559D">
            <w:pPr>
              <w:ind w:firstLine="0"/>
              <w:jc w:val="left"/>
              <w:rPr>
                <w:rFonts w:ascii="Times New Roman" w:hAnsi="Times New Roman"/>
                <w:sz w:val="22"/>
                <w:szCs w:val="22"/>
              </w:rPr>
            </w:pPr>
          </w:p>
        </w:tc>
        <w:tc>
          <w:tcPr>
            <w:tcW w:w="376"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c>
          <w:tcPr>
            <w:tcW w:w="342" w:type="pct"/>
          </w:tcPr>
          <w:p w:rsidR="00F2559D" w:rsidRPr="00F2559D" w:rsidRDefault="00F2559D" w:rsidP="00F2559D">
            <w:pPr>
              <w:ind w:firstLine="0"/>
              <w:jc w:val="left"/>
              <w:rPr>
                <w:rFonts w:ascii="Times New Roman" w:hAnsi="Times New Roman"/>
                <w:sz w:val="22"/>
                <w:szCs w:val="22"/>
              </w:rPr>
            </w:pPr>
          </w:p>
        </w:tc>
        <w:tc>
          <w:tcPr>
            <w:tcW w:w="351"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c>
          <w:tcPr>
            <w:tcW w:w="320" w:type="pct"/>
          </w:tcPr>
          <w:p w:rsidR="00F2559D" w:rsidRPr="00F2559D" w:rsidRDefault="00F2559D" w:rsidP="00F2559D">
            <w:pPr>
              <w:ind w:firstLine="0"/>
              <w:jc w:val="left"/>
              <w:rPr>
                <w:rFonts w:ascii="Times New Roman" w:hAnsi="Times New Roman"/>
                <w:sz w:val="22"/>
                <w:szCs w:val="22"/>
              </w:rPr>
            </w:pPr>
          </w:p>
        </w:tc>
        <w:tc>
          <w:tcPr>
            <w:tcW w:w="351"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167" w:type="pct"/>
          </w:tcPr>
          <w:p w:rsidR="00F2559D" w:rsidRPr="00F2559D" w:rsidRDefault="00F2559D" w:rsidP="00F2559D">
            <w:pPr>
              <w:ind w:firstLine="0"/>
              <w:jc w:val="left"/>
              <w:rPr>
                <w:rFonts w:ascii="Times New Roman" w:hAnsi="Times New Roman"/>
                <w:sz w:val="22"/>
                <w:szCs w:val="22"/>
              </w:rPr>
            </w:pPr>
          </w:p>
        </w:tc>
        <w:tc>
          <w:tcPr>
            <w:tcW w:w="535" w:type="pct"/>
          </w:tcPr>
          <w:p w:rsidR="00F2559D" w:rsidRPr="00F2559D" w:rsidRDefault="00F2559D" w:rsidP="00F2559D">
            <w:pPr>
              <w:ind w:firstLine="0"/>
              <w:jc w:val="left"/>
              <w:rPr>
                <w:rFonts w:ascii="Times New Roman" w:hAnsi="Times New Roman"/>
                <w:sz w:val="22"/>
                <w:szCs w:val="22"/>
              </w:rPr>
            </w:pPr>
          </w:p>
        </w:tc>
        <w:tc>
          <w:tcPr>
            <w:tcW w:w="237" w:type="pct"/>
          </w:tcPr>
          <w:p w:rsidR="00F2559D" w:rsidRPr="00F2559D" w:rsidRDefault="00F2559D" w:rsidP="00F2559D">
            <w:pPr>
              <w:ind w:firstLine="0"/>
              <w:jc w:val="left"/>
              <w:rPr>
                <w:rFonts w:ascii="Times New Roman" w:hAnsi="Times New Roman"/>
                <w:sz w:val="22"/>
                <w:szCs w:val="22"/>
              </w:rPr>
            </w:pPr>
          </w:p>
        </w:tc>
        <w:tc>
          <w:tcPr>
            <w:tcW w:w="320" w:type="pct"/>
          </w:tcPr>
          <w:p w:rsidR="00F2559D" w:rsidRPr="00F2559D" w:rsidRDefault="00F2559D" w:rsidP="00F2559D">
            <w:pPr>
              <w:ind w:firstLine="0"/>
              <w:jc w:val="left"/>
              <w:rPr>
                <w:rFonts w:ascii="Times New Roman" w:hAnsi="Times New Roman"/>
                <w:sz w:val="22"/>
                <w:szCs w:val="22"/>
              </w:rPr>
            </w:pPr>
          </w:p>
        </w:tc>
        <w:tc>
          <w:tcPr>
            <w:tcW w:w="351" w:type="pct"/>
          </w:tcPr>
          <w:p w:rsidR="00F2559D" w:rsidRPr="00F2559D" w:rsidRDefault="00F2559D" w:rsidP="00F2559D">
            <w:pPr>
              <w:ind w:firstLine="0"/>
              <w:jc w:val="left"/>
              <w:rPr>
                <w:rFonts w:ascii="Times New Roman" w:hAnsi="Times New Roman"/>
                <w:sz w:val="22"/>
                <w:szCs w:val="22"/>
              </w:rPr>
            </w:pPr>
          </w:p>
        </w:tc>
        <w:tc>
          <w:tcPr>
            <w:tcW w:w="376"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c>
          <w:tcPr>
            <w:tcW w:w="342" w:type="pct"/>
          </w:tcPr>
          <w:p w:rsidR="00F2559D" w:rsidRPr="00F2559D" w:rsidRDefault="00F2559D" w:rsidP="00F2559D">
            <w:pPr>
              <w:ind w:firstLine="0"/>
              <w:jc w:val="left"/>
              <w:rPr>
                <w:rFonts w:ascii="Times New Roman" w:hAnsi="Times New Roman"/>
                <w:sz w:val="22"/>
                <w:szCs w:val="22"/>
              </w:rPr>
            </w:pPr>
          </w:p>
        </w:tc>
        <w:tc>
          <w:tcPr>
            <w:tcW w:w="351"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c>
          <w:tcPr>
            <w:tcW w:w="320" w:type="pct"/>
          </w:tcPr>
          <w:p w:rsidR="00F2559D" w:rsidRPr="00F2559D" w:rsidRDefault="00F2559D" w:rsidP="00F2559D">
            <w:pPr>
              <w:ind w:firstLine="0"/>
              <w:jc w:val="left"/>
              <w:rPr>
                <w:rFonts w:ascii="Times New Roman" w:hAnsi="Times New Roman"/>
                <w:sz w:val="22"/>
                <w:szCs w:val="22"/>
              </w:rPr>
            </w:pPr>
          </w:p>
        </w:tc>
        <w:tc>
          <w:tcPr>
            <w:tcW w:w="351"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167" w:type="pct"/>
          </w:tcPr>
          <w:p w:rsidR="00F2559D" w:rsidRPr="00F2559D" w:rsidRDefault="00F2559D" w:rsidP="00F2559D">
            <w:pPr>
              <w:ind w:firstLine="0"/>
              <w:jc w:val="left"/>
              <w:rPr>
                <w:rFonts w:ascii="Times New Roman" w:hAnsi="Times New Roman"/>
                <w:sz w:val="22"/>
                <w:szCs w:val="22"/>
              </w:rPr>
            </w:pPr>
          </w:p>
        </w:tc>
        <w:tc>
          <w:tcPr>
            <w:tcW w:w="535" w:type="pct"/>
          </w:tcPr>
          <w:p w:rsidR="00F2559D" w:rsidRPr="00F2559D" w:rsidRDefault="00F2559D" w:rsidP="00F2559D">
            <w:pPr>
              <w:ind w:firstLine="0"/>
              <w:jc w:val="left"/>
              <w:rPr>
                <w:rFonts w:ascii="Times New Roman" w:hAnsi="Times New Roman"/>
                <w:sz w:val="22"/>
                <w:szCs w:val="22"/>
              </w:rPr>
            </w:pPr>
          </w:p>
        </w:tc>
        <w:tc>
          <w:tcPr>
            <w:tcW w:w="237" w:type="pct"/>
          </w:tcPr>
          <w:p w:rsidR="00F2559D" w:rsidRPr="00F2559D" w:rsidRDefault="00F2559D" w:rsidP="00F2559D">
            <w:pPr>
              <w:ind w:firstLine="0"/>
              <w:jc w:val="left"/>
              <w:rPr>
                <w:rFonts w:ascii="Times New Roman" w:hAnsi="Times New Roman"/>
                <w:sz w:val="22"/>
                <w:szCs w:val="22"/>
              </w:rPr>
            </w:pPr>
          </w:p>
        </w:tc>
        <w:tc>
          <w:tcPr>
            <w:tcW w:w="320" w:type="pct"/>
          </w:tcPr>
          <w:p w:rsidR="00F2559D" w:rsidRPr="00F2559D" w:rsidRDefault="00F2559D" w:rsidP="00F2559D">
            <w:pPr>
              <w:ind w:firstLine="0"/>
              <w:jc w:val="left"/>
              <w:rPr>
                <w:rFonts w:ascii="Times New Roman" w:hAnsi="Times New Roman"/>
                <w:sz w:val="22"/>
                <w:szCs w:val="22"/>
              </w:rPr>
            </w:pPr>
          </w:p>
        </w:tc>
        <w:tc>
          <w:tcPr>
            <w:tcW w:w="351" w:type="pct"/>
          </w:tcPr>
          <w:p w:rsidR="00F2559D" w:rsidRPr="00F2559D" w:rsidRDefault="00F2559D" w:rsidP="00F2559D">
            <w:pPr>
              <w:ind w:firstLine="0"/>
              <w:jc w:val="left"/>
              <w:rPr>
                <w:rFonts w:ascii="Times New Roman" w:hAnsi="Times New Roman"/>
                <w:sz w:val="22"/>
                <w:szCs w:val="22"/>
              </w:rPr>
            </w:pPr>
          </w:p>
        </w:tc>
        <w:tc>
          <w:tcPr>
            <w:tcW w:w="376"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c>
          <w:tcPr>
            <w:tcW w:w="342" w:type="pct"/>
          </w:tcPr>
          <w:p w:rsidR="00F2559D" w:rsidRPr="00F2559D" w:rsidRDefault="00F2559D" w:rsidP="00F2559D">
            <w:pPr>
              <w:ind w:firstLine="0"/>
              <w:jc w:val="left"/>
              <w:rPr>
                <w:rFonts w:ascii="Times New Roman" w:hAnsi="Times New Roman"/>
                <w:sz w:val="22"/>
                <w:szCs w:val="22"/>
              </w:rPr>
            </w:pPr>
          </w:p>
        </w:tc>
        <w:tc>
          <w:tcPr>
            <w:tcW w:w="351"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c>
          <w:tcPr>
            <w:tcW w:w="320" w:type="pct"/>
          </w:tcPr>
          <w:p w:rsidR="00F2559D" w:rsidRPr="00F2559D" w:rsidRDefault="00F2559D" w:rsidP="00F2559D">
            <w:pPr>
              <w:ind w:firstLine="0"/>
              <w:jc w:val="left"/>
              <w:rPr>
                <w:rFonts w:ascii="Times New Roman" w:hAnsi="Times New Roman"/>
                <w:sz w:val="22"/>
                <w:szCs w:val="22"/>
              </w:rPr>
            </w:pPr>
          </w:p>
        </w:tc>
        <w:tc>
          <w:tcPr>
            <w:tcW w:w="351"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r>
    </w:tbl>
    <w:p w:rsidR="00F2559D" w:rsidRPr="00F2559D" w:rsidRDefault="00F2559D" w:rsidP="00F2559D">
      <w:pPr>
        <w:spacing w:after="200" w:line="240" w:lineRule="atLeast"/>
        <w:ind w:firstLine="0"/>
        <w:contextualSpacing/>
        <w:jc w:val="left"/>
      </w:pPr>
    </w:p>
    <w:p w:rsidR="00F2559D" w:rsidRPr="00F2559D" w:rsidRDefault="00F2559D" w:rsidP="00C91FB8">
      <w:pPr>
        <w:spacing w:after="200" w:line="240" w:lineRule="atLeast"/>
        <w:ind w:firstLine="0"/>
        <w:contextualSpacing/>
        <w:jc w:val="left"/>
      </w:pPr>
      <w:r w:rsidRPr="00F2559D">
        <w:t>5.2. Обоснования (расчеты) расход</w:t>
      </w:r>
      <w:r w:rsidR="00C91FB8">
        <w:t>ов на оплату транспортных услуг:</w:t>
      </w:r>
    </w:p>
    <w:p w:rsidR="00F2559D" w:rsidRPr="00F2559D" w:rsidRDefault="00F2559D" w:rsidP="00C91FB8">
      <w:pPr>
        <w:spacing w:after="200" w:line="240" w:lineRule="atLeast"/>
        <w:ind w:firstLine="0"/>
        <w:contextualSpacing/>
        <w:jc w:val="left"/>
      </w:pPr>
      <w:r w:rsidRPr="00F2559D">
        <w:t>Код субсидии: __________________</w:t>
      </w:r>
    </w:p>
    <w:p w:rsidR="00F2559D" w:rsidRDefault="00F2559D" w:rsidP="00C91FB8">
      <w:pPr>
        <w:spacing w:after="200" w:line="240" w:lineRule="atLeast"/>
        <w:ind w:firstLine="0"/>
        <w:contextualSpacing/>
        <w:jc w:val="left"/>
      </w:pPr>
      <w:r w:rsidRPr="00F2559D">
        <w:t>Отраслевой код: ________________</w:t>
      </w:r>
    </w:p>
    <w:p w:rsidR="00C91FB8" w:rsidRPr="00F2559D" w:rsidRDefault="00C91FB8" w:rsidP="00C91FB8">
      <w:pPr>
        <w:spacing w:after="200" w:line="240" w:lineRule="atLeast"/>
        <w:ind w:firstLine="0"/>
        <w:contextualSpacing/>
        <w:jc w:val="left"/>
      </w:pPr>
    </w:p>
    <w:tbl>
      <w:tblPr>
        <w:tblStyle w:val="3"/>
        <w:tblW w:w="5000" w:type="pct"/>
        <w:tblLook w:val="04A0" w:firstRow="1" w:lastRow="0" w:firstColumn="1" w:lastColumn="0" w:noHBand="0" w:noVBand="1"/>
      </w:tblPr>
      <w:tblGrid>
        <w:gridCol w:w="677"/>
        <w:gridCol w:w="2306"/>
        <w:gridCol w:w="1298"/>
        <w:gridCol w:w="1482"/>
        <w:gridCol w:w="1197"/>
        <w:gridCol w:w="1494"/>
        <w:gridCol w:w="1366"/>
        <w:gridCol w:w="944"/>
        <w:gridCol w:w="1313"/>
        <w:gridCol w:w="1346"/>
        <w:gridCol w:w="1139"/>
      </w:tblGrid>
      <w:tr w:rsidR="00F2559D" w:rsidRPr="00F2559D" w:rsidTr="00F2559D">
        <w:trPr>
          <w:trHeight w:val="514"/>
        </w:trPr>
        <w:tc>
          <w:tcPr>
            <w:tcW w:w="23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79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66"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306"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304"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866"/>
        </w:trPr>
        <w:tc>
          <w:tcPr>
            <w:tcW w:w="232" w:type="pct"/>
            <w:vMerge/>
          </w:tcPr>
          <w:p w:rsidR="00F2559D" w:rsidRPr="00F2559D" w:rsidRDefault="00F2559D" w:rsidP="00F2559D">
            <w:pPr>
              <w:ind w:firstLine="0"/>
              <w:jc w:val="center"/>
              <w:rPr>
                <w:rFonts w:ascii="Times New Roman" w:hAnsi="Times New Roman"/>
                <w:sz w:val="20"/>
                <w:szCs w:val="20"/>
              </w:rPr>
            </w:pPr>
          </w:p>
        </w:tc>
        <w:tc>
          <w:tcPr>
            <w:tcW w:w="792" w:type="pct"/>
            <w:vMerge/>
          </w:tcPr>
          <w:p w:rsidR="00F2559D" w:rsidRPr="00F2559D" w:rsidRDefault="00F2559D" w:rsidP="00F2559D">
            <w:pPr>
              <w:ind w:firstLine="0"/>
              <w:jc w:val="center"/>
              <w:rPr>
                <w:rFonts w:ascii="Times New Roman" w:hAnsi="Times New Roman"/>
                <w:sz w:val="20"/>
                <w:szCs w:val="20"/>
              </w:rPr>
            </w:pPr>
          </w:p>
        </w:tc>
        <w:tc>
          <w:tcPr>
            <w:tcW w:w="44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услуг перевозки</w:t>
            </w:r>
          </w:p>
        </w:tc>
        <w:tc>
          <w:tcPr>
            <w:tcW w:w="50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цена услуги перевозки (руб.)</w:t>
            </w:r>
          </w:p>
        </w:tc>
        <w:tc>
          <w:tcPr>
            <w:tcW w:w="41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51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услуг перевозки</w:t>
            </w:r>
          </w:p>
        </w:tc>
        <w:tc>
          <w:tcPr>
            <w:tcW w:w="46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цена услуги перевозки (руб.)</w:t>
            </w:r>
          </w:p>
        </w:tc>
        <w:tc>
          <w:tcPr>
            <w:tcW w:w="32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5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услуг перевозки</w:t>
            </w:r>
          </w:p>
        </w:tc>
        <w:tc>
          <w:tcPr>
            <w:tcW w:w="46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цена услуги перевозки (руб.)</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792" w:type="pct"/>
          </w:tcPr>
          <w:p w:rsidR="00F2559D" w:rsidRPr="00F2559D" w:rsidRDefault="00F2559D" w:rsidP="00F2559D">
            <w:pPr>
              <w:ind w:firstLine="0"/>
              <w:jc w:val="left"/>
              <w:rPr>
                <w:rFonts w:ascii="Times New Roman" w:hAnsi="Times New Roman"/>
                <w:sz w:val="22"/>
                <w:szCs w:val="22"/>
              </w:rPr>
            </w:pPr>
          </w:p>
        </w:tc>
        <w:tc>
          <w:tcPr>
            <w:tcW w:w="446" w:type="pct"/>
          </w:tcPr>
          <w:p w:rsidR="00F2559D" w:rsidRPr="00F2559D" w:rsidRDefault="00F2559D" w:rsidP="00F2559D">
            <w:pPr>
              <w:ind w:firstLine="0"/>
              <w:jc w:val="left"/>
              <w:rPr>
                <w:rFonts w:ascii="Times New Roman" w:hAnsi="Times New Roman"/>
                <w:b/>
                <w:sz w:val="22"/>
                <w:szCs w:val="22"/>
              </w:rPr>
            </w:pPr>
          </w:p>
        </w:tc>
        <w:tc>
          <w:tcPr>
            <w:tcW w:w="509" w:type="pct"/>
          </w:tcPr>
          <w:p w:rsidR="00F2559D" w:rsidRPr="00F2559D" w:rsidRDefault="00F2559D" w:rsidP="00F2559D">
            <w:pPr>
              <w:ind w:firstLine="0"/>
              <w:jc w:val="left"/>
              <w:rPr>
                <w:rFonts w:ascii="Times New Roman" w:hAnsi="Times New Roman"/>
                <w:b/>
                <w:sz w:val="22"/>
                <w:szCs w:val="22"/>
              </w:rPr>
            </w:pPr>
          </w:p>
        </w:tc>
        <w:tc>
          <w:tcPr>
            <w:tcW w:w="411" w:type="pct"/>
          </w:tcPr>
          <w:p w:rsidR="00F2559D" w:rsidRPr="00F2559D" w:rsidRDefault="00F2559D" w:rsidP="00F2559D">
            <w:pPr>
              <w:ind w:firstLine="0"/>
              <w:jc w:val="left"/>
              <w:rPr>
                <w:rFonts w:ascii="Times New Roman" w:hAnsi="Times New Roman"/>
                <w:b/>
                <w:sz w:val="22"/>
                <w:szCs w:val="22"/>
              </w:rPr>
            </w:pPr>
          </w:p>
        </w:tc>
        <w:tc>
          <w:tcPr>
            <w:tcW w:w="513" w:type="pct"/>
          </w:tcPr>
          <w:p w:rsidR="00F2559D" w:rsidRPr="00F2559D" w:rsidRDefault="00F2559D" w:rsidP="00F2559D">
            <w:pPr>
              <w:ind w:firstLine="0"/>
              <w:jc w:val="left"/>
              <w:rPr>
                <w:rFonts w:ascii="Times New Roman" w:hAnsi="Times New Roman"/>
                <w:b/>
                <w:sz w:val="22"/>
                <w:szCs w:val="22"/>
              </w:rPr>
            </w:pPr>
          </w:p>
        </w:tc>
        <w:tc>
          <w:tcPr>
            <w:tcW w:w="469" w:type="pct"/>
          </w:tcPr>
          <w:p w:rsidR="00F2559D" w:rsidRPr="00F2559D" w:rsidRDefault="00F2559D" w:rsidP="00F2559D">
            <w:pPr>
              <w:ind w:firstLine="0"/>
              <w:jc w:val="left"/>
              <w:rPr>
                <w:rFonts w:ascii="Times New Roman" w:hAnsi="Times New Roman"/>
                <w:b/>
                <w:sz w:val="22"/>
                <w:szCs w:val="22"/>
              </w:rPr>
            </w:pPr>
          </w:p>
        </w:tc>
        <w:tc>
          <w:tcPr>
            <w:tcW w:w="324" w:type="pct"/>
          </w:tcPr>
          <w:p w:rsidR="00F2559D" w:rsidRPr="00F2559D" w:rsidRDefault="00F2559D" w:rsidP="00F2559D">
            <w:pPr>
              <w:ind w:firstLine="0"/>
              <w:jc w:val="left"/>
              <w:rPr>
                <w:rFonts w:ascii="Times New Roman" w:hAnsi="Times New Roman"/>
                <w:b/>
                <w:sz w:val="22"/>
                <w:szCs w:val="22"/>
              </w:rPr>
            </w:pPr>
          </w:p>
        </w:tc>
        <w:tc>
          <w:tcPr>
            <w:tcW w:w="451" w:type="pct"/>
          </w:tcPr>
          <w:p w:rsidR="00F2559D" w:rsidRPr="00F2559D" w:rsidRDefault="00F2559D" w:rsidP="00F2559D">
            <w:pPr>
              <w:ind w:firstLine="0"/>
              <w:jc w:val="left"/>
              <w:rPr>
                <w:rFonts w:ascii="Times New Roman" w:hAnsi="Times New Roman"/>
                <w:b/>
                <w:sz w:val="22"/>
                <w:szCs w:val="22"/>
              </w:rPr>
            </w:pPr>
          </w:p>
        </w:tc>
        <w:tc>
          <w:tcPr>
            <w:tcW w:w="462"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792" w:type="pct"/>
          </w:tcPr>
          <w:p w:rsidR="00F2559D" w:rsidRPr="00F2559D" w:rsidRDefault="00F2559D" w:rsidP="00F2559D">
            <w:pPr>
              <w:ind w:firstLine="0"/>
              <w:jc w:val="left"/>
              <w:rPr>
                <w:rFonts w:ascii="Times New Roman" w:hAnsi="Times New Roman"/>
                <w:sz w:val="22"/>
                <w:szCs w:val="22"/>
              </w:rPr>
            </w:pPr>
          </w:p>
        </w:tc>
        <w:tc>
          <w:tcPr>
            <w:tcW w:w="446" w:type="pct"/>
          </w:tcPr>
          <w:p w:rsidR="00F2559D" w:rsidRPr="00F2559D" w:rsidRDefault="00F2559D" w:rsidP="00F2559D">
            <w:pPr>
              <w:ind w:firstLine="0"/>
              <w:jc w:val="left"/>
              <w:rPr>
                <w:rFonts w:ascii="Times New Roman" w:hAnsi="Times New Roman"/>
                <w:b/>
                <w:sz w:val="22"/>
                <w:szCs w:val="22"/>
              </w:rPr>
            </w:pPr>
          </w:p>
        </w:tc>
        <w:tc>
          <w:tcPr>
            <w:tcW w:w="509" w:type="pct"/>
          </w:tcPr>
          <w:p w:rsidR="00F2559D" w:rsidRPr="00F2559D" w:rsidRDefault="00F2559D" w:rsidP="00F2559D">
            <w:pPr>
              <w:ind w:firstLine="0"/>
              <w:jc w:val="left"/>
              <w:rPr>
                <w:rFonts w:ascii="Times New Roman" w:hAnsi="Times New Roman"/>
                <w:b/>
                <w:sz w:val="22"/>
                <w:szCs w:val="22"/>
              </w:rPr>
            </w:pPr>
          </w:p>
        </w:tc>
        <w:tc>
          <w:tcPr>
            <w:tcW w:w="411" w:type="pct"/>
          </w:tcPr>
          <w:p w:rsidR="00F2559D" w:rsidRPr="00F2559D" w:rsidRDefault="00F2559D" w:rsidP="00F2559D">
            <w:pPr>
              <w:ind w:firstLine="0"/>
              <w:jc w:val="left"/>
              <w:rPr>
                <w:rFonts w:ascii="Times New Roman" w:hAnsi="Times New Roman"/>
                <w:b/>
                <w:sz w:val="22"/>
                <w:szCs w:val="22"/>
              </w:rPr>
            </w:pPr>
          </w:p>
        </w:tc>
        <w:tc>
          <w:tcPr>
            <w:tcW w:w="513" w:type="pct"/>
          </w:tcPr>
          <w:p w:rsidR="00F2559D" w:rsidRPr="00F2559D" w:rsidRDefault="00F2559D" w:rsidP="00F2559D">
            <w:pPr>
              <w:ind w:firstLine="0"/>
              <w:jc w:val="left"/>
              <w:rPr>
                <w:rFonts w:ascii="Times New Roman" w:hAnsi="Times New Roman"/>
                <w:b/>
                <w:sz w:val="22"/>
                <w:szCs w:val="22"/>
              </w:rPr>
            </w:pPr>
          </w:p>
        </w:tc>
        <w:tc>
          <w:tcPr>
            <w:tcW w:w="469" w:type="pct"/>
          </w:tcPr>
          <w:p w:rsidR="00F2559D" w:rsidRPr="00F2559D" w:rsidRDefault="00F2559D" w:rsidP="00F2559D">
            <w:pPr>
              <w:ind w:firstLine="0"/>
              <w:jc w:val="left"/>
              <w:rPr>
                <w:rFonts w:ascii="Times New Roman" w:hAnsi="Times New Roman"/>
                <w:b/>
                <w:sz w:val="22"/>
                <w:szCs w:val="22"/>
              </w:rPr>
            </w:pPr>
          </w:p>
        </w:tc>
        <w:tc>
          <w:tcPr>
            <w:tcW w:w="324" w:type="pct"/>
          </w:tcPr>
          <w:p w:rsidR="00F2559D" w:rsidRPr="00F2559D" w:rsidRDefault="00F2559D" w:rsidP="00F2559D">
            <w:pPr>
              <w:ind w:firstLine="0"/>
              <w:jc w:val="left"/>
              <w:rPr>
                <w:rFonts w:ascii="Times New Roman" w:hAnsi="Times New Roman"/>
                <w:b/>
                <w:sz w:val="22"/>
                <w:szCs w:val="22"/>
              </w:rPr>
            </w:pPr>
          </w:p>
        </w:tc>
        <w:tc>
          <w:tcPr>
            <w:tcW w:w="451" w:type="pct"/>
          </w:tcPr>
          <w:p w:rsidR="00F2559D" w:rsidRPr="00F2559D" w:rsidRDefault="00F2559D" w:rsidP="00F2559D">
            <w:pPr>
              <w:ind w:firstLine="0"/>
              <w:jc w:val="left"/>
              <w:rPr>
                <w:rFonts w:ascii="Times New Roman" w:hAnsi="Times New Roman"/>
                <w:b/>
                <w:sz w:val="22"/>
                <w:szCs w:val="22"/>
              </w:rPr>
            </w:pPr>
          </w:p>
        </w:tc>
        <w:tc>
          <w:tcPr>
            <w:tcW w:w="462"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40" w:lineRule="atLeast"/>
        <w:ind w:firstLine="0"/>
        <w:contextualSpacing/>
        <w:jc w:val="left"/>
        <w:rPr>
          <w:sz w:val="22"/>
          <w:szCs w:val="22"/>
        </w:rPr>
      </w:pPr>
    </w:p>
    <w:p w:rsidR="00F2559D" w:rsidRPr="00F2559D" w:rsidRDefault="00F2559D" w:rsidP="00F2559D">
      <w:pPr>
        <w:spacing w:after="200" w:line="240" w:lineRule="atLeast"/>
        <w:ind w:firstLine="0"/>
        <w:contextualSpacing/>
        <w:jc w:val="left"/>
      </w:pPr>
      <w:r w:rsidRPr="00F2559D">
        <w:t>5.3. Обоснования (расчеты) расходов на оплату коммунальных услуг:</w:t>
      </w:r>
    </w:p>
    <w:p w:rsidR="00F2559D" w:rsidRPr="00F2559D" w:rsidRDefault="00F2559D" w:rsidP="00F2559D">
      <w:pPr>
        <w:spacing w:after="200" w:line="240" w:lineRule="atLeast"/>
        <w:ind w:firstLine="0"/>
        <w:contextualSpacing/>
        <w:jc w:val="left"/>
      </w:pPr>
      <w:r w:rsidRPr="00F2559D">
        <w:t>Код субсидии: __________________</w:t>
      </w:r>
    </w:p>
    <w:p w:rsidR="00F2559D" w:rsidRPr="00F2559D" w:rsidRDefault="00F2559D" w:rsidP="00F2559D">
      <w:pPr>
        <w:spacing w:after="200" w:line="276" w:lineRule="auto"/>
        <w:ind w:firstLine="0"/>
        <w:jc w:val="left"/>
      </w:pPr>
      <w:r w:rsidRPr="00F2559D">
        <w:t>Отраслевой код: ________________</w:t>
      </w:r>
    </w:p>
    <w:tbl>
      <w:tblPr>
        <w:tblStyle w:val="3"/>
        <w:tblW w:w="5000" w:type="pct"/>
        <w:tblLook w:val="04A0" w:firstRow="1" w:lastRow="0" w:firstColumn="1" w:lastColumn="0" w:noHBand="0" w:noVBand="1"/>
      </w:tblPr>
      <w:tblGrid>
        <w:gridCol w:w="677"/>
        <w:gridCol w:w="2306"/>
        <w:gridCol w:w="1298"/>
        <w:gridCol w:w="1482"/>
        <w:gridCol w:w="1197"/>
        <w:gridCol w:w="1494"/>
        <w:gridCol w:w="1366"/>
        <w:gridCol w:w="944"/>
        <w:gridCol w:w="1313"/>
        <w:gridCol w:w="1346"/>
        <w:gridCol w:w="1139"/>
      </w:tblGrid>
      <w:tr w:rsidR="00F2559D" w:rsidRPr="00F2559D" w:rsidTr="00F2559D">
        <w:trPr>
          <w:trHeight w:val="514"/>
        </w:trPr>
        <w:tc>
          <w:tcPr>
            <w:tcW w:w="23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79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показателя</w:t>
            </w:r>
          </w:p>
        </w:tc>
        <w:tc>
          <w:tcPr>
            <w:tcW w:w="1366"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306"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304"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866"/>
        </w:trPr>
        <w:tc>
          <w:tcPr>
            <w:tcW w:w="232" w:type="pct"/>
            <w:vMerge/>
          </w:tcPr>
          <w:p w:rsidR="00F2559D" w:rsidRPr="00F2559D" w:rsidRDefault="00F2559D" w:rsidP="00F2559D">
            <w:pPr>
              <w:ind w:firstLine="0"/>
              <w:jc w:val="center"/>
              <w:rPr>
                <w:rFonts w:ascii="Times New Roman" w:hAnsi="Times New Roman"/>
                <w:sz w:val="20"/>
                <w:szCs w:val="20"/>
              </w:rPr>
            </w:pPr>
          </w:p>
        </w:tc>
        <w:tc>
          <w:tcPr>
            <w:tcW w:w="792" w:type="pct"/>
            <w:vMerge/>
          </w:tcPr>
          <w:p w:rsidR="00F2559D" w:rsidRPr="00F2559D" w:rsidRDefault="00F2559D" w:rsidP="00F2559D">
            <w:pPr>
              <w:ind w:firstLine="0"/>
              <w:jc w:val="center"/>
              <w:rPr>
                <w:rFonts w:ascii="Times New Roman" w:hAnsi="Times New Roman"/>
                <w:sz w:val="20"/>
                <w:szCs w:val="20"/>
              </w:rPr>
            </w:pPr>
          </w:p>
        </w:tc>
        <w:tc>
          <w:tcPr>
            <w:tcW w:w="44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объем потребления ресурсов</w:t>
            </w:r>
          </w:p>
        </w:tc>
        <w:tc>
          <w:tcPr>
            <w:tcW w:w="50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тариф (с учетом НДС), (руб.)</w:t>
            </w:r>
          </w:p>
        </w:tc>
        <w:tc>
          <w:tcPr>
            <w:tcW w:w="41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51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объем потребления ресурсов</w:t>
            </w:r>
          </w:p>
        </w:tc>
        <w:tc>
          <w:tcPr>
            <w:tcW w:w="46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тариф (с учетом НДС), (руб.)</w:t>
            </w:r>
          </w:p>
        </w:tc>
        <w:tc>
          <w:tcPr>
            <w:tcW w:w="32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5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объем потребления ресурсов</w:t>
            </w:r>
          </w:p>
        </w:tc>
        <w:tc>
          <w:tcPr>
            <w:tcW w:w="46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тариф (с учетом НДС), (руб.)</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792" w:type="pct"/>
          </w:tcPr>
          <w:p w:rsidR="00F2559D" w:rsidRPr="00F2559D" w:rsidRDefault="00F2559D" w:rsidP="00F2559D">
            <w:pPr>
              <w:ind w:firstLine="0"/>
              <w:jc w:val="left"/>
              <w:rPr>
                <w:rFonts w:ascii="Times New Roman" w:hAnsi="Times New Roman"/>
                <w:sz w:val="22"/>
                <w:szCs w:val="22"/>
              </w:rPr>
            </w:pPr>
          </w:p>
        </w:tc>
        <w:tc>
          <w:tcPr>
            <w:tcW w:w="446" w:type="pct"/>
          </w:tcPr>
          <w:p w:rsidR="00F2559D" w:rsidRPr="00F2559D" w:rsidRDefault="00F2559D" w:rsidP="00F2559D">
            <w:pPr>
              <w:ind w:firstLine="0"/>
              <w:jc w:val="left"/>
              <w:rPr>
                <w:rFonts w:ascii="Times New Roman" w:hAnsi="Times New Roman"/>
                <w:b/>
                <w:sz w:val="22"/>
                <w:szCs w:val="22"/>
              </w:rPr>
            </w:pPr>
          </w:p>
        </w:tc>
        <w:tc>
          <w:tcPr>
            <w:tcW w:w="509" w:type="pct"/>
          </w:tcPr>
          <w:p w:rsidR="00F2559D" w:rsidRPr="00F2559D" w:rsidRDefault="00F2559D" w:rsidP="00F2559D">
            <w:pPr>
              <w:ind w:firstLine="0"/>
              <w:jc w:val="left"/>
              <w:rPr>
                <w:rFonts w:ascii="Times New Roman" w:hAnsi="Times New Roman"/>
                <w:b/>
                <w:sz w:val="22"/>
                <w:szCs w:val="22"/>
              </w:rPr>
            </w:pPr>
          </w:p>
        </w:tc>
        <w:tc>
          <w:tcPr>
            <w:tcW w:w="411" w:type="pct"/>
          </w:tcPr>
          <w:p w:rsidR="00F2559D" w:rsidRPr="00F2559D" w:rsidRDefault="00F2559D" w:rsidP="00F2559D">
            <w:pPr>
              <w:ind w:firstLine="0"/>
              <w:jc w:val="left"/>
              <w:rPr>
                <w:rFonts w:ascii="Times New Roman" w:hAnsi="Times New Roman"/>
                <w:b/>
                <w:sz w:val="22"/>
                <w:szCs w:val="22"/>
              </w:rPr>
            </w:pPr>
          </w:p>
        </w:tc>
        <w:tc>
          <w:tcPr>
            <w:tcW w:w="513" w:type="pct"/>
          </w:tcPr>
          <w:p w:rsidR="00F2559D" w:rsidRPr="00F2559D" w:rsidRDefault="00F2559D" w:rsidP="00F2559D">
            <w:pPr>
              <w:ind w:firstLine="0"/>
              <w:jc w:val="left"/>
              <w:rPr>
                <w:rFonts w:ascii="Times New Roman" w:hAnsi="Times New Roman"/>
                <w:b/>
                <w:sz w:val="22"/>
                <w:szCs w:val="22"/>
              </w:rPr>
            </w:pPr>
          </w:p>
        </w:tc>
        <w:tc>
          <w:tcPr>
            <w:tcW w:w="469" w:type="pct"/>
          </w:tcPr>
          <w:p w:rsidR="00F2559D" w:rsidRPr="00F2559D" w:rsidRDefault="00F2559D" w:rsidP="00F2559D">
            <w:pPr>
              <w:ind w:firstLine="0"/>
              <w:jc w:val="left"/>
              <w:rPr>
                <w:rFonts w:ascii="Times New Roman" w:hAnsi="Times New Roman"/>
                <w:b/>
                <w:sz w:val="22"/>
                <w:szCs w:val="22"/>
              </w:rPr>
            </w:pPr>
          </w:p>
        </w:tc>
        <w:tc>
          <w:tcPr>
            <w:tcW w:w="324" w:type="pct"/>
          </w:tcPr>
          <w:p w:rsidR="00F2559D" w:rsidRPr="00F2559D" w:rsidRDefault="00F2559D" w:rsidP="00F2559D">
            <w:pPr>
              <w:ind w:firstLine="0"/>
              <w:jc w:val="left"/>
              <w:rPr>
                <w:rFonts w:ascii="Times New Roman" w:hAnsi="Times New Roman"/>
                <w:b/>
                <w:sz w:val="22"/>
                <w:szCs w:val="22"/>
              </w:rPr>
            </w:pPr>
          </w:p>
        </w:tc>
        <w:tc>
          <w:tcPr>
            <w:tcW w:w="451" w:type="pct"/>
          </w:tcPr>
          <w:p w:rsidR="00F2559D" w:rsidRPr="00F2559D" w:rsidRDefault="00F2559D" w:rsidP="00F2559D">
            <w:pPr>
              <w:ind w:firstLine="0"/>
              <w:jc w:val="left"/>
              <w:rPr>
                <w:rFonts w:ascii="Times New Roman" w:hAnsi="Times New Roman"/>
                <w:b/>
                <w:sz w:val="22"/>
                <w:szCs w:val="22"/>
              </w:rPr>
            </w:pPr>
          </w:p>
        </w:tc>
        <w:tc>
          <w:tcPr>
            <w:tcW w:w="462"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792" w:type="pct"/>
          </w:tcPr>
          <w:p w:rsidR="00F2559D" w:rsidRPr="00F2559D" w:rsidRDefault="00F2559D" w:rsidP="00F2559D">
            <w:pPr>
              <w:ind w:firstLine="0"/>
              <w:jc w:val="left"/>
              <w:rPr>
                <w:rFonts w:ascii="Times New Roman" w:hAnsi="Times New Roman"/>
                <w:sz w:val="22"/>
                <w:szCs w:val="22"/>
              </w:rPr>
            </w:pPr>
          </w:p>
        </w:tc>
        <w:tc>
          <w:tcPr>
            <w:tcW w:w="446" w:type="pct"/>
          </w:tcPr>
          <w:p w:rsidR="00F2559D" w:rsidRPr="00F2559D" w:rsidRDefault="00F2559D" w:rsidP="00F2559D">
            <w:pPr>
              <w:ind w:firstLine="0"/>
              <w:jc w:val="left"/>
              <w:rPr>
                <w:rFonts w:ascii="Times New Roman" w:hAnsi="Times New Roman"/>
                <w:b/>
                <w:sz w:val="22"/>
                <w:szCs w:val="22"/>
              </w:rPr>
            </w:pPr>
          </w:p>
        </w:tc>
        <w:tc>
          <w:tcPr>
            <w:tcW w:w="509" w:type="pct"/>
          </w:tcPr>
          <w:p w:rsidR="00F2559D" w:rsidRPr="00F2559D" w:rsidRDefault="00F2559D" w:rsidP="00F2559D">
            <w:pPr>
              <w:ind w:firstLine="0"/>
              <w:jc w:val="left"/>
              <w:rPr>
                <w:rFonts w:ascii="Times New Roman" w:hAnsi="Times New Roman"/>
                <w:b/>
                <w:sz w:val="22"/>
                <w:szCs w:val="22"/>
              </w:rPr>
            </w:pPr>
          </w:p>
        </w:tc>
        <w:tc>
          <w:tcPr>
            <w:tcW w:w="411" w:type="pct"/>
          </w:tcPr>
          <w:p w:rsidR="00F2559D" w:rsidRPr="00F2559D" w:rsidRDefault="00F2559D" w:rsidP="00F2559D">
            <w:pPr>
              <w:ind w:firstLine="0"/>
              <w:jc w:val="left"/>
              <w:rPr>
                <w:rFonts w:ascii="Times New Roman" w:hAnsi="Times New Roman"/>
                <w:b/>
                <w:sz w:val="22"/>
                <w:szCs w:val="22"/>
              </w:rPr>
            </w:pPr>
          </w:p>
        </w:tc>
        <w:tc>
          <w:tcPr>
            <w:tcW w:w="513" w:type="pct"/>
          </w:tcPr>
          <w:p w:rsidR="00F2559D" w:rsidRPr="00F2559D" w:rsidRDefault="00F2559D" w:rsidP="00F2559D">
            <w:pPr>
              <w:ind w:firstLine="0"/>
              <w:jc w:val="left"/>
              <w:rPr>
                <w:rFonts w:ascii="Times New Roman" w:hAnsi="Times New Roman"/>
                <w:b/>
                <w:sz w:val="22"/>
                <w:szCs w:val="22"/>
              </w:rPr>
            </w:pPr>
          </w:p>
        </w:tc>
        <w:tc>
          <w:tcPr>
            <w:tcW w:w="469" w:type="pct"/>
          </w:tcPr>
          <w:p w:rsidR="00F2559D" w:rsidRPr="00F2559D" w:rsidRDefault="00F2559D" w:rsidP="00F2559D">
            <w:pPr>
              <w:ind w:firstLine="0"/>
              <w:jc w:val="left"/>
              <w:rPr>
                <w:rFonts w:ascii="Times New Roman" w:hAnsi="Times New Roman"/>
                <w:b/>
                <w:sz w:val="22"/>
                <w:szCs w:val="22"/>
              </w:rPr>
            </w:pPr>
          </w:p>
        </w:tc>
        <w:tc>
          <w:tcPr>
            <w:tcW w:w="324" w:type="pct"/>
          </w:tcPr>
          <w:p w:rsidR="00F2559D" w:rsidRPr="00F2559D" w:rsidRDefault="00F2559D" w:rsidP="00F2559D">
            <w:pPr>
              <w:ind w:firstLine="0"/>
              <w:jc w:val="left"/>
              <w:rPr>
                <w:rFonts w:ascii="Times New Roman" w:hAnsi="Times New Roman"/>
                <w:b/>
                <w:sz w:val="22"/>
                <w:szCs w:val="22"/>
              </w:rPr>
            </w:pPr>
          </w:p>
        </w:tc>
        <w:tc>
          <w:tcPr>
            <w:tcW w:w="451" w:type="pct"/>
          </w:tcPr>
          <w:p w:rsidR="00F2559D" w:rsidRPr="00F2559D" w:rsidRDefault="00F2559D" w:rsidP="00F2559D">
            <w:pPr>
              <w:ind w:firstLine="0"/>
              <w:jc w:val="left"/>
              <w:rPr>
                <w:rFonts w:ascii="Times New Roman" w:hAnsi="Times New Roman"/>
                <w:b/>
                <w:sz w:val="22"/>
                <w:szCs w:val="22"/>
              </w:rPr>
            </w:pPr>
          </w:p>
        </w:tc>
        <w:tc>
          <w:tcPr>
            <w:tcW w:w="462"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40" w:lineRule="atLeast"/>
        <w:ind w:firstLine="0"/>
        <w:contextualSpacing/>
        <w:jc w:val="left"/>
      </w:pPr>
    </w:p>
    <w:p w:rsidR="00F2559D" w:rsidRPr="00F2559D" w:rsidRDefault="00F2559D" w:rsidP="00F2559D">
      <w:pPr>
        <w:spacing w:after="200" w:line="240" w:lineRule="atLeast"/>
        <w:ind w:firstLine="0"/>
        <w:contextualSpacing/>
        <w:jc w:val="left"/>
      </w:pPr>
      <w:r w:rsidRPr="00F2559D">
        <w:t>5.4. Обоснования (расчеты) расходов на оплату аренды имущества:</w:t>
      </w:r>
    </w:p>
    <w:p w:rsidR="00F2559D" w:rsidRPr="00F2559D" w:rsidRDefault="00F2559D" w:rsidP="00F2559D">
      <w:pPr>
        <w:spacing w:after="200" w:line="240" w:lineRule="atLeast"/>
        <w:ind w:firstLine="0"/>
        <w:contextualSpacing/>
        <w:jc w:val="left"/>
      </w:pPr>
      <w:r w:rsidRPr="00F2559D">
        <w:t>Код субсидии: _________________</w:t>
      </w:r>
    </w:p>
    <w:p w:rsidR="00F2559D" w:rsidRPr="00F2559D" w:rsidRDefault="00F2559D" w:rsidP="00F2559D">
      <w:pPr>
        <w:spacing w:after="200" w:line="276" w:lineRule="auto"/>
        <w:ind w:firstLine="0"/>
        <w:jc w:val="left"/>
      </w:pPr>
      <w:r w:rsidRPr="00F2559D">
        <w:t>Отраслевой код: ________________</w:t>
      </w:r>
    </w:p>
    <w:tbl>
      <w:tblPr>
        <w:tblStyle w:val="3"/>
        <w:tblW w:w="5000" w:type="pct"/>
        <w:tblLook w:val="04A0" w:firstRow="1" w:lastRow="0" w:firstColumn="1" w:lastColumn="0" w:noHBand="0" w:noVBand="1"/>
      </w:tblPr>
      <w:tblGrid>
        <w:gridCol w:w="486"/>
        <w:gridCol w:w="2059"/>
        <w:gridCol w:w="1150"/>
        <w:gridCol w:w="859"/>
        <w:gridCol w:w="1014"/>
        <w:gridCol w:w="1040"/>
        <w:gridCol w:w="1124"/>
        <w:gridCol w:w="888"/>
        <w:gridCol w:w="915"/>
        <w:gridCol w:w="1040"/>
        <w:gridCol w:w="1124"/>
        <w:gridCol w:w="865"/>
        <w:gridCol w:w="961"/>
        <w:gridCol w:w="1037"/>
      </w:tblGrid>
      <w:tr w:rsidR="00F2559D" w:rsidRPr="00F2559D" w:rsidTr="00F2559D">
        <w:trPr>
          <w:trHeight w:val="514"/>
        </w:trPr>
        <w:tc>
          <w:tcPr>
            <w:tcW w:w="16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70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показателя</w:t>
            </w:r>
          </w:p>
        </w:tc>
        <w:tc>
          <w:tcPr>
            <w:tcW w:w="1394"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362"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370"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717"/>
        </w:trPr>
        <w:tc>
          <w:tcPr>
            <w:tcW w:w="167" w:type="pct"/>
            <w:vMerge/>
          </w:tcPr>
          <w:p w:rsidR="00F2559D" w:rsidRPr="00F2559D" w:rsidRDefault="00F2559D" w:rsidP="00F2559D">
            <w:pPr>
              <w:ind w:firstLine="0"/>
              <w:jc w:val="center"/>
              <w:rPr>
                <w:rFonts w:ascii="Times New Roman" w:hAnsi="Times New Roman"/>
                <w:sz w:val="20"/>
                <w:szCs w:val="20"/>
              </w:rPr>
            </w:pPr>
          </w:p>
        </w:tc>
        <w:tc>
          <w:tcPr>
            <w:tcW w:w="707" w:type="pct"/>
            <w:vMerge/>
          </w:tcPr>
          <w:p w:rsidR="00F2559D" w:rsidRPr="00F2559D" w:rsidRDefault="00F2559D" w:rsidP="00F2559D">
            <w:pPr>
              <w:ind w:firstLine="0"/>
              <w:jc w:val="center"/>
              <w:rPr>
                <w:rFonts w:ascii="Times New Roman" w:hAnsi="Times New Roman"/>
                <w:sz w:val="20"/>
                <w:szCs w:val="20"/>
              </w:rPr>
            </w:pPr>
          </w:p>
        </w:tc>
        <w:tc>
          <w:tcPr>
            <w:tcW w:w="39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кв. м (объектов)</w:t>
            </w:r>
          </w:p>
        </w:tc>
        <w:tc>
          <w:tcPr>
            <w:tcW w:w="29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период аренды</w:t>
            </w:r>
          </w:p>
        </w:tc>
        <w:tc>
          <w:tcPr>
            <w:tcW w:w="34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ставка аренной платы (с учетом НДС), (руб.)</w:t>
            </w:r>
          </w:p>
        </w:tc>
        <w:tc>
          <w:tcPr>
            <w:tcW w:w="35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расходов  (руб.)</w:t>
            </w:r>
          </w:p>
        </w:tc>
        <w:tc>
          <w:tcPr>
            <w:tcW w:w="38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кв. м (объектов)</w:t>
            </w:r>
          </w:p>
        </w:tc>
        <w:tc>
          <w:tcPr>
            <w:tcW w:w="30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период аренды</w:t>
            </w:r>
          </w:p>
        </w:tc>
        <w:tc>
          <w:tcPr>
            <w:tcW w:w="31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ставка аренной платы (с учетом НДС), (руб.)</w:t>
            </w:r>
          </w:p>
        </w:tc>
        <w:tc>
          <w:tcPr>
            <w:tcW w:w="35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расходов  (руб.)</w:t>
            </w:r>
          </w:p>
        </w:tc>
        <w:tc>
          <w:tcPr>
            <w:tcW w:w="38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кв. м (объектов)</w:t>
            </w:r>
          </w:p>
        </w:tc>
        <w:tc>
          <w:tcPr>
            <w:tcW w:w="29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период аренды</w:t>
            </w:r>
          </w:p>
        </w:tc>
        <w:tc>
          <w:tcPr>
            <w:tcW w:w="33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ставка аренной платы (с учетом НДС), (руб.)</w:t>
            </w:r>
          </w:p>
        </w:tc>
        <w:tc>
          <w:tcPr>
            <w:tcW w:w="35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всего расходов  (руб.)</w:t>
            </w:r>
          </w:p>
        </w:tc>
      </w:tr>
      <w:tr w:rsidR="00F2559D" w:rsidRPr="00F2559D" w:rsidTr="00F2559D">
        <w:tc>
          <w:tcPr>
            <w:tcW w:w="167" w:type="pct"/>
          </w:tcPr>
          <w:p w:rsidR="00F2559D" w:rsidRPr="00F2559D" w:rsidRDefault="00F2559D" w:rsidP="00F2559D">
            <w:pPr>
              <w:ind w:firstLine="0"/>
              <w:jc w:val="left"/>
              <w:rPr>
                <w:rFonts w:ascii="Times New Roman" w:hAnsi="Times New Roman"/>
                <w:sz w:val="22"/>
                <w:szCs w:val="22"/>
              </w:rPr>
            </w:pPr>
          </w:p>
        </w:tc>
        <w:tc>
          <w:tcPr>
            <w:tcW w:w="707" w:type="pct"/>
          </w:tcPr>
          <w:p w:rsidR="00F2559D" w:rsidRPr="00F2559D" w:rsidRDefault="00F2559D" w:rsidP="00F2559D">
            <w:pPr>
              <w:ind w:firstLine="0"/>
              <w:jc w:val="left"/>
              <w:rPr>
                <w:rFonts w:ascii="Times New Roman" w:hAnsi="Times New Roman"/>
                <w:sz w:val="22"/>
                <w:szCs w:val="22"/>
              </w:rPr>
            </w:pPr>
          </w:p>
        </w:tc>
        <w:tc>
          <w:tcPr>
            <w:tcW w:w="395" w:type="pct"/>
          </w:tcPr>
          <w:p w:rsidR="00F2559D" w:rsidRPr="00F2559D" w:rsidRDefault="00F2559D" w:rsidP="00F2559D">
            <w:pPr>
              <w:ind w:firstLine="0"/>
              <w:jc w:val="left"/>
              <w:rPr>
                <w:rFonts w:ascii="Times New Roman" w:hAnsi="Times New Roman"/>
                <w:b/>
                <w:sz w:val="22"/>
                <w:szCs w:val="22"/>
              </w:rPr>
            </w:pPr>
          </w:p>
        </w:tc>
        <w:tc>
          <w:tcPr>
            <w:tcW w:w="295" w:type="pct"/>
          </w:tcPr>
          <w:p w:rsidR="00F2559D" w:rsidRPr="00F2559D" w:rsidRDefault="00F2559D" w:rsidP="00F2559D">
            <w:pPr>
              <w:ind w:firstLine="0"/>
              <w:jc w:val="left"/>
              <w:rPr>
                <w:rFonts w:ascii="Times New Roman" w:hAnsi="Times New Roman"/>
                <w:b/>
                <w:sz w:val="22"/>
                <w:szCs w:val="22"/>
              </w:rPr>
            </w:pPr>
          </w:p>
        </w:tc>
        <w:tc>
          <w:tcPr>
            <w:tcW w:w="348"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86" w:type="pct"/>
          </w:tcPr>
          <w:p w:rsidR="00F2559D" w:rsidRPr="00F2559D" w:rsidRDefault="00F2559D" w:rsidP="00F2559D">
            <w:pPr>
              <w:ind w:firstLine="0"/>
              <w:jc w:val="left"/>
              <w:rPr>
                <w:rFonts w:ascii="Times New Roman" w:hAnsi="Times New Roman"/>
                <w:b/>
                <w:sz w:val="22"/>
                <w:szCs w:val="22"/>
              </w:rPr>
            </w:pPr>
          </w:p>
        </w:tc>
        <w:tc>
          <w:tcPr>
            <w:tcW w:w="305" w:type="pct"/>
          </w:tcPr>
          <w:p w:rsidR="00F2559D" w:rsidRPr="00F2559D" w:rsidRDefault="00F2559D" w:rsidP="00F2559D">
            <w:pPr>
              <w:ind w:firstLine="0"/>
              <w:jc w:val="left"/>
              <w:rPr>
                <w:rFonts w:ascii="Times New Roman" w:hAnsi="Times New Roman"/>
                <w:b/>
                <w:sz w:val="22"/>
                <w:szCs w:val="22"/>
              </w:rPr>
            </w:pPr>
          </w:p>
        </w:tc>
        <w:tc>
          <w:tcPr>
            <w:tcW w:w="314"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86" w:type="pct"/>
          </w:tcPr>
          <w:p w:rsidR="00F2559D" w:rsidRPr="00F2559D" w:rsidRDefault="00F2559D" w:rsidP="00F2559D">
            <w:pPr>
              <w:ind w:firstLine="0"/>
              <w:jc w:val="left"/>
              <w:rPr>
                <w:rFonts w:ascii="Times New Roman" w:hAnsi="Times New Roman"/>
                <w:b/>
                <w:sz w:val="22"/>
                <w:szCs w:val="22"/>
              </w:rPr>
            </w:pPr>
          </w:p>
        </w:tc>
        <w:tc>
          <w:tcPr>
            <w:tcW w:w="297" w:type="pct"/>
          </w:tcPr>
          <w:p w:rsidR="00F2559D" w:rsidRPr="00F2559D" w:rsidRDefault="00F2559D" w:rsidP="00F2559D">
            <w:pPr>
              <w:ind w:firstLine="0"/>
              <w:jc w:val="left"/>
              <w:rPr>
                <w:rFonts w:ascii="Times New Roman" w:hAnsi="Times New Roman"/>
                <w:b/>
                <w:sz w:val="22"/>
                <w:szCs w:val="22"/>
              </w:rPr>
            </w:pPr>
          </w:p>
        </w:tc>
        <w:tc>
          <w:tcPr>
            <w:tcW w:w="330"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167" w:type="pct"/>
          </w:tcPr>
          <w:p w:rsidR="00F2559D" w:rsidRPr="00F2559D" w:rsidRDefault="00F2559D" w:rsidP="00F2559D">
            <w:pPr>
              <w:ind w:firstLine="0"/>
              <w:jc w:val="left"/>
              <w:rPr>
                <w:rFonts w:ascii="Times New Roman" w:hAnsi="Times New Roman"/>
                <w:sz w:val="22"/>
                <w:szCs w:val="22"/>
              </w:rPr>
            </w:pPr>
          </w:p>
        </w:tc>
        <w:tc>
          <w:tcPr>
            <w:tcW w:w="707" w:type="pct"/>
          </w:tcPr>
          <w:p w:rsidR="00F2559D" w:rsidRPr="00F2559D" w:rsidRDefault="00F2559D" w:rsidP="00F2559D">
            <w:pPr>
              <w:ind w:firstLine="0"/>
              <w:jc w:val="left"/>
              <w:rPr>
                <w:rFonts w:ascii="Times New Roman" w:hAnsi="Times New Roman"/>
                <w:sz w:val="22"/>
                <w:szCs w:val="22"/>
              </w:rPr>
            </w:pPr>
          </w:p>
        </w:tc>
        <w:tc>
          <w:tcPr>
            <w:tcW w:w="395" w:type="pct"/>
          </w:tcPr>
          <w:p w:rsidR="00F2559D" w:rsidRPr="00F2559D" w:rsidRDefault="00F2559D" w:rsidP="00F2559D">
            <w:pPr>
              <w:ind w:firstLine="0"/>
              <w:jc w:val="left"/>
              <w:rPr>
                <w:rFonts w:ascii="Times New Roman" w:hAnsi="Times New Roman"/>
                <w:b/>
                <w:sz w:val="22"/>
                <w:szCs w:val="22"/>
              </w:rPr>
            </w:pPr>
          </w:p>
        </w:tc>
        <w:tc>
          <w:tcPr>
            <w:tcW w:w="295" w:type="pct"/>
          </w:tcPr>
          <w:p w:rsidR="00F2559D" w:rsidRPr="00F2559D" w:rsidRDefault="00F2559D" w:rsidP="00F2559D">
            <w:pPr>
              <w:ind w:firstLine="0"/>
              <w:jc w:val="left"/>
              <w:rPr>
                <w:rFonts w:ascii="Times New Roman" w:hAnsi="Times New Roman"/>
                <w:b/>
                <w:sz w:val="22"/>
                <w:szCs w:val="22"/>
              </w:rPr>
            </w:pPr>
          </w:p>
        </w:tc>
        <w:tc>
          <w:tcPr>
            <w:tcW w:w="348"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86" w:type="pct"/>
          </w:tcPr>
          <w:p w:rsidR="00F2559D" w:rsidRPr="00F2559D" w:rsidRDefault="00F2559D" w:rsidP="00F2559D">
            <w:pPr>
              <w:ind w:firstLine="0"/>
              <w:jc w:val="left"/>
              <w:rPr>
                <w:rFonts w:ascii="Times New Roman" w:hAnsi="Times New Roman"/>
                <w:b/>
                <w:sz w:val="22"/>
                <w:szCs w:val="22"/>
              </w:rPr>
            </w:pPr>
          </w:p>
        </w:tc>
        <w:tc>
          <w:tcPr>
            <w:tcW w:w="305" w:type="pct"/>
          </w:tcPr>
          <w:p w:rsidR="00F2559D" w:rsidRPr="00F2559D" w:rsidRDefault="00F2559D" w:rsidP="00F2559D">
            <w:pPr>
              <w:ind w:firstLine="0"/>
              <w:jc w:val="left"/>
              <w:rPr>
                <w:rFonts w:ascii="Times New Roman" w:hAnsi="Times New Roman"/>
                <w:b/>
                <w:sz w:val="22"/>
                <w:szCs w:val="22"/>
              </w:rPr>
            </w:pPr>
          </w:p>
        </w:tc>
        <w:tc>
          <w:tcPr>
            <w:tcW w:w="314"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c>
          <w:tcPr>
            <w:tcW w:w="386" w:type="pct"/>
          </w:tcPr>
          <w:p w:rsidR="00F2559D" w:rsidRPr="00F2559D" w:rsidRDefault="00F2559D" w:rsidP="00F2559D">
            <w:pPr>
              <w:ind w:firstLine="0"/>
              <w:jc w:val="left"/>
              <w:rPr>
                <w:rFonts w:ascii="Times New Roman" w:hAnsi="Times New Roman"/>
                <w:b/>
                <w:sz w:val="22"/>
                <w:szCs w:val="22"/>
              </w:rPr>
            </w:pPr>
          </w:p>
        </w:tc>
        <w:tc>
          <w:tcPr>
            <w:tcW w:w="297" w:type="pct"/>
          </w:tcPr>
          <w:p w:rsidR="00F2559D" w:rsidRPr="00F2559D" w:rsidRDefault="00F2559D" w:rsidP="00F2559D">
            <w:pPr>
              <w:ind w:firstLine="0"/>
              <w:jc w:val="left"/>
              <w:rPr>
                <w:rFonts w:ascii="Times New Roman" w:hAnsi="Times New Roman"/>
                <w:b/>
                <w:sz w:val="22"/>
                <w:szCs w:val="22"/>
              </w:rPr>
            </w:pPr>
          </w:p>
        </w:tc>
        <w:tc>
          <w:tcPr>
            <w:tcW w:w="330" w:type="pct"/>
          </w:tcPr>
          <w:p w:rsidR="00F2559D" w:rsidRPr="00F2559D" w:rsidRDefault="00F2559D" w:rsidP="00F2559D">
            <w:pPr>
              <w:ind w:firstLine="0"/>
              <w:jc w:val="left"/>
              <w:rPr>
                <w:rFonts w:ascii="Times New Roman" w:hAnsi="Times New Roman"/>
                <w:b/>
                <w:sz w:val="22"/>
                <w:szCs w:val="22"/>
              </w:rPr>
            </w:pPr>
          </w:p>
        </w:tc>
        <w:tc>
          <w:tcPr>
            <w:tcW w:w="357"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40" w:lineRule="atLeast"/>
        <w:ind w:firstLine="0"/>
        <w:contextualSpacing/>
        <w:jc w:val="left"/>
        <w:rPr>
          <w:sz w:val="24"/>
          <w:szCs w:val="24"/>
        </w:rPr>
      </w:pPr>
    </w:p>
    <w:p w:rsidR="00F2559D" w:rsidRPr="00F2559D" w:rsidRDefault="00F2559D" w:rsidP="00F2559D">
      <w:pPr>
        <w:spacing w:after="200" w:line="240" w:lineRule="atLeast"/>
        <w:ind w:firstLine="0"/>
        <w:contextualSpacing/>
        <w:jc w:val="left"/>
      </w:pPr>
      <w:r w:rsidRPr="00F2559D">
        <w:t>5.5. Обоснования (расчеты) расходов на оплату работ, услуг по содержанию имущества:</w:t>
      </w:r>
    </w:p>
    <w:p w:rsidR="00F2559D" w:rsidRPr="00F2559D" w:rsidRDefault="00F2559D" w:rsidP="00F2559D">
      <w:pPr>
        <w:spacing w:after="200" w:line="240" w:lineRule="atLeast"/>
        <w:ind w:firstLine="0"/>
        <w:contextualSpacing/>
        <w:jc w:val="left"/>
      </w:pPr>
      <w:r w:rsidRPr="00F2559D">
        <w:t>5.5.1. Обоснования (расчеты) расходов на дератизацию и дезинсекцию</w:t>
      </w:r>
      <w:r w:rsidR="00C91FB8">
        <w:t>:</w:t>
      </w:r>
    </w:p>
    <w:p w:rsidR="00F2559D" w:rsidRPr="00F2559D" w:rsidRDefault="00F2559D" w:rsidP="00F2559D">
      <w:pPr>
        <w:spacing w:after="200" w:line="240" w:lineRule="atLeast"/>
        <w:ind w:firstLine="0"/>
        <w:contextualSpacing/>
        <w:jc w:val="left"/>
      </w:pPr>
      <w:r w:rsidRPr="00F2559D">
        <w:t xml:space="preserve">Код субсидии: </w:t>
      </w:r>
      <w:r w:rsidR="00C91FB8">
        <w:t>__________________</w:t>
      </w:r>
    </w:p>
    <w:p w:rsidR="00F2559D" w:rsidRPr="00F2559D" w:rsidRDefault="00F2559D" w:rsidP="00F2559D">
      <w:pPr>
        <w:spacing w:after="200" w:line="276" w:lineRule="auto"/>
        <w:ind w:firstLine="0"/>
        <w:jc w:val="left"/>
      </w:pPr>
      <w:r w:rsidRPr="00F2559D">
        <w:t>Отраслевой код: ________________</w:t>
      </w:r>
    </w:p>
    <w:tbl>
      <w:tblPr>
        <w:tblStyle w:val="3"/>
        <w:tblW w:w="5000" w:type="pct"/>
        <w:tblLook w:val="04A0" w:firstRow="1" w:lastRow="0" w:firstColumn="1" w:lastColumn="0" w:noHBand="0" w:noVBand="1"/>
      </w:tblPr>
      <w:tblGrid>
        <w:gridCol w:w="486"/>
        <w:gridCol w:w="1484"/>
        <w:gridCol w:w="1576"/>
        <w:gridCol w:w="1139"/>
        <w:gridCol w:w="690"/>
        <w:gridCol w:w="842"/>
        <w:gridCol w:w="1576"/>
        <w:gridCol w:w="1139"/>
        <w:gridCol w:w="617"/>
        <w:gridCol w:w="842"/>
        <w:gridCol w:w="1576"/>
        <w:gridCol w:w="1139"/>
        <w:gridCol w:w="617"/>
        <w:gridCol w:w="839"/>
      </w:tblGrid>
      <w:tr w:rsidR="00F2559D" w:rsidRPr="00F2559D" w:rsidTr="00F2559D">
        <w:trPr>
          <w:trHeight w:val="514"/>
        </w:trPr>
        <w:tc>
          <w:tcPr>
            <w:tcW w:w="16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lastRenderedPageBreak/>
              <w:t>№ п/п</w:t>
            </w:r>
          </w:p>
        </w:tc>
        <w:tc>
          <w:tcPr>
            <w:tcW w:w="510"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показателя</w:t>
            </w:r>
          </w:p>
        </w:tc>
        <w:tc>
          <w:tcPr>
            <w:tcW w:w="1457"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433"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433"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717"/>
        </w:trPr>
        <w:tc>
          <w:tcPr>
            <w:tcW w:w="167" w:type="pct"/>
            <w:vMerge/>
          </w:tcPr>
          <w:p w:rsidR="00F2559D" w:rsidRPr="00F2559D" w:rsidRDefault="00F2559D" w:rsidP="00F2559D">
            <w:pPr>
              <w:ind w:firstLine="0"/>
              <w:jc w:val="center"/>
              <w:rPr>
                <w:rFonts w:ascii="Times New Roman" w:hAnsi="Times New Roman"/>
                <w:sz w:val="20"/>
                <w:szCs w:val="20"/>
              </w:rPr>
            </w:pPr>
          </w:p>
        </w:tc>
        <w:tc>
          <w:tcPr>
            <w:tcW w:w="510" w:type="pct"/>
            <w:vMerge/>
          </w:tcPr>
          <w:p w:rsidR="00F2559D" w:rsidRPr="00F2559D" w:rsidRDefault="00F2559D" w:rsidP="00F2559D">
            <w:pPr>
              <w:ind w:firstLine="0"/>
              <w:jc w:val="center"/>
              <w:rPr>
                <w:rFonts w:ascii="Times New Roman" w:hAnsi="Times New Roman"/>
                <w:sz w:val="20"/>
                <w:szCs w:val="20"/>
              </w:rPr>
            </w:pPr>
          </w:p>
        </w:tc>
        <w:tc>
          <w:tcPr>
            <w:tcW w:w="54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обслуживаемая площадь (кв. м.)</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1 кв. м. в месяц (руб.)</w:t>
            </w:r>
          </w:p>
        </w:tc>
        <w:tc>
          <w:tcPr>
            <w:tcW w:w="23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мест</w:t>
            </w:r>
          </w:p>
        </w:tc>
        <w:tc>
          <w:tcPr>
            <w:tcW w:w="28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54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обслуживаемая площадь (кв. м.)</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1 кв. м. в месяц (руб.)</w:t>
            </w:r>
          </w:p>
        </w:tc>
        <w:tc>
          <w:tcPr>
            <w:tcW w:w="21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мест</w:t>
            </w:r>
          </w:p>
        </w:tc>
        <w:tc>
          <w:tcPr>
            <w:tcW w:w="28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54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обслуживаемая площадь (кв. м.)</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1 кв. м. в месяц (руб.)</w:t>
            </w:r>
          </w:p>
        </w:tc>
        <w:tc>
          <w:tcPr>
            <w:tcW w:w="21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мест</w:t>
            </w:r>
          </w:p>
        </w:tc>
        <w:tc>
          <w:tcPr>
            <w:tcW w:w="28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167" w:type="pct"/>
          </w:tcPr>
          <w:p w:rsidR="00F2559D" w:rsidRPr="00F2559D" w:rsidRDefault="00F2559D" w:rsidP="00F2559D">
            <w:pPr>
              <w:ind w:firstLine="0"/>
              <w:jc w:val="left"/>
              <w:rPr>
                <w:rFonts w:ascii="Times New Roman" w:hAnsi="Times New Roman"/>
                <w:sz w:val="22"/>
                <w:szCs w:val="22"/>
              </w:rPr>
            </w:pPr>
          </w:p>
        </w:tc>
        <w:tc>
          <w:tcPr>
            <w:tcW w:w="510" w:type="pct"/>
          </w:tcPr>
          <w:p w:rsidR="00F2559D" w:rsidRPr="00F2559D" w:rsidRDefault="00F2559D" w:rsidP="00F2559D">
            <w:pPr>
              <w:ind w:firstLine="0"/>
              <w:jc w:val="left"/>
              <w:rPr>
                <w:rFonts w:ascii="Times New Roman" w:hAnsi="Times New Roman"/>
                <w:sz w:val="22"/>
                <w:szCs w:val="22"/>
              </w:rPr>
            </w:pPr>
          </w:p>
        </w:tc>
        <w:tc>
          <w:tcPr>
            <w:tcW w:w="541"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237" w:type="pct"/>
          </w:tcPr>
          <w:p w:rsidR="00F2559D" w:rsidRPr="00F2559D" w:rsidRDefault="00F2559D" w:rsidP="00F2559D">
            <w:pPr>
              <w:ind w:firstLine="0"/>
              <w:jc w:val="left"/>
              <w:rPr>
                <w:rFonts w:ascii="Times New Roman" w:hAnsi="Times New Roman"/>
                <w:b/>
                <w:sz w:val="22"/>
                <w:szCs w:val="22"/>
              </w:rPr>
            </w:pPr>
          </w:p>
        </w:tc>
        <w:tc>
          <w:tcPr>
            <w:tcW w:w="289" w:type="pct"/>
          </w:tcPr>
          <w:p w:rsidR="00F2559D" w:rsidRPr="00F2559D" w:rsidRDefault="00F2559D" w:rsidP="00F2559D">
            <w:pPr>
              <w:ind w:firstLine="0"/>
              <w:jc w:val="left"/>
              <w:rPr>
                <w:rFonts w:ascii="Times New Roman" w:hAnsi="Times New Roman"/>
                <w:b/>
                <w:sz w:val="22"/>
                <w:szCs w:val="22"/>
              </w:rPr>
            </w:pPr>
          </w:p>
        </w:tc>
        <w:tc>
          <w:tcPr>
            <w:tcW w:w="541"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212" w:type="pct"/>
          </w:tcPr>
          <w:p w:rsidR="00F2559D" w:rsidRPr="00F2559D" w:rsidRDefault="00F2559D" w:rsidP="00F2559D">
            <w:pPr>
              <w:ind w:firstLine="0"/>
              <w:jc w:val="left"/>
              <w:rPr>
                <w:rFonts w:ascii="Times New Roman" w:hAnsi="Times New Roman"/>
                <w:b/>
                <w:sz w:val="22"/>
                <w:szCs w:val="22"/>
              </w:rPr>
            </w:pPr>
          </w:p>
        </w:tc>
        <w:tc>
          <w:tcPr>
            <w:tcW w:w="289" w:type="pct"/>
          </w:tcPr>
          <w:p w:rsidR="00F2559D" w:rsidRPr="00F2559D" w:rsidRDefault="00F2559D" w:rsidP="00F2559D">
            <w:pPr>
              <w:ind w:firstLine="0"/>
              <w:jc w:val="left"/>
              <w:rPr>
                <w:rFonts w:ascii="Times New Roman" w:hAnsi="Times New Roman"/>
                <w:b/>
                <w:sz w:val="22"/>
                <w:szCs w:val="22"/>
              </w:rPr>
            </w:pPr>
          </w:p>
        </w:tc>
        <w:tc>
          <w:tcPr>
            <w:tcW w:w="541"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212" w:type="pct"/>
          </w:tcPr>
          <w:p w:rsidR="00F2559D" w:rsidRPr="00F2559D" w:rsidRDefault="00F2559D" w:rsidP="00F2559D">
            <w:pPr>
              <w:ind w:firstLine="0"/>
              <w:jc w:val="left"/>
              <w:rPr>
                <w:rFonts w:ascii="Times New Roman" w:hAnsi="Times New Roman"/>
                <w:b/>
                <w:sz w:val="22"/>
                <w:szCs w:val="22"/>
              </w:rPr>
            </w:pPr>
          </w:p>
        </w:tc>
        <w:tc>
          <w:tcPr>
            <w:tcW w:w="289"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167" w:type="pct"/>
          </w:tcPr>
          <w:p w:rsidR="00F2559D" w:rsidRPr="00F2559D" w:rsidRDefault="00F2559D" w:rsidP="00F2559D">
            <w:pPr>
              <w:ind w:firstLine="0"/>
              <w:jc w:val="left"/>
              <w:rPr>
                <w:rFonts w:ascii="Times New Roman" w:hAnsi="Times New Roman"/>
                <w:sz w:val="22"/>
                <w:szCs w:val="22"/>
              </w:rPr>
            </w:pPr>
          </w:p>
        </w:tc>
        <w:tc>
          <w:tcPr>
            <w:tcW w:w="510" w:type="pct"/>
          </w:tcPr>
          <w:p w:rsidR="00F2559D" w:rsidRPr="00F2559D" w:rsidRDefault="00F2559D" w:rsidP="00F2559D">
            <w:pPr>
              <w:ind w:firstLine="0"/>
              <w:jc w:val="left"/>
              <w:rPr>
                <w:rFonts w:ascii="Times New Roman" w:hAnsi="Times New Roman"/>
                <w:sz w:val="22"/>
                <w:szCs w:val="22"/>
              </w:rPr>
            </w:pPr>
          </w:p>
        </w:tc>
        <w:tc>
          <w:tcPr>
            <w:tcW w:w="541"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237" w:type="pct"/>
          </w:tcPr>
          <w:p w:rsidR="00F2559D" w:rsidRPr="00F2559D" w:rsidRDefault="00F2559D" w:rsidP="00F2559D">
            <w:pPr>
              <w:ind w:firstLine="0"/>
              <w:jc w:val="left"/>
              <w:rPr>
                <w:rFonts w:ascii="Times New Roman" w:hAnsi="Times New Roman"/>
                <w:b/>
                <w:sz w:val="22"/>
                <w:szCs w:val="22"/>
              </w:rPr>
            </w:pPr>
          </w:p>
        </w:tc>
        <w:tc>
          <w:tcPr>
            <w:tcW w:w="289" w:type="pct"/>
          </w:tcPr>
          <w:p w:rsidR="00F2559D" w:rsidRPr="00F2559D" w:rsidRDefault="00F2559D" w:rsidP="00F2559D">
            <w:pPr>
              <w:ind w:firstLine="0"/>
              <w:jc w:val="left"/>
              <w:rPr>
                <w:rFonts w:ascii="Times New Roman" w:hAnsi="Times New Roman"/>
                <w:b/>
                <w:sz w:val="22"/>
                <w:szCs w:val="22"/>
              </w:rPr>
            </w:pPr>
          </w:p>
        </w:tc>
        <w:tc>
          <w:tcPr>
            <w:tcW w:w="541"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212" w:type="pct"/>
          </w:tcPr>
          <w:p w:rsidR="00F2559D" w:rsidRPr="00F2559D" w:rsidRDefault="00F2559D" w:rsidP="00F2559D">
            <w:pPr>
              <w:ind w:firstLine="0"/>
              <w:jc w:val="left"/>
              <w:rPr>
                <w:rFonts w:ascii="Times New Roman" w:hAnsi="Times New Roman"/>
                <w:b/>
                <w:sz w:val="22"/>
                <w:szCs w:val="22"/>
              </w:rPr>
            </w:pPr>
          </w:p>
        </w:tc>
        <w:tc>
          <w:tcPr>
            <w:tcW w:w="289" w:type="pct"/>
          </w:tcPr>
          <w:p w:rsidR="00F2559D" w:rsidRPr="00F2559D" w:rsidRDefault="00F2559D" w:rsidP="00F2559D">
            <w:pPr>
              <w:ind w:firstLine="0"/>
              <w:jc w:val="left"/>
              <w:rPr>
                <w:rFonts w:ascii="Times New Roman" w:hAnsi="Times New Roman"/>
                <w:b/>
                <w:sz w:val="22"/>
                <w:szCs w:val="22"/>
              </w:rPr>
            </w:pPr>
          </w:p>
        </w:tc>
        <w:tc>
          <w:tcPr>
            <w:tcW w:w="541"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212" w:type="pct"/>
          </w:tcPr>
          <w:p w:rsidR="00F2559D" w:rsidRPr="00F2559D" w:rsidRDefault="00F2559D" w:rsidP="00F2559D">
            <w:pPr>
              <w:ind w:firstLine="0"/>
              <w:jc w:val="left"/>
              <w:rPr>
                <w:rFonts w:ascii="Times New Roman" w:hAnsi="Times New Roman"/>
                <w:b/>
                <w:sz w:val="22"/>
                <w:szCs w:val="22"/>
              </w:rPr>
            </w:pPr>
          </w:p>
        </w:tc>
        <w:tc>
          <w:tcPr>
            <w:tcW w:w="289"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76" w:lineRule="auto"/>
        <w:ind w:firstLine="0"/>
        <w:jc w:val="left"/>
      </w:pPr>
    </w:p>
    <w:p w:rsidR="00F2559D" w:rsidRPr="00F2559D" w:rsidRDefault="00F2559D" w:rsidP="00122E0D">
      <w:pPr>
        <w:spacing w:after="200" w:line="240" w:lineRule="atLeast"/>
        <w:ind w:firstLine="0"/>
        <w:contextualSpacing/>
        <w:jc w:val="left"/>
      </w:pPr>
      <w:r w:rsidRPr="00F2559D">
        <w:t>5.5.2. Обоснования (расчеты) расходов на услуги по санитарному содержанию зданий и территорий:</w:t>
      </w:r>
    </w:p>
    <w:p w:rsidR="00F2559D" w:rsidRPr="00F2559D" w:rsidRDefault="00F2559D" w:rsidP="00122E0D">
      <w:pPr>
        <w:spacing w:after="200" w:line="240" w:lineRule="atLeast"/>
        <w:ind w:firstLine="0"/>
        <w:contextualSpacing/>
        <w:jc w:val="left"/>
      </w:pPr>
      <w:r w:rsidRPr="00F2559D">
        <w:t>Код субсидии: __________________</w:t>
      </w:r>
    </w:p>
    <w:p w:rsidR="00F2559D" w:rsidRDefault="00F2559D" w:rsidP="00122E0D">
      <w:pPr>
        <w:spacing w:after="200" w:line="240" w:lineRule="atLeast"/>
        <w:ind w:firstLine="0"/>
        <w:contextualSpacing/>
        <w:jc w:val="left"/>
      </w:pPr>
      <w:r w:rsidRPr="00F2559D">
        <w:t>Отраслевой код: ________________</w:t>
      </w:r>
    </w:p>
    <w:p w:rsidR="00122E0D" w:rsidRPr="00F2559D" w:rsidRDefault="00122E0D" w:rsidP="00122E0D">
      <w:pPr>
        <w:spacing w:after="200" w:line="240" w:lineRule="atLeast"/>
        <w:ind w:firstLine="0"/>
        <w:contextualSpacing/>
        <w:jc w:val="left"/>
      </w:pPr>
    </w:p>
    <w:tbl>
      <w:tblPr>
        <w:tblStyle w:val="3"/>
        <w:tblW w:w="5000" w:type="pct"/>
        <w:tblLook w:val="04A0" w:firstRow="1" w:lastRow="0" w:firstColumn="1" w:lastColumn="0" w:noHBand="0" w:noVBand="1"/>
      </w:tblPr>
      <w:tblGrid>
        <w:gridCol w:w="486"/>
        <w:gridCol w:w="1465"/>
        <w:gridCol w:w="1045"/>
        <w:gridCol w:w="1138"/>
        <w:gridCol w:w="838"/>
        <w:gridCol w:w="903"/>
        <w:gridCol w:w="976"/>
        <w:gridCol w:w="1139"/>
        <w:gridCol w:w="987"/>
        <w:gridCol w:w="912"/>
        <w:gridCol w:w="842"/>
        <w:gridCol w:w="1139"/>
        <w:gridCol w:w="938"/>
        <w:gridCol w:w="912"/>
        <w:gridCol w:w="842"/>
      </w:tblGrid>
      <w:tr w:rsidR="00F2559D" w:rsidRPr="00F2559D" w:rsidTr="00F2559D">
        <w:tc>
          <w:tcPr>
            <w:tcW w:w="16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503"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показателя</w:t>
            </w:r>
          </w:p>
        </w:tc>
        <w:tc>
          <w:tcPr>
            <w:tcW w:w="359"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Площадь (кв. м.)</w:t>
            </w:r>
          </w:p>
        </w:tc>
        <w:tc>
          <w:tcPr>
            <w:tcW w:w="1324"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332"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315"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064"/>
        </w:trPr>
        <w:tc>
          <w:tcPr>
            <w:tcW w:w="167" w:type="pct"/>
            <w:vMerge/>
          </w:tcPr>
          <w:p w:rsidR="00F2559D" w:rsidRPr="00F2559D" w:rsidRDefault="00F2559D" w:rsidP="00F2559D">
            <w:pPr>
              <w:ind w:firstLine="0"/>
              <w:jc w:val="center"/>
              <w:rPr>
                <w:rFonts w:ascii="Times New Roman" w:hAnsi="Times New Roman"/>
                <w:sz w:val="22"/>
                <w:szCs w:val="22"/>
              </w:rPr>
            </w:pPr>
          </w:p>
        </w:tc>
        <w:tc>
          <w:tcPr>
            <w:tcW w:w="503" w:type="pct"/>
            <w:vMerge/>
          </w:tcPr>
          <w:p w:rsidR="00F2559D" w:rsidRPr="00F2559D" w:rsidRDefault="00F2559D" w:rsidP="00F2559D">
            <w:pPr>
              <w:ind w:firstLine="0"/>
              <w:jc w:val="center"/>
              <w:rPr>
                <w:rFonts w:ascii="Times New Roman" w:hAnsi="Times New Roman"/>
                <w:sz w:val="22"/>
                <w:szCs w:val="22"/>
              </w:rPr>
            </w:pPr>
          </w:p>
        </w:tc>
        <w:tc>
          <w:tcPr>
            <w:tcW w:w="359" w:type="pct"/>
            <w:vMerge/>
          </w:tcPr>
          <w:p w:rsidR="00F2559D" w:rsidRPr="00F2559D" w:rsidRDefault="00F2559D" w:rsidP="00F2559D">
            <w:pPr>
              <w:ind w:firstLine="0"/>
              <w:jc w:val="center"/>
              <w:rPr>
                <w:rFonts w:ascii="Times New Roman" w:hAnsi="Times New Roman"/>
                <w:sz w:val="22"/>
                <w:szCs w:val="22"/>
              </w:rPr>
            </w:pP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1 кв. м. (руб.)</w:t>
            </w:r>
          </w:p>
        </w:tc>
        <w:tc>
          <w:tcPr>
            <w:tcW w:w="28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уборок в месяц</w:t>
            </w:r>
          </w:p>
        </w:tc>
        <w:tc>
          <w:tcPr>
            <w:tcW w:w="31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месяцев</w:t>
            </w:r>
          </w:p>
        </w:tc>
        <w:tc>
          <w:tcPr>
            <w:tcW w:w="335" w:type="pct"/>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сумма (руб.)</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1 кв. м. (руб.)</w:t>
            </w:r>
          </w:p>
        </w:tc>
        <w:tc>
          <w:tcPr>
            <w:tcW w:w="33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уборок в месяц</w:t>
            </w:r>
          </w:p>
        </w:tc>
        <w:tc>
          <w:tcPr>
            <w:tcW w:w="31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месяцев</w:t>
            </w:r>
          </w:p>
        </w:tc>
        <w:tc>
          <w:tcPr>
            <w:tcW w:w="289" w:type="pct"/>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сумма (руб.)</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1 кв. м. (руб.)</w:t>
            </w:r>
          </w:p>
        </w:tc>
        <w:tc>
          <w:tcPr>
            <w:tcW w:w="32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уборок в месяц</w:t>
            </w:r>
          </w:p>
        </w:tc>
        <w:tc>
          <w:tcPr>
            <w:tcW w:w="31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месяцев</w:t>
            </w:r>
          </w:p>
        </w:tc>
        <w:tc>
          <w:tcPr>
            <w:tcW w:w="289" w:type="pct"/>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сумма (руб.)</w:t>
            </w:r>
          </w:p>
        </w:tc>
      </w:tr>
      <w:tr w:rsidR="00F2559D" w:rsidRPr="00F2559D" w:rsidTr="00F2559D">
        <w:tc>
          <w:tcPr>
            <w:tcW w:w="167" w:type="pct"/>
          </w:tcPr>
          <w:p w:rsidR="00F2559D" w:rsidRPr="00F2559D" w:rsidRDefault="00F2559D" w:rsidP="00F2559D">
            <w:pPr>
              <w:ind w:firstLine="0"/>
              <w:jc w:val="left"/>
              <w:rPr>
                <w:rFonts w:ascii="Times New Roman" w:hAnsi="Times New Roman"/>
                <w:sz w:val="22"/>
                <w:szCs w:val="22"/>
              </w:rPr>
            </w:pPr>
          </w:p>
        </w:tc>
        <w:tc>
          <w:tcPr>
            <w:tcW w:w="503" w:type="pct"/>
          </w:tcPr>
          <w:p w:rsidR="00F2559D" w:rsidRPr="00F2559D" w:rsidRDefault="00F2559D" w:rsidP="00F2559D">
            <w:pPr>
              <w:ind w:firstLine="0"/>
              <w:jc w:val="left"/>
              <w:rPr>
                <w:rFonts w:ascii="Times New Roman" w:hAnsi="Times New Roman"/>
                <w:sz w:val="22"/>
                <w:szCs w:val="22"/>
              </w:rPr>
            </w:pPr>
          </w:p>
        </w:tc>
        <w:tc>
          <w:tcPr>
            <w:tcW w:w="359"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288" w:type="pct"/>
          </w:tcPr>
          <w:p w:rsidR="00F2559D" w:rsidRPr="00F2559D" w:rsidRDefault="00F2559D" w:rsidP="00F2559D">
            <w:pPr>
              <w:ind w:firstLine="0"/>
              <w:jc w:val="left"/>
              <w:rPr>
                <w:rFonts w:ascii="Times New Roman" w:hAnsi="Times New Roman"/>
                <w:sz w:val="22"/>
                <w:szCs w:val="22"/>
              </w:rPr>
            </w:pPr>
          </w:p>
        </w:tc>
        <w:tc>
          <w:tcPr>
            <w:tcW w:w="310" w:type="pct"/>
          </w:tcPr>
          <w:p w:rsidR="00F2559D" w:rsidRPr="00F2559D" w:rsidRDefault="00F2559D" w:rsidP="00F2559D">
            <w:pPr>
              <w:ind w:firstLine="0"/>
              <w:jc w:val="left"/>
              <w:rPr>
                <w:rFonts w:ascii="Times New Roman" w:hAnsi="Times New Roman"/>
                <w:sz w:val="22"/>
                <w:szCs w:val="22"/>
              </w:rPr>
            </w:pPr>
          </w:p>
        </w:tc>
        <w:tc>
          <w:tcPr>
            <w:tcW w:w="335"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339" w:type="pct"/>
          </w:tcPr>
          <w:p w:rsidR="00F2559D" w:rsidRPr="00F2559D" w:rsidRDefault="00F2559D" w:rsidP="00F2559D">
            <w:pPr>
              <w:ind w:firstLine="0"/>
              <w:jc w:val="left"/>
              <w:rPr>
                <w:rFonts w:ascii="Times New Roman" w:hAnsi="Times New Roman"/>
                <w:sz w:val="22"/>
                <w:szCs w:val="22"/>
              </w:rPr>
            </w:pPr>
          </w:p>
        </w:tc>
        <w:tc>
          <w:tcPr>
            <w:tcW w:w="313"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322" w:type="pct"/>
          </w:tcPr>
          <w:p w:rsidR="00F2559D" w:rsidRPr="00F2559D" w:rsidRDefault="00F2559D" w:rsidP="00F2559D">
            <w:pPr>
              <w:ind w:firstLine="0"/>
              <w:jc w:val="left"/>
              <w:rPr>
                <w:rFonts w:ascii="Times New Roman" w:hAnsi="Times New Roman"/>
                <w:sz w:val="22"/>
                <w:szCs w:val="22"/>
              </w:rPr>
            </w:pPr>
          </w:p>
        </w:tc>
        <w:tc>
          <w:tcPr>
            <w:tcW w:w="313"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167" w:type="pct"/>
          </w:tcPr>
          <w:p w:rsidR="00F2559D" w:rsidRPr="00F2559D" w:rsidRDefault="00F2559D" w:rsidP="00F2559D">
            <w:pPr>
              <w:ind w:firstLine="0"/>
              <w:jc w:val="left"/>
              <w:rPr>
                <w:rFonts w:ascii="Times New Roman" w:hAnsi="Times New Roman"/>
                <w:sz w:val="22"/>
                <w:szCs w:val="22"/>
              </w:rPr>
            </w:pPr>
          </w:p>
        </w:tc>
        <w:tc>
          <w:tcPr>
            <w:tcW w:w="503" w:type="pct"/>
          </w:tcPr>
          <w:p w:rsidR="00F2559D" w:rsidRPr="00F2559D" w:rsidRDefault="00F2559D" w:rsidP="00F2559D">
            <w:pPr>
              <w:ind w:firstLine="0"/>
              <w:jc w:val="left"/>
              <w:rPr>
                <w:rFonts w:ascii="Times New Roman" w:hAnsi="Times New Roman"/>
                <w:sz w:val="22"/>
                <w:szCs w:val="22"/>
              </w:rPr>
            </w:pPr>
          </w:p>
        </w:tc>
        <w:tc>
          <w:tcPr>
            <w:tcW w:w="359"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288" w:type="pct"/>
          </w:tcPr>
          <w:p w:rsidR="00F2559D" w:rsidRPr="00F2559D" w:rsidRDefault="00F2559D" w:rsidP="00F2559D">
            <w:pPr>
              <w:ind w:firstLine="0"/>
              <w:jc w:val="left"/>
              <w:rPr>
                <w:rFonts w:ascii="Times New Roman" w:hAnsi="Times New Roman"/>
                <w:sz w:val="22"/>
                <w:szCs w:val="22"/>
              </w:rPr>
            </w:pPr>
          </w:p>
        </w:tc>
        <w:tc>
          <w:tcPr>
            <w:tcW w:w="310" w:type="pct"/>
          </w:tcPr>
          <w:p w:rsidR="00F2559D" w:rsidRPr="00F2559D" w:rsidRDefault="00F2559D" w:rsidP="00F2559D">
            <w:pPr>
              <w:ind w:firstLine="0"/>
              <w:jc w:val="left"/>
              <w:rPr>
                <w:rFonts w:ascii="Times New Roman" w:hAnsi="Times New Roman"/>
                <w:sz w:val="22"/>
                <w:szCs w:val="22"/>
              </w:rPr>
            </w:pPr>
          </w:p>
        </w:tc>
        <w:tc>
          <w:tcPr>
            <w:tcW w:w="335"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339" w:type="pct"/>
          </w:tcPr>
          <w:p w:rsidR="00F2559D" w:rsidRPr="00F2559D" w:rsidRDefault="00F2559D" w:rsidP="00F2559D">
            <w:pPr>
              <w:ind w:firstLine="0"/>
              <w:jc w:val="left"/>
              <w:rPr>
                <w:rFonts w:ascii="Times New Roman" w:hAnsi="Times New Roman"/>
                <w:sz w:val="22"/>
                <w:szCs w:val="22"/>
              </w:rPr>
            </w:pPr>
          </w:p>
        </w:tc>
        <w:tc>
          <w:tcPr>
            <w:tcW w:w="313"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322" w:type="pct"/>
          </w:tcPr>
          <w:p w:rsidR="00F2559D" w:rsidRPr="00F2559D" w:rsidRDefault="00F2559D" w:rsidP="00F2559D">
            <w:pPr>
              <w:ind w:firstLine="0"/>
              <w:jc w:val="left"/>
              <w:rPr>
                <w:rFonts w:ascii="Times New Roman" w:hAnsi="Times New Roman"/>
                <w:sz w:val="22"/>
                <w:szCs w:val="22"/>
              </w:rPr>
            </w:pPr>
          </w:p>
        </w:tc>
        <w:tc>
          <w:tcPr>
            <w:tcW w:w="313"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167" w:type="pct"/>
          </w:tcPr>
          <w:p w:rsidR="00F2559D" w:rsidRPr="00F2559D" w:rsidRDefault="00F2559D" w:rsidP="00F2559D">
            <w:pPr>
              <w:ind w:firstLine="0"/>
              <w:jc w:val="left"/>
              <w:rPr>
                <w:rFonts w:ascii="Times New Roman" w:hAnsi="Times New Roman"/>
                <w:sz w:val="22"/>
                <w:szCs w:val="22"/>
              </w:rPr>
            </w:pPr>
          </w:p>
        </w:tc>
        <w:tc>
          <w:tcPr>
            <w:tcW w:w="503" w:type="pct"/>
          </w:tcPr>
          <w:p w:rsidR="00F2559D" w:rsidRPr="00F2559D" w:rsidRDefault="00F2559D" w:rsidP="00F2559D">
            <w:pPr>
              <w:ind w:firstLine="0"/>
              <w:jc w:val="left"/>
              <w:rPr>
                <w:rFonts w:ascii="Times New Roman" w:hAnsi="Times New Roman"/>
                <w:sz w:val="22"/>
                <w:szCs w:val="22"/>
              </w:rPr>
            </w:pPr>
          </w:p>
        </w:tc>
        <w:tc>
          <w:tcPr>
            <w:tcW w:w="359"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288" w:type="pct"/>
          </w:tcPr>
          <w:p w:rsidR="00F2559D" w:rsidRPr="00F2559D" w:rsidRDefault="00F2559D" w:rsidP="00F2559D">
            <w:pPr>
              <w:ind w:firstLine="0"/>
              <w:jc w:val="left"/>
              <w:rPr>
                <w:rFonts w:ascii="Times New Roman" w:hAnsi="Times New Roman"/>
                <w:sz w:val="22"/>
                <w:szCs w:val="22"/>
              </w:rPr>
            </w:pPr>
          </w:p>
        </w:tc>
        <w:tc>
          <w:tcPr>
            <w:tcW w:w="310" w:type="pct"/>
          </w:tcPr>
          <w:p w:rsidR="00F2559D" w:rsidRPr="00F2559D" w:rsidRDefault="00F2559D" w:rsidP="00F2559D">
            <w:pPr>
              <w:ind w:firstLine="0"/>
              <w:jc w:val="left"/>
              <w:rPr>
                <w:rFonts w:ascii="Times New Roman" w:hAnsi="Times New Roman"/>
                <w:sz w:val="22"/>
                <w:szCs w:val="22"/>
              </w:rPr>
            </w:pPr>
          </w:p>
        </w:tc>
        <w:tc>
          <w:tcPr>
            <w:tcW w:w="335"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339" w:type="pct"/>
          </w:tcPr>
          <w:p w:rsidR="00F2559D" w:rsidRPr="00F2559D" w:rsidRDefault="00F2559D" w:rsidP="00F2559D">
            <w:pPr>
              <w:ind w:firstLine="0"/>
              <w:jc w:val="left"/>
              <w:rPr>
                <w:rFonts w:ascii="Times New Roman" w:hAnsi="Times New Roman"/>
                <w:sz w:val="22"/>
                <w:szCs w:val="22"/>
              </w:rPr>
            </w:pPr>
          </w:p>
        </w:tc>
        <w:tc>
          <w:tcPr>
            <w:tcW w:w="313"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322" w:type="pct"/>
          </w:tcPr>
          <w:p w:rsidR="00F2559D" w:rsidRPr="00F2559D" w:rsidRDefault="00F2559D" w:rsidP="00F2559D">
            <w:pPr>
              <w:ind w:firstLine="0"/>
              <w:jc w:val="left"/>
              <w:rPr>
                <w:rFonts w:ascii="Times New Roman" w:hAnsi="Times New Roman"/>
                <w:sz w:val="22"/>
                <w:szCs w:val="22"/>
              </w:rPr>
            </w:pPr>
          </w:p>
        </w:tc>
        <w:tc>
          <w:tcPr>
            <w:tcW w:w="313"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r>
      <w:tr w:rsidR="00F2559D" w:rsidRPr="00F2559D" w:rsidTr="00F2559D">
        <w:tc>
          <w:tcPr>
            <w:tcW w:w="167" w:type="pct"/>
          </w:tcPr>
          <w:p w:rsidR="00F2559D" w:rsidRPr="00F2559D" w:rsidRDefault="00F2559D" w:rsidP="00F2559D">
            <w:pPr>
              <w:ind w:firstLine="0"/>
              <w:jc w:val="left"/>
              <w:rPr>
                <w:rFonts w:ascii="Times New Roman" w:hAnsi="Times New Roman"/>
                <w:sz w:val="22"/>
                <w:szCs w:val="22"/>
              </w:rPr>
            </w:pPr>
          </w:p>
        </w:tc>
        <w:tc>
          <w:tcPr>
            <w:tcW w:w="503" w:type="pct"/>
          </w:tcPr>
          <w:p w:rsidR="00F2559D" w:rsidRPr="00F2559D" w:rsidRDefault="00F2559D" w:rsidP="00F2559D">
            <w:pPr>
              <w:ind w:firstLine="0"/>
              <w:jc w:val="left"/>
              <w:rPr>
                <w:rFonts w:ascii="Times New Roman" w:hAnsi="Times New Roman"/>
                <w:sz w:val="22"/>
                <w:szCs w:val="22"/>
              </w:rPr>
            </w:pPr>
          </w:p>
        </w:tc>
        <w:tc>
          <w:tcPr>
            <w:tcW w:w="359"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288" w:type="pct"/>
          </w:tcPr>
          <w:p w:rsidR="00F2559D" w:rsidRPr="00F2559D" w:rsidRDefault="00F2559D" w:rsidP="00F2559D">
            <w:pPr>
              <w:ind w:firstLine="0"/>
              <w:jc w:val="left"/>
              <w:rPr>
                <w:rFonts w:ascii="Times New Roman" w:hAnsi="Times New Roman"/>
                <w:sz w:val="22"/>
                <w:szCs w:val="22"/>
              </w:rPr>
            </w:pPr>
          </w:p>
        </w:tc>
        <w:tc>
          <w:tcPr>
            <w:tcW w:w="310" w:type="pct"/>
          </w:tcPr>
          <w:p w:rsidR="00F2559D" w:rsidRPr="00F2559D" w:rsidRDefault="00F2559D" w:rsidP="00F2559D">
            <w:pPr>
              <w:ind w:firstLine="0"/>
              <w:jc w:val="left"/>
              <w:rPr>
                <w:rFonts w:ascii="Times New Roman" w:hAnsi="Times New Roman"/>
                <w:sz w:val="22"/>
                <w:szCs w:val="22"/>
              </w:rPr>
            </w:pPr>
          </w:p>
        </w:tc>
        <w:tc>
          <w:tcPr>
            <w:tcW w:w="335"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339" w:type="pct"/>
          </w:tcPr>
          <w:p w:rsidR="00F2559D" w:rsidRPr="00F2559D" w:rsidRDefault="00F2559D" w:rsidP="00F2559D">
            <w:pPr>
              <w:ind w:firstLine="0"/>
              <w:jc w:val="left"/>
              <w:rPr>
                <w:rFonts w:ascii="Times New Roman" w:hAnsi="Times New Roman"/>
                <w:sz w:val="22"/>
                <w:szCs w:val="22"/>
              </w:rPr>
            </w:pPr>
          </w:p>
        </w:tc>
        <w:tc>
          <w:tcPr>
            <w:tcW w:w="313"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c>
          <w:tcPr>
            <w:tcW w:w="391" w:type="pct"/>
          </w:tcPr>
          <w:p w:rsidR="00F2559D" w:rsidRPr="00F2559D" w:rsidRDefault="00F2559D" w:rsidP="00F2559D">
            <w:pPr>
              <w:ind w:firstLine="0"/>
              <w:jc w:val="left"/>
              <w:rPr>
                <w:rFonts w:ascii="Times New Roman" w:hAnsi="Times New Roman"/>
                <w:sz w:val="22"/>
                <w:szCs w:val="22"/>
              </w:rPr>
            </w:pPr>
          </w:p>
        </w:tc>
        <w:tc>
          <w:tcPr>
            <w:tcW w:w="322" w:type="pct"/>
          </w:tcPr>
          <w:p w:rsidR="00F2559D" w:rsidRPr="00F2559D" w:rsidRDefault="00F2559D" w:rsidP="00F2559D">
            <w:pPr>
              <w:ind w:firstLine="0"/>
              <w:jc w:val="left"/>
              <w:rPr>
                <w:rFonts w:ascii="Times New Roman" w:hAnsi="Times New Roman"/>
                <w:sz w:val="22"/>
                <w:szCs w:val="22"/>
              </w:rPr>
            </w:pPr>
          </w:p>
        </w:tc>
        <w:tc>
          <w:tcPr>
            <w:tcW w:w="313" w:type="pct"/>
          </w:tcPr>
          <w:p w:rsidR="00F2559D" w:rsidRPr="00F2559D" w:rsidRDefault="00F2559D" w:rsidP="00F2559D">
            <w:pPr>
              <w:ind w:firstLine="0"/>
              <w:jc w:val="left"/>
              <w:rPr>
                <w:rFonts w:ascii="Times New Roman" w:hAnsi="Times New Roman"/>
                <w:sz w:val="22"/>
                <w:szCs w:val="22"/>
              </w:rPr>
            </w:pPr>
          </w:p>
        </w:tc>
        <w:tc>
          <w:tcPr>
            <w:tcW w:w="289" w:type="pct"/>
          </w:tcPr>
          <w:p w:rsidR="00F2559D" w:rsidRPr="00F2559D" w:rsidRDefault="00F2559D" w:rsidP="00F2559D">
            <w:pPr>
              <w:ind w:firstLine="0"/>
              <w:jc w:val="left"/>
              <w:rPr>
                <w:rFonts w:ascii="Times New Roman" w:hAnsi="Times New Roman"/>
                <w:sz w:val="22"/>
                <w:szCs w:val="22"/>
              </w:rPr>
            </w:pPr>
          </w:p>
        </w:tc>
      </w:tr>
    </w:tbl>
    <w:p w:rsidR="00F2559D" w:rsidRPr="00F2559D" w:rsidRDefault="00F2559D" w:rsidP="00F2559D">
      <w:pPr>
        <w:spacing w:after="200" w:line="240" w:lineRule="atLeast"/>
        <w:ind w:firstLine="0"/>
        <w:contextualSpacing/>
        <w:jc w:val="left"/>
      </w:pPr>
    </w:p>
    <w:p w:rsidR="00122E0D" w:rsidRDefault="00122E0D" w:rsidP="00122E0D">
      <w:pPr>
        <w:spacing w:after="200" w:line="240" w:lineRule="atLeast"/>
        <w:ind w:firstLine="0"/>
        <w:contextualSpacing/>
        <w:jc w:val="left"/>
      </w:pPr>
    </w:p>
    <w:p w:rsidR="00F2559D" w:rsidRPr="00F2559D" w:rsidRDefault="00F2559D" w:rsidP="00122E0D">
      <w:pPr>
        <w:spacing w:after="200" w:line="240" w:lineRule="atLeast"/>
        <w:ind w:firstLine="0"/>
        <w:contextualSpacing/>
        <w:jc w:val="left"/>
      </w:pPr>
      <w:r w:rsidRPr="00F2559D">
        <w:t>5.5.3. Обоснования (расчеты) расходов на услуги по техническому обслуживанию систем и оборудования:</w:t>
      </w:r>
    </w:p>
    <w:p w:rsidR="00F2559D" w:rsidRPr="00F2559D" w:rsidRDefault="00F2559D" w:rsidP="00122E0D">
      <w:pPr>
        <w:spacing w:after="200" w:line="240" w:lineRule="atLeast"/>
        <w:ind w:firstLine="0"/>
        <w:contextualSpacing/>
        <w:jc w:val="left"/>
      </w:pPr>
      <w:r w:rsidRPr="00F2559D">
        <w:t>Код субсидии: __________________</w:t>
      </w:r>
    </w:p>
    <w:p w:rsidR="00F2559D" w:rsidRDefault="00F2559D" w:rsidP="00122E0D">
      <w:pPr>
        <w:spacing w:after="200" w:line="240" w:lineRule="atLeast"/>
        <w:ind w:firstLine="0"/>
        <w:contextualSpacing/>
        <w:jc w:val="left"/>
      </w:pPr>
      <w:r w:rsidRPr="00F2559D">
        <w:t>Отраслевой код: ________________</w:t>
      </w:r>
    </w:p>
    <w:p w:rsidR="00122E0D" w:rsidRPr="00F2559D" w:rsidRDefault="00122E0D" w:rsidP="00122E0D">
      <w:pPr>
        <w:spacing w:after="200" w:line="240" w:lineRule="atLeast"/>
        <w:ind w:firstLine="0"/>
        <w:contextualSpacing/>
        <w:jc w:val="left"/>
      </w:pPr>
    </w:p>
    <w:tbl>
      <w:tblPr>
        <w:tblStyle w:val="3"/>
        <w:tblW w:w="5000" w:type="pct"/>
        <w:jc w:val="center"/>
        <w:tblLook w:val="04A0" w:firstRow="1" w:lastRow="0" w:firstColumn="1" w:lastColumn="0" w:noHBand="0" w:noVBand="1"/>
      </w:tblPr>
      <w:tblGrid>
        <w:gridCol w:w="473"/>
        <w:gridCol w:w="1400"/>
        <w:gridCol w:w="560"/>
        <w:gridCol w:w="570"/>
        <w:gridCol w:w="1377"/>
        <w:gridCol w:w="1377"/>
        <w:gridCol w:w="719"/>
        <w:gridCol w:w="570"/>
        <w:gridCol w:w="1377"/>
        <w:gridCol w:w="1377"/>
        <w:gridCol w:w="719"/>
        <w:gridCol w:w="570"/>
        <w:gridCol w:w="1377"/>
        <w:gridCol w:w="1377"/>
        <w:gridCol w:w="719"/>
      </w:tblGrid>
      <w:tr w:rsidR="00F2559D" w:rsidRPr="00F2559D" w:rsidTr="00F2559D">
        <w:trPr>
          <w:jc w:val="center"/>
        </w:trPr>
        <w:tc>
          <w:tcPr>
            <w:tcW w:w="16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lastRenderedPageBreak/>
              <w:t>№ п/п</w:t>
            </w:r>
          </w:p>
        </w:tc>
        <w:tc>
          <w:tcPr>
            <w:tcW w:w="480"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показателя</w:t>
            </w:r>
          </w:p>
        </w:tc>
        <w:tc>
          <w:tcPr>
            <w:tcW w:w="232" w:type="pct"/>
            <w:vMerge w:val="restart"/>
          </w:tcPr>
          <w:p w:rsidR="00F2559D" w:rsidRPr="00F2559D" w:rsidRDefault="00F2559D" w:rsidP="00F2559D">
            <w:pPr>
              <w:ind w:right="-224" w:firstLine="0"/>
              <w:jc w:val="left"/>
              <w:rPr>
                <w:rFonts w:ascii="Times New Roman" w:hAnsi="Times New Roman"/>
                <w:sz w:val="20"/>
                <w:szCs w:val="20"/>
              </w:rPr>
            </w:pPr>
            <w:r w:rsidRPr="00F2559D">
              <w:rPr>
                <w:rFonts w:ascii="Times New Roman" w:hAnsi="Times New Roman"/>
                <w:sz w:val="20"/>
                <w:szCs w:val="20"/>
              </w:rPr>
              <w:t xml:space="preserve">Ед. изм.   </w:t>
            </w:r>
          </w:p>
        </w:tc>
        <w:tc>
          <w:tcPr>
            <w:tcW w:w="1349"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388"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388"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064"/>
          <w:jc w:val="center"/>
        </w:trPr>
        <w:tc>
          <w:tcPr>
            <w:tcW w:w="162" w:type="pct"/>
            <w:vMerge/>
          </w:tcPr>
          <w:p w:rsidR="00F2559D" w:rsidRPr="00F2559D" w:rsidRDefault="00F2559D" w:rsidP="00F2559D">
            <w:pPr>
              <w:ind w:firstLine="0"/>
              <w:jc w:val="center"/>
              <w:rPr>
                <w:rFonts w:ascii="Times New Roman" w:hAnsi="Times New Roman"/>
                <w:sz w:val="22"/>
                <w:szCs w:val="22"/>
              </w:rPr>
            </w:pPr>
          </w:p>
        </w:tc>
        <w:tc>
          <w:tcPr>
            <w:tcW w:w="480" w:type="pct"/>
            <w:vMerge/>
          </w:tcPr>
          <w:p w:rsidR="00F2559D" w:rsidRPr="00F2559D" w:rsidRDefault="00F2559D" w:rsidP="00F2559D">
            <w:pPr>
              <w:ind w:firstLine="0"/>
              <w:jc w:val="center"/>
              <w:rPr>
                <w:rFonts w:ascii="Times New Roman" w:hAnsi="Times New Roman"/>
                <w:sz w:val="22"/>
                <w:szCs w:val="22"/>
              </w:rPr>
            </w:pPr>
          </w:p>
        </w:tc>
        <w:tc>
          <w:tcPr>
            <w:tcW w:w="232" w:type="pct"/>
            <w:vMerge/>
          </w:tcPr>
          <w:p w:rsidR="00F2559D" w:rsidRPr="00F2559D" w:rsidRDefault="00F2559D" w:rsidP="00F2559D">
            <w:pPr>
              <w:ind w:firstLine="0"/>
              <w:jc w:val="center"/>
              <w:rPr>
                <w:rFonts w:ascii="Times New Roman" w:hAnsi="Times New Roman"/>
                <w:sz w:val="22"/>
                <w:szCs w:val="22"/>
              </w:rPr>
            </w:pPr>
          </w:p>
        </w:tc>
        <w:tc>
          <w:tcPr>
            <w:tcW w:w="15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(ед.)</w:t>
            </w:r>
          </w:p>
        </w:tc>
        <w:tc>
          <w:tcPr>
            <w:tcW w:w="47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месяцев обслуживания</w:t>
            </w:r>
          </w:p>
        </w:tc>
        <w:tc>
          <w:tcPr>
            <w:tcW w:w="47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обслуживания в месяц (руб.)</w:t>
            </w:r>
          </w:p>
        </w:tc>
        <w:tc>
          <w:tcPr>
            <w:tcW w:w="247" w:type="pct"/>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сумма (руб.)</w:t>
            </w:r>
          </w:p>
        </w:tc>
        <w:tc>
          <w:tcPr>
            <w:tcW w:w="19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(ед.)</w:t>
            </w:r>
          </w:p>
        </w:tc>
        <w:tc>
          <w:tcPr>
            <w:tcW w:w="47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месяцев обслуживания</w:t>
            </w:r>
          </w:p>
        </w:tc>
        <w:tc>
          <w:tcPr>
            <w:tcW w:w="47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обслуживания в месяц (руб.)</w:t>
            </w:r>
          </w:p>
        </w:tc>
        <w:tc>
          <w:tcPr>
            <w:tcW w:w="247" w:type="pct"/>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сумма (руб.)</w:t>
            </w:r>
          </w:p>
        </w:tc>
        <w:tc>
          <w:tcPr>
            <w:tcW w:w="19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(ед.)</w:t>
            </w:r>
          </w:p>
        </w:tc>
        <w:tc>
          <w:tcPr>
            <w:tcW w:w="47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месяцев обслуживания</w:t>
            </w:r>
          </w:p>
        </w:tc>
        <w:tc>
          <w:tcPr>
            <w:tcW w:w="47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обслуживания в месяц (руб.)</w:t>
            </w:r>
          </w:p>
        </w:tc>
        <w:tc>
          <w:tcPr>
            <w:tcW w:w="247" w:type="pct"/>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сумма (руб.)</w:t>
            </w:r>
          </w:p>
        </w:tc>
      </w:tr>
      <w:tr w:rsidR="00F2559D" w:rsidRPr="00F2559D" w:rsidTr="00F2559D">
        <w:trPr>
          <w:jc w:val="center"/>
        </w:trPr>
        <w:tc>
          <w:tcPr>
            <w:tcW w:w="162" w:type="pct"/>
          </w:tcPr>
          <w:p w:rsidR="00F2559D" w:rsidRPr="00F2559D" w:rsidRDefault="00F2559D" w:rsidP="00F2559D">
            <w:pPr>
              <w:ind w:firstLine="0"/>
              <w:jc w:val="left"/>
              <w:rPr>
                <w:rFonts w:ascii="Times New Roman" w:hAnsi="Times New Roman"/>
                <w:sz w:val="22"/>
                <w:szCs w:val="22"/>
              </w:rPr>
            </w:pPr>
          </w:p>
        </w:tc>
        <w:tc>
          <w:tcPr>
            <w:tcW w:w="480" w:type="pct"/>
          </w:tcPr>
          <w:p w:rsidR="00F2559D" w:rsidRPr="00F2559D" w:rsidRDefault="00F2559D" w:rsidP="00F2559D">
            <w:pPr>
              <w:ind w:firstLine="0"/>
              <w:jc w:val="left"/>
              <w:rPr>
                <w:rFonts w:ascii="Times New Roman" w:hAnsi="Times New Roman"/>
                <w:sz w:val="22"/>
                <w:szCs w:val="22"/>
              </w:rPr>
            </w:pPr>
          </w:p>
        </w:tc>
        <w:tc>
          <w:tcPr>
            <w:tcW w:w="232" w:type="pct"/>
          </w:tcPr>
          <w:p w:rsidR="00F2559D" w:rsidRPr="00F2559D" w:rsidRDefault="00F2559D" w:rsidP="00F2559D">
            <w:pPr>
              <w:ind w:firstLine="0"/>
              <w:jc w:val="left"/>
              <w:rPr>
                <w:rFonts w:ascii="Times New Roman" w:hAnsi="Times New Roman"/>
                <w:sz w:val="22"/>
                <w:szCs w:val="22"/>
              </w:rPr>
            </w:pPr>
          </w:p>
        </w:tc>
        <w:tc>
          <w:tcPr>
            <w:tcW w:w="156" w:type="pct"/>
          </w:tcPr>
          <w:p w:rsidR="00F2559D" w:rsidRPr="00F2559D" w:rsidRDefault="00F2559D" w:rsidP="00F2559D">
            <w:pPr>
              <w:ind w:firstLine="0"/>
              <w:jc w:val="left"/>
              <w:rPr>
                <w:rFonts w:ascii="Times New Roman" w:hAnsi="Times New Roman"/>
                <w:sz w:val="22"/>
                <w:szCs w:val="22"/>
              </w:rPr>
            </w:pPr>
          </w:p>
        </w:tc>
        <w:tc>
          <w:tcPr>
            <w:tcW w:w="473" w:type="pct"/>
          </w:tcPr>
          <w:p w:rsidR="00F2559D" w:rsidRPr="00F2559D" w:rsidRDefault="00F2559D" w:rsidP="00F2559D">
            <w:pPr>
              <w:ind w:firstLine="0"/>
              <w:jc w:val="left"/>
              <w:rPr>
                <w:rFonts w:ascii="Times New Roman" w:hAnsi="Times New Roman"/>
                <w:sz w:val="22"/>
                <w:szCs w:val="22"/>
              </w:rPr>
            </w:pPr>
          </w:p>
        </w:tc>
        <w:tc>
          <w:tcPr>
            <w:tcW w:w="473" w:type="pct"/>
          </w:tcPr>
          <w:p w:rsidR="00F2559D" w:rsidRPr="00F2559D" w:rsidRDefault="00F2559D" w:rsidP="00F2559D">
            <w:pPr>
              <w:ind w:firstLine="0"/>
              <w:jc w:val="left"/>
              <w:rPr>
                <w:rFonts w:ascii="Times New Roman" w:hAnsi="Times New Roman"/>
                <w:sz w:val="22"/>
                <w:szCs w:val="22"/>
              </w:rPr>
            </w:pPr>
          </w:p>
        </w:tc>
        <w:tc>
          <w:tcPr>
            <w:tcW w:w="247" w:type="pct"/>
          </w:tcPr>
          <w:p w:rsidR="00F2559D" w:rsidRPr="00F2559D" w:rsidRDefault="00F2559D" w:rsidP="00F2559D">
            <w:pPr>
              <w:ind w:firstLine="0"/>
              <w:jc w:val="left"/>
              <w:rPr>
                <w:rFonts w:ascii="Times New Roman" w:hAnsi="Times New Roman"/>
                <w:sz w:val="22"/>
                <w:szCs w:val="22"/>
              </w:rPr>
            </w:pPr>
          </w:p>
        </w:tc>
        <w:tc>
          <w:tcPr>
            <w:tcW w:w="196" w:type="pct"/>
          </w:tcPr>
          <w:p w:rsidR="00F2559D" w:rsidRPr="00F2559D" w:rsidRDefault="00F2559D" w:rsidP="00F2559D">
            <w:pPr>
              <w:ind w:firstLine="0"/>
              <w:jc w:val="left"/>
              <w:rPr>
                <w:rFonts w:ascii="Times New Roman" w:hAnsi="Times New Roman"/>
                <w:sz w:val="22"/>
                <w:szCs w:val="22"/>
              </w:rPr>
            </w:pPr>
          </w:p>
        </w:tc>
        <w:tc>
          <w:tcPr>
            <w:tcW w:w="473" w:type="pct"/>
          </w:tcPr>
          <w:p w:rsidR="00F2559D" w:rsidRPr="00F2559D" w:rsidRDefault="00F2559D" w:rsidP="00F2559D">
            <w:pPr>
              <w:ind w:firstLine="0"/>
              <w:jc w:val="left"/>
              <w:rPr>
                <w:rFonts w:ascii="Times New Roman" w:hAnsi="Times New Roman"/>
                <w:sz w:val="22"/>
                <w:szCs w:val="22"/>
              </w:rPr>
            </w:pPr>
          </w:p>
        </w:tc>
        <w:tc>
          <w:tcPr>
            <w:tcW w:w="473" w:type="pct"/>
          </w:tcPr>
          <w:p w:rsidR="00F2559D" w:rsidRPr="00F2559D" w:rsidRDefault="00F2559D" w:rsidP="00F2559D">
            <w:pPr>
              <w:ind w:firstLine="0"/>
              <w:jc w:val="left"/>
              <w:rPr>
                <w:rFonts w:ascii="Times New Roman" w:hAnsi="Times New Roman"/>
                <w:sz w:val="22"/>
                <w:szCs w:val="22"/>
              </w:rPr>
            </w:pPr>
          </w:p>
        </w:tc>
        <w:tc>
          <w:tcPr>
            <w:tcW w:w="247" w:type="pct"/>
          </w:tcPr>
          <w:p w:rsidR="00F2559D" w:rsidRPr="00F2559D" w:rsidRDefault="00F2559D" w:rsidP="00F2559D">
            <w:pPr>
              <w:ind w:firstLine="0"/>
              <w:jc w:val="left"/>
              <w:rPr>
                <w:rFonts w:ascii="Times New Roman" w:hAnsi="Times New Roman"/>
                <w:sz w:val="22"/>
                <w:szCs w:val="22"/>
              </w:rPr>
            </w:pPr>
          </w:p>
        </w:tc>
        <w:tc>
          <w:tcPr>
            <w:tcW w:w="196" w:type="pct"/>
          </w:tcPr>
          <w:p w:rsidR="00F2559D" w:rsidRPr="00F2559D" w:rsidRDefault="00F2559D" w:rsidP="00F2559D">
            <w:pPr>
              <w:ind w:firstLine="0"/>
              <w:jc w:val="left"/>
              <w:rPr>
                <w:rFonts w:ascii="Times New Roman" w:hAnsi="Times New Roman"/>
                <w:sz w:val="22"/>
                <w:szCs w:val="22"/>
              </w:rPr>
            </w:pPr>
          </w:p>
        </w:tc>
        <w:tc>
          <w:tcPr>
            <w:tcW w:w="473" w:type="pct"/>
          </w:tcPr>
          <w:p w:rsidR="00F2559D" w:rsidRPr="00F2559D" w:rsidRDefault="00F2559D" w:rsidP="00F2559D">
            <w:pPr>
              <w:ind w:firstLine="0"/>
              <w:jc w:val="left"/>
              <w:rPr>
                <w:rFonts w:ascii="Times New Roman" w:hAnsi="Times New Roman"/>
                <w:sz w:val="22"/>
                <w:szCs w:val="22"/>
              </w:rPr>
            </w:pPr>
          </w:p>
        </w:tc>
        <w:tc>
          <w:tcPr>
            <w:tcW w:w="473" w:type="pct"/>
          </w:tcPr>
          <w:p w:rsidR="00F2559D" w:rsidRPr="00F2559D" w:rsidRDefault="00F2559D" w:rsidP="00F2559D">
            <w:pPr>
              <w:ind w:firstLine="0"/>
              <w:jc w:val="left"/>
              <w:rPr>
                <w:rFonts w:ascii="Times New Roman" w:hAnsi="Times New Roman"/>
                <w:sz w:val="22"/>
                <w:szCs w:val="22"/>
              </w:rPr>
            </w:pPr>
          </w:p>
        </w:tc>
        <w:tc>
          <w:tcPr>
            <w:tcW w:w="247" w:type="pct"/>
          </w:tcPr>
          <w:p w:rsidR="00F2559D" w:rsidRPr="00F2559D" w:rsidRDefault="00F2559D" w:rsidP="00F2559D">
            <w:pPr>
              <w:ind w:firstLine="0"/>
              <w:jc w:val="left"/>
              <w:rPr>
                <w:rFonts w:ascii="Times New Roman" w:hAnsi="Times New Roman"/>
                <w:sz w:val="22"/>
                <w:szCs w:val="22"/>
              </w:rPr>
            </w:pPr>
          </w:p>
        </w:tc>
      </w:tr>
      <w:tr w:rsidR="00F2559D" w:rsidRPr="00F2559D" w:rsidTr="00F2559D">
        <w:trPr>
          <w:jc w:val="center"/>
        </w:trPr>
        <w:tc>
          <w:tcPr>
            <w:tcW w:w="162" w:type="pct"/>
          </w:tcPr>
          <w:p w:rsidR="00F2559D" w:rsidRPr="00F2559D" w:rsidRDefault="00F2559D" w:rsidP="00F2559D">
            <w:pPr>
              <w:ind w:firstLine="0"/>
              <w:jc w:val="left"/>
              <w:rPr>
                <w:rFonts w:ascii="Times New Roman" w:hAnsi="Times New Roman"/>
                <w:sz w:val="22"/>
                <w:szCs w:val="22"/>
              </w:rPr>
            </w:pPr>
          </w:p>
        </w:tc>
        <w:tc>
          <w:tcPr>
            <w:tcW w:w="480" w:type="pct"/>
          </w:tcPr>
          <w:p w:rsidR="00F2559D" w:rsidRPr="00F2559D" w:rsidRDefault="00F2559D" w:rsidP="00F2559D">
            <w:pPr>
              <w:ind w:firstLine="0"/>
              <w:jc w:val="left"/>
              <w:rPr>
                <w:rFonts w:ascii="Times New Roman" w:hAnsi="Times New Roman"/>
                <w:sz w:val="22"/>
                <w:szCs w:val="22"/>
              </w:rPr>
            </w:pPr>
          </w:p>
        </w:tc>
        <w:tc>
          <w:tcPr>
            <w:tcW w:w="232" w:type="pct"/>
          </w:tcPr>
          <w:p w:rsidR="00F2559D" w:rsidRPr="00F2559D" w:rsidRDefault="00F2559D" w:rsidP="00F2559D">
            <w:pPr>
              <w:ind w:firstLine="0"/>
              <w:jc w:val="left"/>
              <w:rPr>
                <w:rFonts w:ascii="Times New Roman" w:hAnsi="Times New Roman"/>
                <w:sz w:val="22"/>
                <w:szCs w:val="22"/>
              </w:rPr>
            </w:pPr>
          </w:p>
        </w:tc>
        <w:tc>
          <w:tcPr>
            <w:tcW w:w="156" w:type="pct"/>
          </w:tcPr>
          <w:p w:rsidR="00F2559D" w:rsidRPr="00F2559D" w:rsidRDefault="00F2559D" w:rsidP="00F2559D">
            <w:pPr>
              <w:ind w:firstLine="0"/>
              <w:jc w:val="left"/>
              <w:rPr>
                <w:rFonts w:ascii="Times New Roman" w:hAnsi="Times New Roman"/>
                <w:sz w:val="22"/>
                <w:szCs w:val="22"/>
              </w:rPr>
            </w:pPr>
          </w:p>
        </w:tc>
        <w:tc>
          <w:tcPr>
            <w:tcW w:w="473" w:type="pct"/>
          </w:tcPr>
          <w:p w:rsidR="00F2559D" w:rsidRPr="00F2559D" w:rsidRDefault="00F2559D" w:rsidP="00F2559D">
            <w:pPr>
              <w:ind w:firstLine="0"/>
              <w:jc w:val="left"/>
              <w:rPr>
                <w:rFonts w:ascii="Times New Roman" w:hAnsi="Times New Roman"/>
                <w:sz w:val="22"/>
                <w:szCs w:val="22"/>
              </w:rPr>
            </w:pPr>
          </w:p>
        </w:tc>
        <w:tc>
          <w:tcPr>
            <w:tcW w:w="473" w:type="pct"/>
          </w:tcPr>
          <w:p w:rsidR="00F2559D" w:rsidRPr="00F2559D" w:rsidRDefault="00F2559D" w:rsidP="00F2559D">
            <w:pPr>
              <w:ind w:firstLine="0"/>
              <w:jc w:val="left"/>
              <w:rPr>
                <w:rFonts w:ascii="Times New Roman" w:hAnsi="Times New Roman"/>
                <w:sz w:val="22"/>
                <w:szCs w:val="22"/>
              </w:rPr>
            </w:pPr>
          </w:p>
        </w:tc>
        <w:tc>
          <w:tcPr>
            <w:tcW w:w="247" w:type="pct"/>
          </w:tcPr>
          <w:p w:rsidR="00F2559D" w:rsidRPr="00F2559D" w:rsidRDefault="00F2559D" w:rsidP="00F2559D">
            <w:pPr>
              <w:ind w:firstLine="0"/>
              <w:jc w:val="left"/>
              <w:rPr>
                <w:rFonts w:ascii="Times New Roman" w:hAnsi="Times New Roman"/>
                <w:sz w:val="22"/>
                <w:szCs w:val="22"/>
              </w:rPr>
            </w:pPr>
          </w:p>
        </w:tc>
        <w:tc>
          <w:tcPr>
            <w:tcW w:w="196" w:type="pct"/>
          </w:tcPr>
          <w:p w:rsidR="00F2559D" w:rsidRPr="00F2559D" w:rsidRDefault="00F2559D" w:rsidP="00F2559D">
            <w:pPr>
              <w:ind w:firstLine="0"/>
              <w:jc w:val="left"/>
              <w:rPr>
                <w:rFonts w:ascii="Times New Roman" w:hAnsi="Times New Roman"/>
                <w:sz w:val="22"/>
                <w:szCs w:val="22"/>
              </w:rPr>
            </w:pPr>
          </w:p>
        </w:tc>
        <w:tc>
          <w:tcPr>
            <w:tcW w:w="473" w:type="pct"/>
          </w:tcPr>
          <w:p w:rsidR="00F2559D" w:rsidRPr="00F2559D" w:rsidRDefault="00F2559D" w:rsidP="00F2559D">
            <w:pPr>
              <w:ind w:firstLine="0"/>
              <w:jc w:val="left"/>
              <w:rPr>
                <w:rFonts w:ascii="Times New Roman" w:hAnsi="Times New Roman"/>
                <w:sz w:val="22"/>
                <w:szCs w:val="22"/>
              </w:rPr>
            </w:pPr>
          </w:p>
        </w:tc>
        <w:tc>
          <w:tcPr>
            <w:tcW w:w="473" w:type="pct"/>
          </w:tcPr>
          <w:p w:rsidR="00F2559D" w:rsidRPr="00F2559D" w:rsidRDefault="00F2559D" w:rsidP="00F2559D">
            <w:pPr>
              <w:ind w:firstLine="0"/>
              <w:jc w:val="left"/>
              <w:rPr>
                <w:rFonts w:ascii="Times New Roman" w:hAnsi="Times New Roman"/>
                <w:sz w:val="22"/>
                <w:szCs w:val="22"/>
              </w:rPr>
            </w:pPr>
          </w:p>
        </w:tc>
        <w:tc>
          <w:tcPr>
            <w:tcW w:w="247" w:type="pct"/>
          </w:tcPr>
          <w:p w:rsidR="00F2559D" w:rsidRPr="00F2559D" w:rsidRDefault="00F2559D" w:rsidP="00F2559D">
            <w:pPr>
              <w:ind w:firstLine="0"/>
              <w:jc w:val="left"/>
              <w:rPr>
                <w:rFonts w:ascii="Times New Roman" w:hAnsi="Times New Roman"/>
                <w:sz w:val="22"/>
                <w:szCs w:val="22"/>
              </w:rPr>
            </w:pPr>
          </w:p>
        </w:tc>
        <w:tc>
          <w:tcPr>
            <w:tcW w:w="196" w:type="pct"/>
          </w:tcPr>
          <w:p w:rsidR="00F2559D" w:rsidRPr="00F2559D" w:rsidRDefault="00F2559D" w:rsidP="00F2559D">
            <w:pPr>
              <w:ind w:firstLine="0"/>
              <w:jc w:val="left"/>
              <w:rPr>
                <w:rFonts w:ascii="Times New Roman" w:hAnsi="Times New Roman"/>
                <w:sz w:val="22"/>
                <w:szCs w:val="22"/>
              </w:rPr>
            </w:pPr>
          </w:p>
        </w:tc>
        <w:tc>
          <w:tcPr>
            <w:tcW w:w="473" w:type="pct"/>
          </w:tcPr>
          <w:p w:rsidR="00F2559D" w:rsidRPr="00F2559D" w:rsidRDefault="00F2559D" w:rsidP="00F2559D">
            <w:pPr>
              <w:ind w:firstLine="0"/>
              <w:jc w:val="left"/>
              <w:rPr>
                <w:rFonts w:ascii="Times New Roman" w:hAnsi="Times New Roman"/>
                <w:sz w:val="22"/>
                <w:szCs w:val="22"/>
              </w:rPr>
            </w:pPr>
          </w:p>
        </w:tc>
        <w:tc>
          <w:tcPr>
            <w:tcW w:w="473" w:type="pct"/>
          </w:tcPr>
          <w:p w:rsidR="00F2559D" w:rsidRPr="00F2559D" w:rsidRDefault="00F2559D" w:rsidP="00F2559D">
            <w:pPr>
              <w:ind w:firstLine="0"/>
              <w:jc w:val="left"/>
              <w:rPr>
                <w:rFonts w:ascii="Times New Roman" w:hAnsi="Times New Roman"/>
                <w:sz w:val="22"/>
                <w:szCs w:val="22"/>
              </w:rPr>
            </w:pPr>
          </w:p>
        </w:tc>
        <w:tc>
          <w:tcPr>
            <w:tcW w:w="247" w:type="pct"/>
          </w:tcPr>
          <w:p w:rsidR="00F2559D" w:rsidRPr="00F2559D" w:rsidRDefault="00F2559D" w:rsidP="00F2559D">
            <w:pPr>
              <w:ind w:firstLine="0"/>
              <w:jc w:val="left"/>
              <w:rPr>
                <w:rFonts w:ascii="Times New Roman" w:hAnsi="Times New Roman"/>
                <w:sz w:val="22"/>
                <w:szCs w:val="22"/>
              </w:rPr>
            </w:pPr>
          </w:p>
        </w:tc>
      </w:tr>
    </w:tbl>
    <w:p w:rsidR="00F2559D" w:rsidRPr="00F2559D" w:rsidRDefault="00F2559D" w:rsidP="00F2559D">
      <w:pPr>
        <w:spacing w:after="200" w:line="276" w:lineRule="auto"/>
        <w:ind w:firstLine="0"/>
        <w:jc w:val="left"/>
      </w:pPr>
    </w:p>
    <w:p w:rsidR="00122E0D" w:rsidRDefault="00F2559D" w:rsidP="00122E0D">
      <w:pPr>
        <w:spacing w:after="200" w:line="240" w:lineRule="atLeast"/>
        <w:ind w:firstLine="0"/>
        <w:contextualSpacing/>
        <w:jc w:val="left"/>
      </w:pPr>
      <w:r w:rsidRPr="00F2559D">
        <w:t>5.5.4. Обоснования (расчеты) расходов на услуги по перезарядке и техническому освидетельств</w:t>
      </w:r>
      <w:r w:rsidR="00122E0D">
        <w:t>ованию огнетушителей:</w:t>
      </w:r>
    </w:p>
    <w:p w:rsidR="00F2559D" w:rsidRPr="00F2559D" w:rsidRDefault="00F2559D" w:rsidP="00122E0D">
      <w:pPr>
        <w:spacing w:after="200" w:line="240" w:lineRule="atLeast"/>
        <w:ind w:firstLine="0"/>
        <w:contextualSpacing/>
        <w:jc w:val="left"/>
      </w:pPr>
      <w:r w:rsidRPr="00F2559D">
        <w:t>Код субсидии: __________________</w:t>
      </w:r>
    </w:p>
    <w:p w:rsidR="00F2559D" w:rsidRDefault="00F2559D" w:rsidP="00122E0D">
      <w:pPr>
        <w:spacing w:after="200" w:line="240" w:lineRule="atLeast"/>
        <w:ind w:firstLine="0"/>
        <w:contextualSpacing/>
        <w:jc w:val="left"/>
      </w:pPr>
      <w:r w:rsidRPr="00F2559D">
        <w:t>Отраслевой код: ________________</w:t>
      </w:r>
    </w:p>
    <w:p w:rsidR="00122E0D" w:rsidRPr="00F2559D" w:rsidRDefault="00122E0D" w:rsidP="00122E0D">
      <w:pPr>
        <w:spacing w:after="200" w:line="240" w:lineRule="atLeast"/>
        <w:ind w:firstLine="0"/>
        <w:contextualSpacing/>
        <w:jc w:val="left"/>
      </w:pPr>
    </w:p>
    <w:tbl>
      <w:tblPr>
        <w:tblStyle w:val="3"/>
        <w:tblW w:w="5000" w:type="pct"/>
        <w:tblLook w:val="04A0" w:firstRow="1" w:lastRow="0" w:firstColumn="1" w:lastColumn="0" w:noHBand="0" w:noVBand="1"/>
      </w:tblPr>
      <w:tblGrid>
        <w:gridCol w:w="517"/>
        <w:gridCol w:w="2199"/>
        <w:gridCol w:w="1328"/>
        <w:gridCol w:w="1512"/>
        <w:gridCol w:w="1226"/>
        <w:gridCol w:w="1523"/>
        <w:gridCol w:w="1395"/>
        <w:gridCol w:w="973"/>
        <w:gridCol w:w="1343"/>
        <w:gridCol w:w="1375"/>
        <w:gridCol w:w="1171"/>
      </w:tblGrid>
      <w:tr w:rsidR="00F2559D" w:rsidRPr="00F2559D" w:rsidTr="00F2559D">
        <w:trPr>
          <w:trHeight w:val="20"/>
          <w:tblHeader/>
        </w:trPr>
        <w:tc>
          <w:tcPr>
            <w:tcW w:w="178"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755"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96"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336"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335"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20"/>
          <w:tblHeader/>
        </w:trPr>
        <w:tc>
          <w:tcPr>
            <w:tcW w:w="178" w:type="pct"/>
            <w:vMerge/>
          </w:tcPr>
          <w:p w:rsidR="00F2559D" w:rsidRPr="00F2559D" w:rsidRDefault="00F2559D" w:rsidP="00F2559D">
            <w:pPr>
              <w:ind w:firstLine="0"/>
              <w:jc w:val="center"/>
              <w:rPr>
                <w:rFonts w:ascii="Times New Roman" w:hAnsi="Times New Roman"/>
                <w:sz w:val="20"/>
                <w:szCs w:val="20"/>
              </w:rPr>
            </w:pPr>
          </w:p>
        </w:tc>
        <w:tc>
          <w:tcPr>
            <w:tcW w:w="755" w:type="pct"/>
            <w:vMerge/>
          </w:tcPr>
          <w:p w:rsidR="00F2559D" w:rsidRPr="00F2559D" w:rsidRDefault="00F2559D" w:rsidP="00F2559D">
            <w:pPr>
              <w:ind w:firstLine="0"/>
              <w:jc w:val="center"/>
              <w:rPr>
                <w:rFonts w:ascii="Times New Roman" w:hAnsi="Times New Roman"/>
                <w:sz w:val="20"/>
                <w:szCs w:val="20"/>
              </w:rPr>
            </w:pPr>
          </w:p>
        </w:tc>
        <w:tc>
          <w:tcPr>
            <w:tcW w:w="45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51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42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52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47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33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6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47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40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rPr>
          <w:tblHeader/>
        </w:trPr>
        <w:tc>
          <w:tcPr>
            <w:tcW w:w="178" w:type="pct"/>
          </w:tcPr>
          <w:p w:rsidR="00F2559D" w:rsidRPr="00F2559D" w:rsidRDefault="00F2559D" w:rsidP="00F2559D">
            <w:pPr>
              <w:ind w:firstLine="0"/>
              <w:rPr>
                <w:rFonts w:ascii="Times New Roman" w:hAnsi="Times New Roman"/>
                <w:sz w:val="20"/>
                <w:szCs w:val="20"/>
              </w:rPr>
            </w:pPr>
            <w:r w:rsidRPr="00F2559D">
              <w:rPr>
                <w:rFonts w:ascii="Times New Roman" w:hAnsi="Times New Roman"/>
                <w:sz w:val="20"/>
                <w:szCs w:val="20"/>
              </w:rPr>
              <w:t>1</w:t>
            </w:r>
          </w:p>
        </w:tc>
        <w:tc>
          <w:tcPr>
            <w:tcW w:w="755"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Перезарядка огнетушителей</w:t>
            </w:r>
          </w:p>
        </w:tc>
        <w:tc>
          <w:tcPr>
            <w:tcW w:w="456" w:type="pct"/>
          </w:tcPr>
          <w:p w:rsidR="00F2559D" w:rsidRPr="00F2559D" w:rsidRDefault="00F2559D" w:rsidP="00F2559D">
            <w:pPr>
              <w:ind w:firstLine="0"/>
              <w:jc w:val="left"/>
              <w:rPr>
                <w:rFonts w:ascii="Times New Roman" w:hAnsi="Times New Roman"/>
                <w:b/>
                <w:sz w:val="22"/>
                <w:szCs w:val="22"/>
              </w:rPr>
            </w:pPr>
          </w:p>
        </w:tc>
        <w:tc>
          <w:tcPr>
            <w:tcW w:w="519" w:type="pct"/>
          </w:tcPr>
          <w:p w:rsidR="00F2559D" w:rsidRPr="00F2559D" w:rsidRDefault="00F2559D" w:rsidP="00F2559D">
            <w:pPr>
              <w:ind w:firstLine="0"/>
              <w:jc w:val="left"/>
              <w:rPr>
                <w:rFonts w:ascii="Times New Roman" w:hAnsi="Times New Roman"/>
                <w:b/>
                <w:sz w:val="22"/>
                <w:szCs w:val="22"/>
              </w:rPr>
            </w:pPr>
          </w:p>
        </w:tc>
        <w:tc>
          <w:tcPr>
            <w:tcW w:w="421" w:type="pct"/>
          </w:tcPr>
          <w:p w:rsidR="00F2559D" w:rsidRPr="00F2559D" w:rsidRDefault="00F2559D" w:rsidP="00F2559D">
            <w:pPr>
              <w:ind w:firstLine="0"/>
              <w:jc w:val="left"/>
              <w:rPr>
                <w:rFonts w:ascii="Times New Roman" w:hAnsi="Times New Roman"/>
                <w:b/>
                <w:sz w:val="22"/>
                <w:szCs w:val="22"/>
              </w:rPr>
            </w:pPr>
          </w:p>
        </w:tc>
        <w:tc>
          <w:tcPr>
            <w:tcW w:w="523" w:type="pct"/>
          </w:tcPr>
          <w:p w:rsidR="00F2559D" w:rsidRPr="00F2559D" w:rsidRDefault="00F2559D" w:rsidP="00F2559D">
            <w:pPr>
              <w:ind w:firstLine="0"/>
              <w:jc w:val="left"/>
              <w:rPr>
                <w:rFonts w:ascii="Times New Roman" w:hAnsi="Times New Roman"/>
                <w:b/>
                <w:sz w:val="22"/>
                <w:szCs w:val="22"/>
              </w:rPr>
            </w:pPr>
          </w:p>
        </w:tc>
        <w:tc>
          <w:tcPr>
            <w:tcW w:w="479"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461" w:type="pct"/>
          </w:tcPr>
          <w:p w:rsidR="00F2559D" w:rsidRPr="00F2559D" w:rsidRDefault="00F2559D" w:rsidP="00F2559D">
            <w:pPr>
              <w:ind w:firstLine="0"/>
              <w:jc w:val="left"/>
              <w:rPr>
                <w:rFonts w:ascii="Times New Roman" w:hAnsi="Times New Roman"/>
                <w:b/>
                <w:sz w:val="22"/>
                <w:szCs w:val="22"/>
              </w:rPr>
            </w:pPr>
          </w:p>
        </w:tc>
        <w:tc>
          <w:tcPr>
            <w:tcW w:w="472" w:type="pct"/>
          </w:tcPr>
          <w:p w:rsidR="00F2559D" w:rsidRPr="00F2559D" w:rsidRDefault="00F2559D" w:rsidP="00F2559D">
            <w:pPr>
              <w:ind w:firstLine="0"/>
              <w:jc w:val="left"/>
              <w:rPr>
                <w:rFonts w:ascii="Times New Roman" w:hAnsi="Times New Roman"/>
                <w:b/>
                <w:sz w:val="22"/>
                <w:szCs w:val="22"/>
              </w:rPr>
            </w:pPr>
          </w:p>
        </w:tc>
        <w:tc>
          <w:tcPr>
            <w:tcW w:w="402"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rPr>
          <w:tblHeader/>
        </w:trPr>
        <w:tc>
          <w:tcPr>
            <w:tcW w:w="178" w:type="pct"/>
          </w:tcPr>
          <w:p w:rsidR="00F2559D" w:rsidRPr="00F2559D" w:rsidRDefault="00F2559D" w:rsidP="00F2559D">
            <w:pPr>
              <w:ind w:firstLine="0"/>
              <w:rPr>
                <w:rFonts w:ascii="Times New Roman" w:hAnsi="Times New Roman"/>
                <w:sz w:val="20"/>
                <w:szCs w:val="20"/>
              </w:rPr>
            </w:pPr>
            <w:r w:rsidRPr="00F2559D">
              <w:rPr>
                <w:rFonts w:ascii="Times New Roman" w:hAnsi="Times New Roman"/>
                <w:sz w:val="20"/>
                <w:szCs w:val="20"/>
              </w:rPr>
              <w:t>1.1.</w:t>
            </w:r>
          </w:p>
        </w:tc>
        <w:tc>
          <w:tcPr>
            <w:tcW w:w="755"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(указывается вид огнетушителя)</w:t>
            </w:r>
          </w:p>
        </w:tc>
        <w:tc>
          <w:tcPr>
            <w:tcW w:w="456" w:type="pct"/>
          </w:tcPr>
          <w:p w:rsidR="00F2559D" w:rsidRPr="00F2559D" w:rsidRDefault="00F2559D" w:rsidP="00F2559D">
            <w:pPr>
              <w:ind w:firstLine="0"/>
              <w:jc w:val="left"/>
              <w:rPr>
                <w:rFonts w:ascii="Times New Roman" w:hAnsi="Times New Roman"/>
                <w:b/>
                <w:sz w:val="22"/>
                <w:szCs w:val="22"/>
              </w:rPr>
            </w:pPr>
          </w:p>
        </w:tc>
        <w:tc>
          <w:tcPr>
            <w:tcW w:w="519" w:type="pct"/>
          </w:tcPr>
          <w:p w:rsidR="00F2559D" w:rsidRPr="00F2559D" w:rsidRDefault="00F2559D" w:rsidP="00F2559D">
            <w:pPr>
              <w:ind w:firstLine="0"/>
              <w:jc w:val="left"/>
              <w:rPr>
                <w:rFonts w:ascii="Times New Roman" w:hAnsi="Times New Roman"/>
                <w:b/>
                <w:sz w:val="22"/>
                <w:szCs w:val="22"/>
              </w:rPr>
            </w:pPr>
          </w:p>
        </w:tc>
        <w:tc>
          <w:tcPr>
            <w:tcW w:w="421" w:type="pct"/>
          </w:tcPr>
          <w:p w:rsidR="00F2559D" w:rsidRPr="00F2559D" w:rsidRDefault="00F2559D" w:rsidP="00F2559D">
            <w:pPr>
              <w:ind w:firstLine="0"/>
              <w:jc w:val="left"/>
              <w:rPr>
                <w:rFonts w:ascii="Times New Roman" w:hAnsi="Times New Roman"/>
                <w:b/>
                <w:sz w:val="22"/>
                <w:szCs w:val="22"/>
              </w:rPr>
            </w:pPr>
          </w:p>
        </w:tc>
        <w:tc>
          <w:tcPr>
            <w:tcW w:w="523" w:type="pct"/>
          </w:tcPr>
          <w:p w:rsidR="00F2559D" w:rsidRPr="00F2559D" w:rsidRDefault="00F2559D" w:rsidP="00F2559D">
            <w:pPr>
              <w:ind w:firstLine="0"/>
              <w:jc w:val="left"/>
              <w:rPr>
                <w:rFonts w:ascii="Times New Roman" w:hAnsi="Times New Roman"/>
                <w:b/>
                <w:sz w:val="22"/>
                <w:szCs w:val="22"/>
              </w:rPr>
            </w:pPr>
          </w:p>
        </w:tc>
        <w:tc>
          <w:tcPr>
            <w:tcW w:w="479"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461" w:type="pct"/>
          </w:tcPr>
          <w:p w:rsidR="00F2559D" w:rsidRPr="00F2559D" w:rsidRDefault="00F2559D" w:rsidP="00F2559D">
            <w:pPr>
              <w:ind w:firstLine="0"/>
              <w:jc w:val="left"/>
              <w:rPr>
                <w:rFonts w:ascii="Times New Roman" w:hAnsi="Times New Roman"/>
                <w:b/>
                <w:sz w:val="22"/>
                <w:szCs w:val="22"/>
              </w:rPr>
            </w:pPr>
          </w:p>
        </w:tc>
        <w:tc>
          <w:tcPr>
            <w:tcW w:w="472" w:type="pct"/>
          </w:tcPr>
          <w:p w:rsidR="00F2559D" w:rsidRPr="00F2559D" w:rsidRDefault="00F2559D" w:rsidP="00F2559D">
            <w:pPr>
              <w:ind w:firstLine="0"/>
              <w:jc w:val="left"/>
              <w:rPr>
                <w:rFonts w:ascii="Times New Roman" w:hAnsi="Times New Roman"/>
                <w:b/>
                <w:sz w:val="22"/>
                <w:szCs w:val="22"/>
              </w:rPr>
            </w:pPr>
          </w:p>
        </w:tc>
        <w:tc>
          <w:tcPr>
            <w:tcW w:w="402"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rPr>
          <w:tblHeader/>
        </w:trPr>
        <w:tc>
          <w:tcPr>
            <w:tcW w:w="178" w:type="pct"/>
          </w:tcPr>
          <w:p w:rsidR="00F2559D" w:rsidRPr="00F2559D" w:rsidRDefault="00F2559D" w:rsidP="00F2559D">
            <w:pPr>
              <w:ind w:firstLine="0"/>
              <w:rPr>
                <w:rFonts w:ascii="Times New Roman" w:hAnsi="Times New Roman"/>
                <w:sz w:val="20"/>
                <w:szCs w:val="20"/>
              </w:rPr>
            </w:pPr>
          </w:p>
        </w:tc>
        <w:tc>
          <w:tcPr>
            <w:tcW w:w="755" w:type="pct"/>
          </w:tcPr>
          <w:p w:rsidR="00F2559D" w:rsidRPr="00F2559D" w:rsidRDefault="00F2559D" w:rsidP="00F2559D">
            <w:pPr>
              <w:ind w:firstLine="0"/>
              <w:jc w:val="left"/>
              <w:rPr>
                <w:rFonts w:ascii="Times New Roman" w:hAnsi="Times New Roman"/>
                <w:sz w:val="20"/>
                <w:szCs w:val="20"/>
              </w:rPr>
            </w:pPr>
          </w:p>
        </w:tc>
        <w:tc>
          <w:tcPr>
            <w:tcW w:w="456" w:type="pct"/>
          </w:tcPr>
          <w:p w:rsidR="00F2559D" w:rsidRPr="00F2559D" w:rsidRDefault="00F2559D" w:rsidP="00F2559D">
            <w:pPr>
              <w:ind w:firstLine="0"/>
              <w:jc w:val="left"/>
              <w:rPr>
                <w:rFonts w:ascii="Times New Roman" w:hAnsi="Times New Roman"/>
                <w:b/>
                <w:sz w:val="22"/>
                <w:szCs w:val="22"/>
              </w:rPr>
            </w:pPr>
          </w:p>
        </w:tc>
        <w:tc>
          <w:tcPr>
            <w:tcW w:w="519" w:type="pct"/>
          </w:tcPr>
          <w:p w:rsidR="00F2559D" w:rsidRPr="00F2559D" w:rsidRDefault="00F2559D" w:rsidP="00F2559D">
            <w:pPr>
              <w:ind w:firstLine="0"/>
              <w:jc w:val="left"/>
              <w:rPr>
                <w:rFonts w:ascii="Times New Roman" w:hAnsi="Times New Roman"/>
                <w:b/>
                <w:sz w:val="22"/>
                <w:szCs w:val="22"/>
              </w:rPr>
            </w:pPr>
          </w:p>
        </w:tc>
        <w:tc>
          <w:tcPr>
            <w:tcW w:w="421" w:type="pct"/>
          </w:tcPr>
          <w:p w:rsidR="00F2559D" w:rsidRPr="00F2559D" w:rsidRDefault="00F2559D" w:rsidP="00F2559D">
            <w:pPr>
              <w:ind w:firstLine="0"/>
              <w:jc w:val="left"/>
              <w:rPr>
                <w:rFonts w:ascii="Times New Roman" w:hAnsi="Times New Roman"/>
                <w:b/>
                <w:sz w:val="22"/>
                <w:szCs w:val="22"/>
              </w:rPr>
            </w:pPr>
          </w:p>
        </w:tc>
        <w:tc>
          <w:tcPr>
            <w:tcW w:w="523" w:type="pct"/>
          </w:tcPr>
          <w:p w:rsidR="00F2559D" w:rsidRPr="00F2559D" w:rsidRDefault="00F2559D" w:rsidP="00F2559D">
            <w:pPr>
              <w:ind w:firstLine="0"/>
              <w:jc w:val="left"/>
              <w:rPr>
                <w:rFonts w:ascii="Times New Roman" w:hAnsi="Times New Roman"/>
                <w:b/>
                <w:sz w:val="22"/>
                <w:szCs w:val="22"/>
              </w:rPr>
            </w:pPr>
          </w:p>
        </w:tc>
        <w:tc>
          <w:tcPr>
            <w:tcW w:w="479"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461" w:type="pct"/>
          </w:tcPr>
          <w:p w:rsidR="00F2559D" w:rsidRPr="00F2559D" w:rsidRDefault="00F2559D" w:rsidP="00F2559D">
            <w:pPr>
              <w:ind w:firstLine="0"/>
              <w:jc w:val="left"/>
              <w:rPr>
                <w:rFonts w:ascii="Times New Roman" w:hAnsi="Times New Roman"/>
                <w:b/>
                <w:sz w:val="22"/>
                <w:szCs w:val="22"/>
              </w:rPr>
            </w:pPr>
          </w:p>
        </w:tc>
        <w:tc>
          <w:tcPr>
            <w:tcW w:w="472" w:type="pct"/>
          </w:tcPr>
          <w:p w:rsidR="00F2559D" w:rsidRPr="00F2559D" w:rsidRDefault="00F2559D" w:rsidP="00F2559D">
            <w:pPr>
              <w:ind w:firstLine="0"/>
              <w:jc w:val="left"/>
              <w:rPr>
                <w:rFonts w:ascii="Times New Roman" w:hAnsi="Times New Roman"/>
                <w:b/>
                <w:sz w:val="22"/>
                <w:szCs w:val="22"/>
              </w:rPr>
            </w:pPr>
          </w:p>
        </w:tc>
        <w:tc>
          <w:tcPr>
            <w:tcW w:w="402"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rPr>
          <w:tblHeader/>
        </w:trPr>
        <w:tc>
          <w:tcPr>
            <w:tcW w:w="178" w:type="pct"/>
          </w:tcPr>
          <w:p w:rsidR="00F2559D" w:rsidRPr="00F2559D" w:rsidRDefault="00F2559D" w:rsidP="00F2559D">
            <w:pPr>
              <w:ind w:firstLine="0"/>
              <w:rPr>
                <w:rFonts w:ascii="Times New Roman" w:hAnsi="Times New Roman"/>
                <w:sz w:val="20"/>
                <w:szCs w:val="20"/>
              </w:rPr>
            </w:pPr>
            <w:r w:rsidRPr="00F2559D">
              <w:rPr>
                <w:rFonts w:ascii="Times New Roman" w:hAnsi="Times New Roman"/>
                <w:sz w:val="20"/>
                <w:szCs w:val="20"/>
              </w:rPr>
              <w:t>2.</w:t>
            </w:r>
          </w:p>
        </w:tc>
        <w:tc>
          <w:tcPr>
            <w:tcW w:w="755"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Техническое освидетельствование огнетушителей</w:t>
            </w:r>
          </w:p>
        </w:tc>
        <w:tc>
          <w:tcPr>
            <w:tcW w:w="456" w:type="pct"/>
          </w:tcPr>
          <w:p w:rsidR="00F2559D" w:rsidRPr="00F2559D" w:rsidRDefault="00F2559D" w:rsidP="00F2559D">
            <w:pPr>
              <w:ind w:firstLine="0"/>
              <w:jc w:val="left"/>
              <w:rPr>
                <w:rFonts w:ascii="Times New Roman" w:hAnsi="Times New Roman"/>
                <w:b/>
                <w:sz w:val="22"/>
                <w:szCs w:val="22"/>
              </w:rPr>
            </w:pPr>
          </w:p>
        </w:tc>
        <w:tc>
          <w:tcPr>
            <w:tcW w:w="519" w:type="pct"/>
          </w:tcPr>
          <w:p w:rsidR="00F2559D" w:rsidRPr="00F2559D" w:rsidRDefault="00F2559D" w:rsidP="00F2559D">
            <w:pPr>
              <w:ind w:firstLine="0"/>
              <w:jc w:val="left"/>
              <w:rPr>
                <w:rFonts w:ascii="Times New Roman" w:hAnsi="Times New Roman"/>
                <w:b/>
                <w:sz w:val="22"/>
                <w:szCs w:val="22"/>
              </w:rPr>
            </w:pPr>
          </w:p>
        </w:tc>
        <w:tc>
          <w:tcPr>
            <w:tcW w:w="421" w:type="pct"/>
          </w:tcPr>
          <w:p w:rsidR="00F2559D" w:rsidRPr="00F2559D" w:rsidRDefault="00F2559D" w:rsidP="00F2559D">
            <w:pPr>
              <w:ind w:firstLine="0"/>
              <w:jc w:val="left"/>
              <w:rPr>
                <w:rFonts w:ascii="Times New Roman" w:hAnsi="Times New Roman"/>
                <w:b/>
                <w:sz w:val="22"/>
                <w:szCs w:val="22"/>
              </w:rPr>
            </w:pPr>
          </w:p>
        </w:tc>
        <w:tc>
          <w:tcPr>
            <w:tcW w:w="523" w:type="pct"/>
          </w:tcPr>
          <w:p w:rsidR="00F2559D" w:rsidRPr="00F2559D" w:rsidRDefault="00F2559D" w:rsidP="00F2559D">
            <w:pPr>
              <w:ind w:firstLine="0"/>
              <w:jc w:val="left"/>
              <w:rPr>
                <w:rFonts w:ascii="Times New Roman" w:hAnsi="Times New Roman"/>
                <w:b/>
                <w:sz w:val="22"/>
                <w:szCs w:val="22"/>
              </w:rPr>
            </w:pPr>
          </w:p>
        </w:tc>
        <w:tc>
          <w:tcPr>
            <w:tcW w:w="479"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461" w:type="pct"/>
          </w:tcPr>
          <w:p w:rsidR="00F2559D" w:rsidRPr="00F2559D" w:rsidRDefault="00F2559D" w:rsidP="00F2559D">
            <w:pPr>
              <w:ind w:firstLine="0"/>
              <w:jc w:val="left"/>
              <w:rPr>
                <w:rFonts w:ascii="Times New Roman" w:hAnsi="Times New Roman"/>
                <w:b/>
                <w:sz w:val="22"/>
                <w:szCs w:val="22"/>
              </w:rPr>
            </w:pPr>
          </w:p>
        </w:tc>
        <w:tc>
          <w:tcPr>
            <w:tcW w:w="472" w:type="pct"/>
          </w:tcPr>
          <w:p w:rsidR="00F2559D" w:rsidRPr="00F2559D" w:rsidRDefault="00F2559D" w:rsidP="00F2559D">
            <w:pPr>
              <w:ind w:firstLine="0"/>
              <w:jc w:val="left"/>
              <w:rPr>
                <w:rFonts w:ascii="Times New Roman" w:hAnsi="Times New Roman"/>
                <w:b/>
                <w:sz w:val="22"/>
                <w:szCs w:val="22"/>
              </w:rPr>
            </w:pPr>
          </w:p>
        </w:tc>
        <w:tc>
          <w:tcPr>
            <w:tcW w:w="402"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rPr>
          <w:tblHeader/>
        </w:trPr>
        <w:tc>
          <w:tcPr>
            <w:tcW w:w="178" w:type="pct"/>
          </w:tcPr>
          <w:p w:rsidR="00F2559D" w:rsidRPr="00F2559D" w:rsidRDefault="00F2559D" w:rsidP="00F2559D">
            <w:pPr>
              <w:ind w:firstLine="0"/>
              <w:rPr>
                <w:rFonts w:ascii="Times New Roman" w:hAnsi="Times New Roman"/>
                <w:sz w:val="20"/>
                <w:szCs w:val="20"/>
              </w:rPr>
            </w:pPr>
            <w:r w:rsidRPr="00F2559D">
              <w:rPr>
                <w:rFonts w:ascii="Times New Roman" w:hAnsi="Times New Roman"/>
                <w:sz w:val="20"/>
                <w:szCs w:val="20"/>
              </w:rPr>
              <w:t>2.1.</w:t>
            </w:r>
          </w:p>
        </w:tc>
        <w:tc>
          <w:tcPr>
            <w:tcW w:w="755" w:type="pct"/>
          </w:tcPr>
          <w:p w:rsidR="00F2559D" w:rsidRPr="00F2559D" w:rsidRDefault="00F2559D" w:rsidP="00F2559D">
            <w:pPr>
              <w:ind w:firstLine="0"/>
              <w:jc w:val="left"/>
              <w:rPr>
                <w:rFonts w:ascii="Times New Roman" w:hAnsi="Times New Roman"/>
                <w:sz w:val="20"/>
                <w:szCs w:val="20"/>
              </w:rPr>
            </w:pPr>
            <w:r w:rsidRPr="00F2559D">
              <w:rPr>
                <w:rFonts w:ascii="Times New Roman" w:hAnsi="Times New Roman"/>
                <w:sz w:val="20"/>
                <w:szCs w:val="20"/>
              </w:rPr>
              <w:t>(указывается вид огнетушителя)</w:t>
            </w:r>
          </w:p>
        </w:tc>
        <w:tc>
          <w:tcPr>
            <w:tcW w:w="456" w:type="pct"/>
          </w:tcPr>
          <w:p w:rsidR="00F2559D" w:rsidRPr="00F2559D" w:rsidRDefault="00F2559D" w:rsidP="00F2559D">
            <w:pPr>
              <w:ind w:firstLine="0"/>
              <w:jc w:val="left"/>
              <w:rPr>
                <w:rFonts w:ascii="Times New Roman" w:hAnsi="Times New Roman"/>
                <w:b/>
                <w:sz w:val="22"/>
                <w:szCs w:val="22"/>
              </w:rPr>
            </w:pPr>
          </w:p>
        </w:tc>
        <w:tc>
          <w:tcPr>
            <w:tcW w:w="519" w:type="pct"/>
          </w:tcPr>
          <w:p w:rsidR="00F2559D" w:rsidRPr="00F2559D" w:rsidRDefault="00F2559D" w:rsidP="00F2559D">
            <w:pPr>
              <w:ind w:firstLine="0"/>
              <w:jc w:val="left"/>
              <w:rPr>
                <w:rFonts w:ascii="Times New Roman" w:hAnsi="Times New Roman"/>
                <w:b/>
                <w:sz w:val="22"/>
                <w:szCs w:val="22"/>
              </w:rPr>
            </w:pPr>
          </w:p>
        </w:tc>
        <w:tc>
          <w:tcPr>
            <w:tcW w:w="421" w:type="pct"/>
          </w:tcPr>
          <w:p w:rsidR="00F2559D" w:rsidRPr="00F2559D" w:rsidRDefault="00F2559D" w:rsidP="00F2559D">
            <w:pPr>
              <w:ind w:firstLine="0"/>
              <w:jc w:val="left"/>
              <w:rPr>
                <w:rFonts w:ascii="Times New Roman" w:hAnsi="Times New Roman"/>
                <w:b/>
                <w:sz w:val="22"/>
                <w:szCs w:val="22"/>
              </w:rPr>
            </w:pPr>
          </w:p>
        </w:tc>
        <w:tc>
          <w:tcPr>
            <w:tcW w:w="523" w:type="pct"/>
          </w:tcPr>
          <w:p w:rsidR="00F2559D" w:rsidRPr="00F2559D" w:rsidRDefault="00F2559D" w:rsidP="00F2559D">
            <w:pPr>
              <w:ind w:firstLine="0"/>
              <w:jc w:val="left"/>
              <w:rPr>
                <w:rFonts w:ascii="Times New Roman" w:hAnsi="Times New Roman"/>
                <w:b/>
                <w:sz w:val="22"/>
                <w:szCs w:val="22"/>
              </w:rPr>
            </w:pPr>
          </w:p>
        </w:tc>
        <w:tc>
          <w:tcPr>
            <w:tcW w:w="479"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461" w:type="pct"/>
          </w:tcPr>
          <w:p w:rsidR="00F2559D" w:rsidRPr="00F2559D" w:rsidRDefault="00F2559D" w:rsidP="00F2559D">
            <w:pPr>
              <w:ind w:firstLine="0"/>
              <w:jc w:val="left"/>
              <w:rPr>
                <w:rFonts w:ascii="Times New Roman" w:hAnsi="Times New Roman"/>
                <w:b/>
                <w:sz w:val="22"/>
                <w:szCs w:val="22"/>
              </w:rPr>
            </w:pPr>
          </w:p>
        </w:tc>
        <w:tc>
          <w:tcPr>
            <w:tcW w:w="472" w:type="pct"/>
          </w:tcPr>
          <w:p w:rsidR="00F2559D" w:rsidRPr="00F2559D" w:rsidRDefault="00F2559D" w:rsidP="00F2559D">
            <w:pPr>
              <w:ind w:firstLine="0"/>
              <w:jc w:val="left"/>
              <w:rPr>
                <w:rFonts w:ascii="Times New Roman" w:hAnsi="Times New Roman"/>
                <w:b/>
                <w:sz w:val="22"/>
                <w:szCs w:val="22"/>
              </w:rPr>
            </w:pPr>
          </w:p>
        </w:tc>
        <w:tc>
          <w:tcPr>
            <w:tcW w:w="402"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rPr>
          <w:tblHeader/>
        </w:trPr>
        <w:tc>
          <w:tcPr>
            <w:tcW w:w="178" w:type="pct"/>
          </w:tcPr>
          <w:p w:rsidR="00F2559D" w:rsidRPr="00F2559D" w:rsidRDefault="00F2559D" w:rsidP="00F2559D">
            <w:pPr>
              <w:ind w:firstLine="0"/>
              <w:jc w:val="left"/>
              <w:rPr>
                <w:rFonts w:ascii="Times New Roman" w:hAnsi="Times New Roman"/>
                <w:sz w:val="22"/>
                <w:szCs w:val="22"/>
              </w:rPr>
            </w:pPr>
          </w:p>
        </w:tc>
        <w:tc>
          <w:tcPr>
            <w:tcW w:w="755" w:type="pct"/>
          </w:tcPr>
          <w:p w:rsidR="00F2559D" w:rsidRPr="00F2559D" w:rsidRDefault="00F2559D" w:rsidP="00F2559D">
            <w:pPr>
              <w:ind w:firstLine="0"/>
              <w:jc w:val="left"/>
              <w:rPr>
                <w:rFonts w:ascii="Times New Roman" w:hAnsi="Times New Roman"/>
                <w:sz w:val="22"/>
                <w:szCs w:val="22"/>
              </w:rPr>
            </w:pPr>
          </w:p>
        </w:tc>
        <w:tc>
          <w:tcPr>
            <w:tcW w:w="456" w:type="pct"/>
          </w:tcPr>
          <w:p w:rsidR="00F2559D" w:rsidRPr="00F2559D" w:rsidRDefault="00F2559D" w:rsidP="00F2559D">
            <w:pPr>
              <w:ind w:firstLine="0"/>
              <w:jc w:val="left"/>
              <w:rPr>
                <w:rFonts w:ascii="Times New Roman" w:hAnsi="Times New Roman"/>
                <w:b/>
                <w:sz w:val="22"/>
                <w:szCs w:val="22"/>
              </w:rPr>
            </w:pPr>
          </w:p>
        </w:tc>
        <w:tc>
          <w:tcPr>
            <w:tcW w:w="519" w:type="pct"/>
          </w:tcPr>
          <w:p w:rsidR="00F2559D" w:rsidRPr="00F2559D" w:rsidRDefault="00F2559D" w:rsidP="00F2559D">
            <w:pPr>
              <w:ind w:firstLine="0"/>
              <w:jc w:val="left"/>
              <w:rPr>
                <w:rFonts w:ascii="Times New Roman" w:hAnsi="Times New Roman"/>
                <w:b/>
                <w:sz w:val="22"/>
                <w:szCs w:val="22"/>
              </w:rPr>
            </w:pPr>
          </w:p>
        </w:tc>
        <w:tc>
          <w:tcPr>
            <w:tcW w:w="421" w:type="pct"/>
          </w:tcPr>
          <w:p w:rsidR="00F2559D" w:rsidRPr="00F2559D" w:rsidRDefault="00F2559D" w:rsidP="00F2559D">
            <w:pPr>
              <w:ind w:firstLine="0"/>
              <w:jc w:val="left"/>
              <w:rPr>
                <w:rFonts w:ascii="Times New Roman" w:hAnsi="Times New Roman"/>
                <w:b/>
                <w:sz w:val="22"/>
                <w:szCs w:val="22"/>
              </w:rPr>
            </w:pPr>
          </w:p>
        </w:tc>
        <w:tc>
          <w:tcPr>
            <w:tcW w:w="523" w:type="pct"/>
          </w:tcPr>
          <w:p w:rsidR="00F2559D" w:rsidRPr="00F2559D" w:rsidRDefault="00F2559D" w:rsidP="00F2559D">
            <w:pPr>
              <w:ind w:firstLine="0"/>
              <w:jc w:val="left"/>
              <w:rPr>
                <w:rFonts w:ascii="Times New Roman" w:hAnsi="Times New Roman"/>
                <w:b/>
                <w:sz w:val="22"/>
                <w:szCs w:val="22"/>
              </w:rPr>
            </w:pPr>
          </w:p>
        </w:tc>
        <w:tc>
          <w:tcPr>
            <w:tcW w:w="479"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461" w:type="pct"/>
          </w:tcPr>
          <w:p w:rsidR="00F2559D" w:rsidRPr="00F2559D" w:rsidRDefault="00F2559D" w:rsidP="00F2559D">
            <w:pPr>
              <w:ind w:firstLine="0"/>
              <w:jc w:val="left"/>
              <w:rPr>
                <w:rFonts w:ascii="Times New Roman" w:hAnsi="Times New Roman"/>
                <w:b/>
                <w:sz w:val="22"/>
                <w:szCs w:val="22"/>
              </w:rPr>
            </w:pPr>
          </w:p>
        </w:tc>
        <w:tc>
          <w:tcPr>
            <w:tcW w:w="472" w:type="pct"/>
          </w:tcPr>
          <w:p w:rsidR="00F2559D" w:rsidRPr="00F2559D" w:rsidRDefault="00F2559D" w:rsidP="00F2559D">
            <w:pPr>
              <w:ind w:firstLine="0"/>
              <w:jc w:val="left"/>
              <w:rPr>
                <w:rFonts w:ascii="Times New Roman" w:hAnsi="Times New Roman"/>
                <w:b/>
                <w:sz w:val="22"/>
                <w:szCs w:val="22"/>
              </w:rPr>
            </w:pPr>
          </w:p>
        </w:tc>
        <w:tc>
          <w:tcPr>
            <w:tcW w:w="402"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40" w:lineRule="atLeast"/>
        <w:ind w:firstLine="0"/>
        <w:contextualSpacing/>
        <w:jc w:val="left"/>
        <w:rPr>
          <w:sz w:val="24"/>
          <w:szCs w:val="24"/>
        </w:rPr>
      </w:pPr>
    </w:p>
    <w:p w:rsidR="00F2559D" w:rsidRPr="00F2559D" w:rsidRDefault="00F2559D" w:rsidP="00F2559D">
      <w:pPr>
        <w:spacing w:after="200" w:line="240" w:lineRule="atLeast"/>
        <w:ind w:firstLine="0"/>
        <w:contextualSpacing/>
        <w:jc w:val="left"/>
      </w:pPr>
      <w:r w:rsidRPr="00F2559D">
        <w:t>5.5.5. Обоснования (расчеты) расходов на санитарно-эпидемиологическую экспертизу, лабораторные исследования:</w:t>
      </w:r>
    </w:p>
    <w:p w:rsidR="00F2559D" w:rsidRPr="00F2559D" w:rsidRDefault="00F2559D" w:rsidP="00F2559D">
      <w:pPr>
        <w:spacing w:after="200" w:line="240" w:lineRule="atLeast"/>
        <w:ind w:firstLine="0"/>
        <w:contextualSpacing/>
        <w:jc w:val="left"/>
      </w:pPr>
      <w:r w:rsidRPr="00F2559D">
        <w:t>Код субсидии: __________________</w:t>
      </w:r>
    </w:p>
    <w:p w:rsidR="00F2559D" w:rsidRPr="00F2559D" w:rsidRDefault="00F2559D" w:rsidP="00F2559D">
      <w:pPr>
        <w:spacing w:after="200" w:line="276" w:lineRule="auto"/>
        <w:ind w:firstLine="0"/>
        <w:jc w:val="left"/>
      </w:pPr>
      <w:r w:rsidRPr="00F2559D">
        <w:t>Отраслевой код: ________________</w:t>
      </w:r>
    </w:p>
    <w:tbl>
      <w:tblPr>
        <w:tblStyle w:val="3"/>
        <w:tblW w:w="5000" w:type="pct"/>
        <w:tblLook w:val="04A0" w:firstRow="1" w:lastRow="0" w:firstColumn="1" w:lastColumn="0" w:noHBand="0" w:noVBand="1"/>
      </w:tblPr>
      <w:tblGrid>
        <w:gridCol w:w="517"/>
        <w:gridCol w:w="2199"/>
        <w:gridCol w:w="1328"/>
        <w:gridCol w:w="1512"/>
        <w:gridCol w:w="1226"/>
        <w:gridCol w:w="1523"/>
        <w:gridCol w:w="1395"/>
        <w:gridCol w:w="973"/>
        <w:gridCol w:w="1343"/>
        <w:gridCol w:w="1375"/>
        <w:gridCol w:w="1171"/>
      </w:tblGrid>
      <w:tr w:rsidR="00F2559D" w:rsidRPr="00F2559D" w:rsidTr="00F2559D">
        <w:trPr>
          <w:trHeight w:val="514"/>
        </w:trPr>
        <w:tc>
          <w:tcPr>
            <w:tcW w:w="178"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755"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96"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336"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335"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866"/>
        </w:trPr>
        <w:tc>
          <w:tcPr>
            <w:tcW w:w="178" w:type="pct"/>
            <w:vMerge/>
          </w:tcPr>
          <w:p w:rsidR="00F2559D" w:rsidRPr="00F2559D" w:rsidRDefault="00F2559D" w:rsidP="00F2559D">
            <w:pPr>
              <w:ind w:firstLine="0"/>
              <w:jc w:val="center"/>
              <w:rPr>
                <w:rFonts w:ascii="Times New Roman" w:hAnsi="Times New Roman"/>
                <w:sz w:val="20"/>
                <w:szCs w:val="20"/>
              </w:rPr>
            </w:pPr>
          </w:p>
        </w:tc>
        <w:tc>
          <w:tcPr>
            <w:tcW w:w="755" w:type="pct"/>
            <w:vMerge/>
          </w:tcPr>
          <w:p w:rsidR="00F2559D" w:rsidRPr="00F2559D" w:rsidRDefault="00F2559D" w:rsidP="00F2559D">
            <w:pPr>
              <w:ind w:firstLine="0"/>
              <w:jc w:val="center"/>
              <w:rPr>
                <w:rFonts w:ascii="Times New Roman" w:hAnsi="Times New Roman"/>
                <w:sz w:val="20"/>
                <w:szCs w:val="20"/>
              </w:rPr>
            </w:pPr>
          </w:p>
        </w:tc>
        <w:tc>
          <w:tcPr>
            <w:tcW w:w="45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51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42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52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47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33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6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47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40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178" w:type="pct"/>
            <w:vAlign w:val="center"/>
          </w:tcPr>
          <w:p w:rsidR="00F2559D" w:rsidRPr="00F2559D" w:rsidRDefault="00F2559D" w:rsidP="00F2559D">
            <w:pPr>
              <w:ind w:firstLine="0"/>
              <w:jc w:val="left"/>
              <w:rPr>
                <w:rFonts w:ascii="Times New Roman" w:hAnsi="Times New Roman"/>
                <w:sz w:val="22"/>
                <w:szCs w:val="22"/>
              </w:rPr>
            </w:pPr>
          </w:p>
        </w:tc>
        <w:tc>
          <w:tcPr>
            <w:tcW w:w="755" w:type="pct"/>
            <w:vAlign w:val="center"/>
          </w:tcPr>
          <w:p w:rsidR="00F2559D" w:rsidRPr="00F2559D" w:rsidRDefault="00F2559D" w:rsidP="00F2559D">
            <w:pPr>
              <w:ind w:firstLine="0"/>
              <w:jc w:val="left"/>
              <w:rPr>
                <w:rFonts w:ascii="Times New Roman" w:hAnsi="Times New Roman"/>
                <w:sz w:val="22"/>
                <w:szCs w:val="22"/>
              </w:rPr>
            </w:pPr>
          </w:p>
        </w:tc>
        <w:tc>
          <w:tcPr>
            <w:tcW w:w="456" w:type="pct"/>
            <w:vAlign w:val="center"/>
          </w:tcPr>
          <w:p w:rsidR="00F2559D" w:rsidRPr="00F2559D" w:rsidRDefault="00F2559D" w:rsidP="00F2559D">
            <w:pPr>
              <w:ind w:firstLine="0"/>
              <w:jc w:val="left"/>
              <w:rPr>
                <w:rFonts w:ascii="Times New Roman" w:hAnsi="Times New Roman"/>
                <w:b/>
                <w:sz w:val="22"/>
                <w:szCs w:val="22"/>
              </w:rPr>
            </w:pPr>
          </w:p>
        </w:tc>
        <w:tc>
          <w:tcPr>
            <w:tcW w:w="519" w:type="pct"/>
            <w:vAlign w:val="center"/>
          </w:tcPr>
          <w:p w:rsidR="00F2559D" w:rsidRPr="00F2559D" w:rsidRDefault="00F2559D" w:rsidP="00F2559D">
            <w:pPr>
              <w:ind w:firstLine="0"/>
              <w:jc w:val="left"/>
              <w:rPr>
                <w:rFonts w:ascii="Times New Roman" w:hAnsi="Times New Roman"/>
                <w:b/>
                <w:sz w:val="22"/>
                <w:szCs w:val="22"/>
              </w:rPr>
            </w:pPr>
          </w:p>
        </w:tc>
        <w:tc>
          <w:tcPr>
            <w:tcW w:w="421" w:type="pct"/>
            <w:vAlign w:val="center"/>
          </w:tcPr>
          <w:p w:rsidR="00F2559D" w:rsidRPr="00F2559D" w:rsidRDefault="00F2559D" w:rsidP="00F2559D">
            <w:pPr>
              <w:ind w:firstLine="0"/>
              <w:jc w:val="left"/>
              <w:rPr>
                <w:rFonts w:ascii="Times New Roman" w:hAnsi="Times New Roman"/>
                <w:b/>
                <w:sz w:val="22"/>
                <w:szCs w:val="22"/>
              </w:rPr>
            </w:pPr>
          </w:p>
        </w:tc>
        <w:tc>
          <w:tcPr>
            <w:tcW w:w="523" w:type="pct"/>
            <w:vAlign w:val="center"/>
          </w:tcPr>
          <w:p w:rsidR="00F2559D" w:rsidRPr="00F2559D" w:rsidRDefault="00F2559D" w:rsidP="00F2559D">
            <w:pPr>
              <w:ind w:firstLine="0"/>
              <w:jc w:val="left"/>
              <w:rPr>
                <w:rFonts w:ascii="Times New Roman" w:hAnsi="Times New Roman"/>
                <w:b/>
                <w:sz w:val="22"/>
                <w:szCs w:val="22"/>
              </w:rPr>
            </w:pPr>
          </w:p>
        </w:tc>
        <w:tc>
          <w:tcPr>
            <w:tcW w:w="479" w:type="pct"/>
            <w:vAlign w:val="center"/>
          </w:tcPr>
          <w:p w:rsidR="00F2559D" w:rsidRPr="00F2559D" w:rsidRDefault="00F2559D" w:rsidP="00F2559D">
            <w:pPr>
              <w:ind w:firstLine="0"/>
              <w:jc w:val="left"/>
              <w:rPr>
                <w:rFonts w:ascii="Times New Roman" w:hAnsi="Times New Roman"/>
                <w:b/>
                <w:sz w:val="22"/>
                <w:szCs w:val="22"/>
              </w:rPr>
            </w:pPr>
          </w:p>
        </w:tc>
        <w:tc>
          <w:tcPr>
            <w:tcW w:w="334" w:type="pct"/>
            <w:vAlign w:val="center"/>
          </w:tcPr>
          <w:p w:rsidR="00F2559D" w:rsidRPr="00F2559D" w:rsidRDefault="00F2559D" w:rsidP="00F2559D">
            <w:pPr>
              <w:ind w:firstLine="0"/>
              <w:jc w:val="left"/>
              <w:rPr>
                <w:rFonts w:ascii="Times New Roman" w:hAnsi="Times New Roman"/>
                <w:b/>
                <w:sz w:val="22"/>
                <w:szCs w:val="22"/>
              </w:rPr>
            </w:pPr>
          </w:p>
        </w:tc>
        <w:tc>
          <w:tcPr>
            <w:tcW w:w="461" w:type="pct"/>
            <w:vAlign w:val="center"/>
          </w:tcPr>
          <w:p w:rsidR="00F2559D" w:rsidRPr="00F2559D" w:rsidRDefault="00F2559D" w:rsidP="00F2559D">
            <w:pPr>
              <w:ind w:firstLine="0"/>
              <w:jc w:val="left"/>
              <w:rPr>
                <w:rFonts w:ascii="Times New Roman" w:hAnsi="Times New Roman"/>
                <w:b/>
                <w:sz w:val="22"/>
                <w:szCs w:val="22"/>
              </w:rPr>
            </w:pPr>
          </w:p>
        </w:tc>
        <w:tc>
          <w:tcPr>
            <w:tcW w:w="472" w:type="pct"/>
            <w:vAlign w:val="center"/>
          </w:tcPr>
          <w:p w:rsidR="00F2559D" w:rsidRPr="00F2559D" w:rsidRDefault="00F2559D" w:rsidP="00F2559D">
            <w:pPr>
              <w:ind w:firstLine="0"/>
              <w:jc w:val="left"/>
              <w:rPr>
                <w:rFonts w:ascii="Times New Roman" w:hAnsi="Times New Roman"/>
                <w:b/>
                <w:sz w:val="22"/>
                <w:szCs w:val="22"/>
              </w:rPr>
            </w:pPr>
          </w:p>
        </w:tc>
        <w:tc>
          <w:tcPr>
            <w:tcW w:w="402" w:type="pct"/>
            <w:vAlign w:val="center"/>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178" w:type="pct"/>
          </w:tcPr>
          <w:p w:rsidR="00F2559D" w:rsidRPr="00F2559D" w:rsidRDefault="00F2559D" w:rsidP="00F2559D">
            <w:pPr>
              <w:ind w:firstLine="0"/>
              <w:jc w:val="left"/>
              <w:rPr>
                <w:rFonts w:ascii="Times New Roman" w:hAnsi="Times New Roman"/>
                <w:sz w:val="22"/>
                <w:szCs w:val="22"/>
              </w:rPr>
            </w:pPr>
          </w:p>
        </w:tc>
        <w:tc>
          <w:tcPr>
            <w:tcW w:w="755" w:type="pct"/>
          </w:tcPr>
          <w:p w:rsidR="00F2559D" w:rsidRPr="00F2559D" w:rsidRDefault="00F2559D" w:rsidP="00F2559D">
            <w:pPr>
              <w:ind w:firstLine="0"/>
              <w:jc w:val="left"/>
              <w:rPr>
                <w:rFonts w:ascii="Times New Roman" w:hAnsi="Times New Roman"/>
                <w:sz w:val="22"/>
                <w:szCs w:val="22"/>
              </w:rPr>
            </w:pPr>
          </w:p>
        </w:tc>
        <w:tc>
          <w:tcPr>
            <w:tcW w:w="456" w:type="pct"/>
          </w:tcPr>
          <w:p w:rsidR="00F2559D" w:rsidRPr="00F2559D" w:rsidRDefault="00F2559D" w:rsidP="00F2559D">
            <w:pPr>
              <w:ind w:firstLine="0"/>
              <w:jc w:val="left"/>
              <w:rPr>
                <w:rFonts w:ascii="Times New Roman" w:hAnsi="Times New Roman"/>
                <w:b/>
                <w:sz w:val="22"/>
                <w:szCs w:val="22"/>
              </w:rPr>
            </w:pPr>
          </w:p>
        </w:tc>
        <w:tc>
          <w:tcPr>
            <w:tcW w:w="519" w:type="pct"/>
          </w:tcPr>
          <w:p w:rsidR="00F2559D" w:rsidRPr="00F2559D" w:rsidRDefault="00F2559D" w:rsidP="00F2559D">
            <w:pPr>
              <w:ind w:firstLine="0"/>
              <w:jc w:val="left"/>
              <w:rPr>
                <w:rFonts w:ascii="Times New Roman" w:hAnsi="Times New Roman"/>
                <w:b/>
                <w:sz w:val="22"/>
                <w:szCs w:val="22"/>
              </w:rPr>
            </w:pPr>
          </w:p>
        </w:tc>
        <w:tc>
          <w:tcPr>
            <w:tcW w:w="421" w:type="pct"/>
          </w:tcPr>
          <w:p w:rsidR="00F2559D" w:rsidRPr="00F2559D" w:rsidRDefault="00F2559D" w:rsidP="00F2559D">
            <w:pPr>
              <w:ind w:firstLine="0"/>
              <w:jc w:val="left"/>
              <w:rPr>
                <w:rFonts w:ascii="Times New Roman" w:hAnsi="Times New Roman"/>
                <w:b/>
                <w:sz w:val="22"/>
                <w:szCs w:val="22"/>
              </w:rPr>
            </w:pPr>
          </w:p>
        </w:tc>
        <w:tc>
          <w:tcPr>
            <w:tcW w:w="523" w:type="pct"/>
          </w:tcPr>
          <w:p w:rsidR="00F2559D" w:rsidRPr="00F2559D" w:rsidRDefault="00F2559D" w:rsidP="00F2559D">
            <w:pPr>
              <w:ind w:firstLine="0"/>
              <w:jc w:val="left"/>
              <w:rPr>
                <w:rFonts w:ascii="Times New Roman" w:hAnsi="Times New Roman"/>
                <w:b/>
                <w:sz w:val="22"/>
                <w:szCs w:val="22"/>
              </w:rPr>
            </w:pPr>
          </w:p>
        </w:tc>
        <w:tc>
          <w:tcPr>
            <w:tcW w:w="479" w:type="pct"/>
          </w:tcPr>
          <w:p w:rsidR="00F2559D" w:rsidRPr="00F2559D" w:rsidRDefault="00F2559D" w:rsidP="00F2559D">
            <w:pPr>
              <w:ind w:firstLine="0"/>
              <w:jc w:val="left"/>
              <w:rPr>
                <w:rFonts w:ascii="Times New Roman" w:hAnsi="Times New Roman"/>
                <w:b/>
                <w:sz w:val="22"/>
                <w:szCs w:val="22"/>
              </w:rPr>
            </w:pPr>
          </w:p>
        </w:tc>
        <w:tc>
          <w:tcPr>
            <w:tcW w:w="334" w:type="pct"/>
          </w:tcPr>
          <w:p w:rsidR="00F2559D" w:rsidRPr="00F2559D" w:rsidRDefault="00F2559D" w:rsidP="00F2559D">
            <w:pPr>
              <w:ind w:firstLine="0"/>
              <w:jc w:val="left"/>
              <w:rPr>
                <w:rFonts w:ascii="Times New Roman" w:hAnsi="Times New Roman"/>
                <w:b/>
                <w:sz w:val="22"/>
                <w:szCs w:val="22"/>
              </w:rPr>
            </w:pPr>
          </w:p>
        </w:tc>
        <w:tc>
          <w:tcPr>
            <w:tcW w:w="461" w:type="pct"/>
          </w:tcPr>
          <w:p w:rsidR="00F2559D" w:rsidRPr="00F2559D" w:rsidRDefault="00F2559D" w:rsidP="00F2559D">
            <w:pPr>
              <w:ind w:firstLine="0"/>
              <w:jc w:val="left"/>
              <w:rPr>
                <w:rFonts w:ascii="Times New Roman" w:hAnsi="Times New Roman"/>
                <w:b/>
                <w:sz w:val="22"/>
                <w:szCs w:val="22"/>
              </w:rPr>
            </w:pPr>
          </w:p>
        </w:tc>
        <w:tc>
          <w:tcPr>
            <w:tcW w:w="472" w:type="pct"/>
          </w:tcPr>
          <w:p w:rsidR="00F2559D" w:rsidRPr="00F2559D" w:rsidRDefault="00F2559D" w:rsidP="00F2559D">
            <w:pPr>
              <w:ind w:firstLine="0"/>
              <w:jc w:val="left"/>
              <w:rPr>
                <w:rFonts w:ascii="Times New Roman" w:hAnsi="Times New Roman"/>
                <w:b/>
                <w:sz w:val="22"/>
                <w:szCs w:val="22"/>
              </w:rPr>
            </w:pPr>
          </w:p>
        </w:tc>
        <w:tc>
          <w:tcPr>
            <w:tcW w:w="402"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76" w:lineRule="auto"/>
        <w:ind w:firstLine="0"/>
        <w:jc w:val="left"/>
      </w:pPr>
    </w:p>
    <w:p w:rsidR="00F2559D" w:rsidRPr="00F2559D" w:rsidRDefault="00F2559D" w:rsidP="00122E0D">
      <w:pPr>
        <w:spacing w:after="200" w:line="240" w:lineRule="atLeast"/>
        <w:ind w:firstLine="0"/>
        <w:contextualSpacing/>
        <w:jc w:val="left"/>
      </w:pPr>
      <w:r w:rsidRPr="00F2559D">
        <w:t>5.6. Обоснования (расчеты) расходов на оплату прочих работ, услуг:</w:t>
      </w:r>
    </w:p>
    <w:p w:rsidR="00F2559D" w:rsidRPr="00F2559D" w:rsidRDefault="00F2559D" w:rsidP="00122E0D">
      <w:pPr>
        <w:spacing w:after="200" w:line="240" w:lineRule="atLeast"/>
        <w:ind w:firstLine="0"/>
        <w:contextualSpacing/>
        <w:jc w:val="left"/>
      </w:pPr>
      <w:r w:rsidRPr="00F2559D">
        <w:t>5.6.1. Обоснования (расчеты) расходов на невооруженную охрану объекта</w:t>
      </w:r>
    </w:p>
    <w:p w:rsidR="00F2559D" w:rsidRPr="00F2559D" w:rsidRDefault="00F2559D" w:rsidP="00122E0D">
      <w:pPr>
        <w:spacing w:after="200" w:line="240" w:lineRule="atLeast"/>
        <w:ind w:firstLine="0"/>
        <w:contextualSpacing/>
        <w:jc w:val="left"/>
      </w:pPr>
      <w:r w:rsidRPr="00F2559D">
        <w:t>Код субсидии: __________________</w:t>
      </w:r>
    </w:p>
    <w:p w:rsidR="00F2559D" w:rsidRPr="00F2559D" w:rsidRDefault="00F2559D" w:rsidP="00F2559D">
      <w:pPr>
        <w:spacing w:after="200" w:line="276" w:lineRule="auto"/>
        <w:ind w:firstLine="0"/>
        <w:jc w:val="left"/>
        <w:rPr>
          <w:sz w:val="22"/>
          <w:szCs w:val="22"/>
        </w:rPr>
      </w:pPr>
      <w:r w:rsidRPr="00F2559D">
        <w:t>Отраслевой код: ________________</w:t>
      </w:r>
    </w:p>
    <w:tbl>
      <w:tblPr>
        <w:tblStyle w:val="3"/>
        <w:tblW w:w="5000" w:type="pct"/>
        <w:tblLook w:val="04A0" w:firstRow="1" w:lastRow="0" w:firstColumn="1" w:lastColumn="0" w:noHBand="0" w:noVBand="1"/>
      </w:tblPr>
      <w:tblGrid>
        <w:gridCol w:w="486"/>
        <w:gridCol w:w="2126"/>
        <w:gridCol w:w="1185"/>
        <w:gridCol w:w="848"/>
        <w:gridCol w:w="1139"/>
        <w:gridCol w:w="842"/>
        <w:gridCol w:w="923"/>
        <w:gridCol w:w="923"/>
        <w:gridCol w:w="1139"/>
        <w:gridCol w:w="920"/>
        <w:gridCol w:w="923"/>
        <w:gridCol w:w="923"/>
        <w:gridCol w:w="1139"/>
        <w:gridCol w:w="1046"/>
      </w:tblGrid>
      <w:tr w:rsidR="00F2559D" w:rsidRPr="00F2559D" w:rsidTr="00F2559D">
        <w:trPr>
          <w:trHeight w:val="514"/>
        </w:trPr>
        <w:tc>
          <w:tcPr>
            <w:tcW w:w="16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 п/п</w:t>
            </w:r>
          </w:p>
        </w:tc>
        <w:tc>
          <w:tcPr>
            <w:tcW w:w="730"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1378"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341"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384" w:type="pct"/>
            <w:gridSpan w:val="4"/>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52C9D">
        <w:trPr>
          <w:trHeight w:val="1172"/>
        </w:trPr>
        <w:tc>
          <w:tcPr>
            <w:tcW w:w="167" w:type="pct"/>
            <w:vMerge/>
          </w:tcPr>
          <w:p w:rsidR="00F2559D" w:rsidRPr="00F2559D" w:rsidRDefault="00F2559D" w:rsidP="00F2559D">
            <w:pPr>
              <w:ind w:firstLine="0"/>
              <w:jc w:val="center"/>
              <w:rPr>
                <w:rFonts w:ascii="Times New Roman" w:hAnsi="Times New Roman"/>
                <w:sz w:val="20"/>
                <w:szCs w:val="20"/>
              </w:rPr>
            </w:pPr>
          </w:p>
        </w:tc>
        <w:tc>
          <w:tcPr>
            <w:tcW w:w="730" w:type="pct"/>
            <w:vMerge/>
          </w:tcPr>
          <w:p w:rsidR="00F2559D" w:rsidRPr="00F2559D" w:rsidRDefault="00F2559D" w:rsidP="00F2559D">
            <w:pPr>
              <w:ind w:firstLine="0"/>
              <w:jc w:val="center"/>
              <w:rPr>
                <w:rFonts w:ascii="Times New Roman" w:hAnsi="Times New Roman"/>
                <w:sz w:val="20"/>
                <w:szCs w:val="20"/>
              </w:rPr>
            </w:pPr>
          </w:p>
        </w:tc>
        <w:tc>
          <w:tcPr>
            <w:tcW w:w="40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постов охраны</w:t>
            </w:r>
          </w:p>
        </w:tc>
        <w:tc>
          <w:tcPr>
            <w:tcW w:w="2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часов охраны в год (час.)</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охраны за час (руб.)</w:t>
            </w:r>
          </w:p>
        </w:tc>
        <w:tc>
          <w:tcPr>
            <w:tcW w:w="28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31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постов охраны</w:t>
            </w:r>
          </w:p>
        </w:tc>
        <w:tc>
          <w:tcPr>
            <w:tcW w:w="31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часов охраны в год (час.)</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охраны за час (руб.)</w:t>
            </w:r>
          </w:p>
        </w:tc>
        <w:tc>
          <w:tcPr>
            <w:tcW w:w="316"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31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постов охраны</w:t>
            </w:r>
          </w:p>
        </w:tc>
        <w:tc>
          <w:tcPr>
            <w:tcW w:w="31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кол-во часов охраны в год (час.)</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охраны за час (руб.)</w:t>
            </w:r>
          </w:p>
        </w:tc>
        <w:tc>
          <w:tcPr>
            <w:tcW w:w="35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167" w:type="pct"/>
          </w:tcPr>
          <w:p w:rsidR="00F2559D" w:rsidRPr="00F2559D" w:rsidRDefault="00F2559D" w:rsidP="00F2559D">
            <w:pPr>
              <w:ind w:firstLine="0"/>
              <w:jc w:val="left"/>
              <w:rPr>
                <w:rFonts w:ascii="Times New Roman" w:hAnsi="Times New Roman"/>
                <w:sz w:val="22"/>
                <w:szCs w:val="22"/>
              </w:rPr>
            </w:pPr>
          </w:p>
        </w:tc>
        <w:tc>
          <w:tcPr>
            <w:tcW w:w="730"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b/>
                <w:sz w:val="22"/>
                <w:szCs w:val="22"/>
              </w:rPr>
            </w:pPr>
          </w:p>
        </w:tc>
        <w:tc>
          <w:tcPr>
            <w:tcW w:w="291"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289" w:type="pct"/>
          </w:tcPr>
          <w:p w:rsidR="00F2559D" w:rsidRPr="00F2559D" w:rsidRDefault="00F2559D" w:rsidP="00F2559D">
            <w:pPr>
              <w:ind w:firstLine="0"/>
              <w:jc w:val="left"/>
              <w:rPr>
                <w:rFonts w:ascii="Times New Roman" w:hAnsi="Times New Roman"/>
                <w:b/>
                <w:sz w:val="22"/>
                <w:szCs w:val="22"/>
              </w:rPr>
            </w:pPr>
          </w:p>
        </w:tc>
        <w:tc>
          <w:tcPr>
            <w:tcW w:w="317" w:type="pct"/>
          </w:tcPr>
          <w:p w:rsidR="00F2559D" w:rsidRPr="00F2559D" w:rsidRDefault="00F2559D" w:rsidP="00F2559D">
            <w:pPr>
              <w:ind w:firstLine="0"/>
              <w:jc w:val="left"/>
              <w:rPr>
                <w:rFonts w:ascii="Times New Roman" w:hAnsi="Times New Roman"/>
                <w:b/>
                <w:sz w:val="22"/>
                <w:szCs w:val="22"/>
              </w:rPr>
            </w:pPr>
          </w:p>
        </w:tc>
        <w:tc>
          <w:tcPr>
            <w:tcW w:w="31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16" w:type="pct"/>
          </w:tcPr>
          <w:p w:rsidR="00F2559D" w:rsidRPr="00F2559D" w:rsidRDefault="00F2559D" w:rsidP="00F2559D">
            <w:pPr>
              <w:ind w:firstLine="0"/>
              <w:jc w:val="left"/>
              <w:rPr>
                <w:rFonts w:ascii="Times New Roman" w:hAnsi="Times New Roman"/>
                <w:b/>
                <w:sz w:val="22"/>
                <w:szCs w:val="22"/>
              </w:rPr>
            </w:pPr>
          </w:p>
        </w:tc>
        <w:tc>
          <w:tcPr>
            <w:tcW w:w="317" w:type="pct"/>
          </w:tcPr>
          <w:p w:rsidR="00F2559D" w:rsidRPr="00F2559D" w:rsidRDefault="00F2559D" w:rsidP="00F2559D">
            <w:pPr>
              <w:ind w:firstLine="0"/>
              <w:jc w:val="left"/>
              <w:rPr>
                <w:rFonts w:ascii="Times New Roman" w:hAnsi="Times New Roman"/>
                <w:b/>
                <w:sz w:val="22"/>
                <w:szCs w:val="22"/>
              </w:rPr>
            </w:pPr>
          </w:p>
        </w:tc>
        <w:tc>
          <w:tcPr>
            <w:tcW w:w="31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59"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167" w:type="pct"/>
          </w:tcPr>
          <w:p w:rsidR="00F2559D" w:rsidRPr="00F2559D" w:rsidRDefault="00F2559D" w:rsidP="00F2559D">
            <w:pPr>
              <w:ind w:firstLine="0"/>
              <w:jc w:val="left"/>
              <w:rPr>
                <w:rFonts w:ascii="Times New Roman" w:hAnsi="Times New Roman"/>
                <w:sz w:val="22"/>
                <w:szCs w:val="22"/>
              </w:rPr>
            </w:pPr>
          </w:p>
        </w:tc>
        <w:tc>
          <w:tcPr>
            <w:tcW w:w="730" w:type="pct"/>
          </w:tcPr>
          <w:p w:rsidR="00F2559D" w:rsidRPr="00F2559D" w:rsidRDefault="00F2559D" w:rsidP="00F2559D">
            <w:pPr>
              <w:ind w:firstLine="0"/>
              <w:jc w:val="left"/>
              <w:rPr>
                <w:rFonts w:ascii="Times New Roman" w:hAnsi="Times New Roman"/>
                <w:sz w:val="22"/>
                <w:szCs w:val="22"/>
              </w:rPr>
            </w:pPr>
          </w:p>
        </w:tc>
        <w:tc>
          <w:tcPr>
            <w:tcW w:w="407" w:type="pct"/>
          </w:tcPr>
          <w:p w:rsidR="00F2559D" w:rsidRPr="00F2559D" w:rsidRDefault="00F2559D" w:rsidP="00F2559D">
            <w:pPr>
              <w:ind w:firstLine="0"/>
              <w:jc w:val="left"/>
              <w:rPr>
                <w:rFonts w:ascii="Times New Roman" w:hAnsi="Times New Roman"/>
                <w:b/>
                <w:sz w:val="22"/>
                <w:szCs w:val="22"/>
              </w:rPr>
            </w:pPr>
          </w:p>
        </w:tc>
        <w:tc>
          <w:tcPr>
            <w:tcW w:w="291"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289" w:type="pct"/>
          </w:tcPr>
          <w:p w:rsidR="00F2559D" w:rsidRPr="00F2559D" w:rsidRDefault="00F2559D" w:rsidP="00F2559D">
            <w:pPr>
              <w:ind w:firstLine="0"/>
              <w:jc w:val="left"/>
              <w:rPr>
                <w:rFonts w:ascii="Times New Roman" w:hAnsi="Times New Roman"/>
                <w:b/>
                <w:sz w:val="22"/>
                <w:szCs w:val="22"/>
              </w:rPr>
            </w:pPr>
          </w:p>
        </w:tc>
        <w:tc>
          <w:tcPr>
            <w:tcW w:w="317" w:type="pct"/>
          </w:tcPr>
          <w:p w:rsidR="00F2559D" w:rsidRPr="00F2559D" w:rsidRDefault="00F2559D" w:rsidP="00F2559D">
            <w:pPr>
              <w:ind w:firstLine="0"/>
              <w:jc w:val="left"/>
              <w:rPr>
                <w:rFonts w:ascii="Times New Roman" w:hAnsi="Times New Roman"/>
                <w:b/>
                <w:sz w:val="22"/>
                <w:szCs w:val="22"/>
              </w:rPr>
            </w:pPr>
          </w:p>
        </w:tc>
        <w:tc>
          <w:tcPr>
            <w:tcW w:w="31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16" w:type="pct"/>
          </w:tcPr>
          <w:p w:rsidR="00F2559D" w:rsidRPr="00F2559D" w:rsidRDefault="00F2559D" w:rsidP="00F2559D">
            <w:pPr>
              <w:ind w:firstLine="0"/>
              <w:jc w:val="left"/>
              <w:rPr>
                <w:rFonts w:ascii="Times New Roman" w:hAnsi="Times New Roman"/>
                <w:b/>
                <w:sz w:val="22"/>
                <w:szCs w:val="22"/>
              </w:rPr>
            </w:pPr>
          </w:p>
        </w:tc>
        <w:tc>
          <w:tcPr>
            <w:tcW w:w="317" w:type="pct"/>
          </w:tcPr>
          <w:p w:rsidR="00F2559D" w:rsidRPr="00F2559D" w:rsidRDefault="00F2559D" w:rsidP="00F2559D">
            <w:pPr>
              <w:ind w:firstLine="0"/>
              <w:jc w:val="left"/>
              <w:rPr>
                <w:rFonts w:ascii="Times New Roman" w:hAnsi="Times New Roman"/>
                <w:b/>
                <w:sz w:val="22"/>
                <w:szCs w:val="22"/>
              </w:rPr>
            </w:pPr>
          </w:p>
        </w:tc>
        <w:tc>
          <w:tcPr>
            <w:tcW w:w="317"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59"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76" w:lineRule="auto"/>
        <w:ind w:firstLine="0"/>
        <w:jc w:val="left"/>
        <w:rPr>
          <w:sz w:val="22"/>
          <w:szCs w:val="22"/>
        </w:rPr>
      </w:pPr>
    </w:p>
    <w:p w:rsidR="00F2559D" w:rsidRPr="00F2559D" w:rsidRDefault="00F2559D" w:rsidP="00F2559D">
      <w:pPr>
        <w:spacing w:after="200" w:line="240" w:lineRule="atLeast"/>
        <w:ind w:firstLine="0"/>
        <w:contextualSpacing/>
        <w:jc w:val="left"/>
      </w:pPr>
      <w:r w:rsidRPr="00F2559D">
        <w:t>5.6.2. Обоснования (расчеты) расходов оплату прочих работ, услуг (за исключением расходов на невооруженную охрану объекта)</w:t>
      </w:r>
      <w:r w:rsidR="008178BA">
        <w:t>:</w:t>
      </w:r>
    </w:p>
    <w:p w:rsidR="00F2559D" w:rsidRPr="00F2559D" w:rsidRDefault="00F2559D" w:rsidP="00F2559D">
      <w:pPr>
        <w:spacing w:after="200" w:line="240" w:lineRule="atLeast"/>
        <w:ind w:firstLine="0"/>
        <w:contextualSpacing/>
        <w:jc w:val="left"/>
      </w:pPr>
      <w:r w:rsidRPr="00F2559D">
        <w:t>Код субсидии: __________________</w:t>
      </w:r>
    </w:p>
    <w:p w:rsidR="00F2559D" w:rsidRPr="00F2559D" w:rsidRDefault="00F2559D" w:rsidP="00F2559D">
      <w:pPr>
        <w:spacing w:after="200" w:line="276" w:lineRule="auto"/>
        <w:ind w:firstLine="0"/>
        <w:jc w:val="left"/>
      </w:pPr>
      <w:r w:rsidRPr="00F2559D">
        <w:t>Отраслевой код: ________________</w:t>
      </w:r>
    </w:p>
    <w:tbl>
      <w:tblPr>
        <w:tblStyle w:val="3"/>
        <w:tblW w:w="5000" w:type="pct"/>
        <w:tblLook w:val="04A0" w:firstRow="1" w:lastRow="0" w:firstColumn="1" w:lastColumn="0" w:noHBand="0" w:noVBand="1"/>
      </w:tblPr>
      <w:tblGrid>
        <w:gridCol w:w="677"/>
        <w:gridCol w:w="2210"/>
        <w:gridCol w:w="1126"/>
        <w:gridCol w:w="1266"/>
        <w:gridCol w:w="1138"/>
        <w:gridCol w:w="1069"/>
        <w:gridCol w:w="1267"/>
        <w:gridCol w:w="1398"/>
        <w:gridCol w:w="845"/>
        <w:gridCol w:w="1346"/>
        <w:gridCol w:w="1378"/>
        <w:gridCol w:w="842"/>
      </w:tblGrid>
      <w:tr w:rsidR="00F2559D" w:rsidRPr="00F2559D" w:rsidTr="00F2559D">
        <w:trPr>
          <w:trHeight w:val="514"/>
        </w:trPr>
        <w:tc>
          <w:tcPr>
            <w:tcW w:w="23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759"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387"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Единица измерения</w:t>
            </w:r>
          </w:p>
        </w:tc>
        <w:tc>
          <w:tcPr>
            <w:tcW w:w="1193"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205"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224"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52C9D">
        <w:trPr>
          <w:trHeight w:val="1536"/>
        </w:trPr>
        <w:tc>
          <w:tcPr>
            <w:tcW w:w="232" w:type="pct"/>
            <w:vMerge/>
          </w:tcPr>
          <w:p w:rsidR="00F2559D" w:rsidRPr="00F2559D" w:rsidRDefault="00F2559D" w:rsidP="00F2559D">
            <w:pPr>
              <w:ind w:firstLine="0"/>
              <w:jc w:val="center"/>
              <w:rPr>
                <w:rFonts w:ascii="Times New Roman" w:hAnsi="Times New Roman"/>
                <w:sz w:val="20"/>
                <w:szCs w:val="20"/>
              </w:rPr>
            </w:pPr>
          </w:p>
        </w:tc>
        <w:tc>
          <w:tcPr>
            <w:tcW w:w="759" w:type="pct"/>
            <w:vMerge/>
          </w:tcPr>
          <w:p w:rsidR="00F2559D" w:rsidRPr="00F2559D" w:rsidRDefault="00F2559D" w:rsidP="00F2559D">
            <w:pPr>
              <w:ind w:firstLine="0"/>
              <w:jc w:val="center"/>
              <w:rPr>
                <w:rFonts w:ascii="Times New Roman" w:hAnsi="Times New Roman"/>
                <w:sz w:val="20"/>
                <w:szCs w:val="20"/>
              </w:rPr>
            </w:pPr>
          </w:p>
        </w:tc>
        <w:tc>
          <w:tcPr>
            <w:tcW w:w="387" w:type="pct"/>
            <w:vMerge/>
          </w:tcPr>
          <w:p w:rsidR="00F2559D" w:rsidRPr="00F2559D" w:rsidRDefault="00F2559D" w:rsidP="00F2559D">
            <w:pPr>
              <w:ind w:firstLine="0"/>
              <w:jc w:val="center"/>
              <w:rPr>
                <w:rFonts w:ascii="Times New Roman" w:hAnsi="Times New Roman"/>
                <w:sz w:val="20"/>
                <w:szCs w:val="20"/>
              </w:rPr>
            </w:pPr>
          </w:p>
        </w:tc>
        <w:tc>
          <w:tcPr>
            <w:tcW w:w="4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36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48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29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6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473"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28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759" w:type="pct"/>
          </w:tcPr>
          <w:p w:rsidR="00F2559D" w:rsidRPr="00F2559D" w:rsidRDefault="00F2559D" w:rsidP="00F2559D">
            <w:pPr>
              <w:ind w:firstLine="0"/>
              <w:jc w:val="left"/>
              <w:rPr>
                <w:rFonts w:ascii="Times New Roman" w:hAnsi="Times New Roman"/>
                <w:sz w:val="22"/>
                <w:szCs w:val="22"/>
              </w:rPr>
            </w:pPr>
          </w:p>
        </w:tc>
        <w:tc>
          <w:tcPr>
            <w:tcW w:w="387"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67"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480" w:type="pct"/>
          </w:tcPr>
          <w:p w:rsidR="00F2559D" w:rsidRPr="00F2559D" w:rsidRDefault="00F2559D" w:rsidP="00F2559D">
            <w:pPr>
              <w:ind w:firstLine="0"/>
              <w:jc w:val="left"/>
              <w:rPr>
                <w:rFonts w:ascii="Times New Roman" w:hAnsi="Times New Roman"/>
                <w:b/>
                <w:sz w:val="22"/>
                <w:szCs w:val="22"/>
              </w:rPr>
            </w:pPr>
          </w:p>
        </w:tc>
        <w:tc>
          <w:tcPr>
            <w:tcW w:w="290" w:type="pct"/>
          </w:tcPr>
          <w:p w:rsidR="00F2559D" w:rsidRPr="00F2559D" w:rsidRDefault="00F2559D" w:rsidP="00F2559D">
            <w:pPr>
              <w:ind w:firstLine="0"/>
              <w:jc w:val="left"/>
              <w:rPr>
                <w:rFonts w:ascii="Times New Roman" w:hAnsi="Times New Roman"/>
                <w:b/>
                <w:sz w:val="22"/>
                <w:szCs w:val="22"/>
              </w:rPr>
            </w:pPr>
          </w:p>
        </w:tc>
        <w:tc>
          <w:tcPr>
            <w:tcW w:w="462" w:type="pct"/>
          </w:tcPr>
          <w:p w:rsidR="00F2559D" w:rsidRPr="00F2559D" w:rsidRDefault="00F2559D" w:rsidP="00F2559D">
            <w:pPr>
              <w:ind w:firstLine="0"/>
              <w:jc w:val="left"/>
              <w:rPr>
                <w:rFonts w:ascii="Times New Roman" w:hAnsi="Times New Roman"/>
                <w:b/>
                <w:sz w:val="22"/>
                <w:szCs w:val="22"/>
              </w:rPr>
            </w:pPr>
          </w:p>
        </w:tc>
        <w:tc>
          <w:tcPr>
            <w:tcW w:w="473" w:type="pct"/>
          </w:tcPr>
          <w:p w:rsidR="00F2559D" w:rsidRPr="00F2559D" w:rsidRDefault="00F2559D" w:rsidP="00F2559D">
            <w:pPr>
              <w:ind w:firstLine="0"/>
              <w:jc w:val="left"/>
              <w:rPr>
                <w:rFonts w:ascii="Times New Roman" w:hAnsi="Times New Roman"/>
                <w:b/>
                <w:sz w:val="22"/>
                <w:szCs w:val="22"/>
              </w:rPr>
            </w:pPr>
          </w:p>
        </w:tc>
        <w:tc>
          <w:tcPr>
            <w:tcW w:w="289"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759" w:type="pct"/>
          </w:tcPr>
          <w:p w:rsidR="00F2559D" w:rsidRPr="00F2559D" w:rsidRDefault="00F2559D" w:rsidP="00F2559D">
            <w:pPr>
              <w:ind w:firstLine="0"/>
              <w:jc w:val="left"/>
              <w:rPr>
                <w:rFonts w:ascii="Times New Roman" w:hAnsi="Times New Roman"/>
                <w:sz w:val="22"/>
                <w:szCs w:val="22"/>
              </w:rPr>
            </w:pPr>
          </w:p>
        </w:tc>
        <w:tc>
          <w:tcPr>
            <w:tcW w:w="387"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67"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480" w:type="pct"/>
          </w:tcPr>
          <w:p w:rsidR="00F2559D" w:rsidRPr="00F2559D" w:rsidRDefault="00F2559D" w:rsidP="00F2559D">
            <w:pPr>
              <w:ind w:firstLine="0"/>
              <w:jc w:val="left"/>
              <w:rPr>
                <w:rFonts w:ascii="Times New Roman" w:hAnsi="Times New Roman"/>
                <w:b/>
                <w:sz w:val="22"/>
                <w:szCs w:val="22"/>
              </w:rPr>
            </w:pPr>
          </w:p>
        </w:tc>
        <w:tc>
          <w:tcPr>
            <w:tcW w:w="290" w:type="pct"/>
          </w:tcPr>
          <w:p w:rsidR="00F2559D" w:rsidRPr="00F2559D" w:rsidRDefault="00F2559D" w:rsidP="00F2559D">
            <w:pPr>
              <w:ind w:firstLine="0"/>
              <w:jc w:val="left"/>
              <w:rPr>
                <w:rFonts w:ascii="Times New Roman" w:hAnsi="Times New Roman"/>
                <w:b/>
                <w:sz w:val="22"/>
                <w:szCs w:val="22"/>
              </w:rPr>
            </w:pPr>
          </w:p>
        </w:tc>
        <w:tc>
          <w:tcPr>
            <w:tcW w:w="462" w:type="pct"/>
          </w:tcPr>
          <w:p w:rsidR="00F2559D" w:rsidRPr="00F2559D" w:rsidRDefault="00F2559D" w:rsidP="00F2559D">
            <w:pPr>
              <w:ind w:firstLine="0"/>
              <w:jc w:val="left"/>
              <w:rPr>
                <w:rFonts w:ascii="Times New Roman" w:hAnsi="Times New Roman"/>
                <w:b/>
                <w:sz w:val="22"/>
                <w:szCs w:val="22"/>
              </w:rPr>
            </w:pPr>
          </w:p>
        </w:tc>
        <w:tc>
          <w:tcPr>
            <w:tcW w:w="473" w:type="pct"/>
          </w:tcPr>
          <w:p w:rsidR="00F2559D" w:rsidRPr="00F2559D" w:rsidRDefault="00F2559D" w:rsidP="00F2559D">
            <w:pPr>
              <w:ind w:firstLine="0"/>
              <w:jc w:val="left"/>
              <w:rPr>
                <w:rFonts w:ascii="Times New Roman" w:hAnsi="Times New Roman"/>
                <w:b/>
                <w:sz w:val="22"/>
                <w:szCs w:val="22"/>
              </w:rPr>
            </w:pPr>
          </w:p>
        </w:tc>
        <w:tc>
          <w:tcPr>
            <w:tcW w:w="289"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76" w:lineRule="auto"/>
        <w:ind w:firstLine="0"/>
        <w:jc w:val="left"/>
        <w:rPr>
          <w:sz w:val="24"/>
          <w:szCs w:val="24"/>
        </w:rPr>
      </w:pPr>
    </w:p>
    <w:p w:rsidR="00F2559D" w:rsidRPr="00F2559D" w:rsidRDefault="00F2559D" w:rsidP="00122E0D">
      <w:pPr>
        <w:spacing w:after="200" w:line="240" w:lineRule="atLeast"/>
        <w:ind w:firstLine="0"/>
        <w:contextualSpacing/>
        <w:jc w:val="left"/>
      </w:pPr>
      <w:r w:rsidRPr="00F2559D">
        <w:t>5.7. Обоснования (расчеты) расходов на проведение ремонта зданий и сооружений:</w:t>
      </w:r>
    </w:p>
    <w:p w:rsidR="00F2559D" w:rsidRPr="00F2559D" w:rsidRDefault="00F2559D" w:rsidP="00122E0D">
      <w:pPr>
        <w:spacing w:after="200" w:line="240" w:lineRule="atLeast"/>
        <w:ind w:firstLine="0"/>
        <w:contextualSpacing/>
        <w:jc w:val="left"/>
      </w:pPr>
      <w:r w:rsidRPr="00F2559D">
        <w:t>Код субсидии: __________________</w:t>
      </w:r>
    </w:p>
    <w:p w:rsidR="00F2559D" w:rsidRDefault="00F2559D" w:rsidP="00122E0D">
      <w:pPr>
        <w:spacing w:after="200" w:line="240" w:lineRule="atLeast"/>
        <w:ind w:firstLine="0"/>
        <w:contextualSpacing/>
        <w:jc w:val="left"/>
      </w:pPr>
      <w:r w:rsidRPr="00F2559D">
        <w:t>Отраслевой код: ________________</w:t>
      </w:r>
    </w:p>
    <w:p w:rsidR="00122E0D" w:rsidRPr="00F2559D" w:rsidRDefault="00122E0D" w:rsidP="00122E0D">
      <w:pPr>
        <w:spacing w:after="200" w:line="240" w:lineRule="atLeast"/>
        <w:ind w:firstLine="0"/>
        <w:contextualSpacing/>
        <w:jc w:val="left"/>
      </w:pPr>
    </w:p>
    <w:tbl>
      <w:tblPr>
        <w:tblStyle w:val="3"/>
        <w:tblW w:w="5000" w:type="pct"/>
        <w:tblLook w:val="04A0" w:firstRow="1" w:lastRow="0" w:firstColumn="1" w:lastColumn="0" w:noHBand="0" w:noVBand="1"/>
      </w:tblPr>
      <w:tblGrid>
        <w:gridCol w:w="677"/>
        <w:gridCol w:w="2236"/>
        <w:gridCol w:w="1113"/>
        <w:gridCol w:w="1266"/>
        <w:gridCol w:w="1139"/>
        <w:gridCol w:w="984"/>
        <w:gridCol w:w="1267"/>
        <w:gridCol w:w="1421"/>
        <w:gridCol w:w="850"/>
        <w:gridCol w:w="1366"/>
        <w:gridCol w:w="1398"/>
        <w:gridCol w:w="845"/>
      </w:tblGrid>
      <w:tr w:rsidR="00F2559D" w:rsidRPr="00F2559D" w:rsidTr="00F2559D">
        <w:trPr>
          <w:trHeight w:val="514"/>
        </w:trPr>
        <w:tc>
          <w:tcPr>
            <w:tcW w:w="23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768"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38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Единица измерения</w:t>
            </w:r>
          </w:p>
        </w:tc>
        <w:tc>
          <w:tcPr>
            <w:tcW w:w="1164"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215"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239"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52C9D">
        <w:trPr>
          <w:trHeight w:val="711"/>
        </w:trPr>
        <w:tc>
          <w:tcPr>
            <w:tcW w:w="232" w:type="pct"/>
            <w:vMerge/>
          </w:tcPr>
          <w:p w:rsidR="00F2559D" w:rsidRPr="00F2559D" w:rsidRDefault="00F2559D" w:rsidP="00F2559D">
            <w:pPr>
              <w:ind w:firstLine="0"/>
              <w:jc w:val="center"/>
              <w:rPr>
                <w:rFonts w:ascii="Times New Roman" w:hAnsi="Times New Roman"/>
                <w:sz w:val="20"/>
                <w:szCs w:val="20"/>
              </w:rPr>
            </w:pPr>
          </w:p>
        </w:tc>
        <w:tc>
          <w:tcPr>
            <w:tcW w:w="768" w:type="pct"/>
            <w:vMerge/>
          </w:tcPr>
          <w:p w:rsidR="00F2559D" w:rsidRPr="00F2559D" w:rsidRDefault="00F2559D" w:rsidP="00F2559D">
            <w:pPr>
              <w:ind w:firstLine="0"/>
              <w:jc w:val="center"/>
              <w:rPr>
                <w:rFonts w:ascii="Times New Roman" w:hAnsi="Times New Roman"/>
                <w:sz w:val="20"/>
                <w:szCs w:val="20"/>
              </w:rPr>
            </w:pPr>
          </w:p>
        </w:tc>
        <w:tc>
          <w:tcPr>
            <w:tcW w:w="382" w:type="pct"/>
            <w:vMerge/>
          </w:tcPr>
          <w:p w:rsidR="00F2559D" w:rsidRPr="00F2559D" w:rsidRDefault="00F2559D" w:rsidP="00F2559D">
            <w:pPr>
              <w:ind w:firstLine="0"/>
              <w:jc w:val="center"/>
              <w:rPr>
                <w:rFonts w:ascii="Times New Roman" w:hAnsi="Times New Roman"/>
                <w:sz w:val="20"/>
                <w:szCs w:val="20"/>
              </w:rPr>
            </w:pPr>
          </w:p>
        </w:tc>
        <w:tc>
          <w:tcPr>
            <w:tcW w:w="4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33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48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29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6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48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29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768" w:type="pct"/>
          </w:tcPr>
          <w:p w:rsidR="00F2559D" w:rsidRPr="00F2559D" w:rsidRDefault="00F2559D" w:rsidP="00F2559D">
            <w:pPr>
              <w:ind w:firstLine="0"/>
              <w:jc w:val="left"/>
              <w:rPr>
                <w:rFonts w:ascii="Times New Roman" w:hAnsi="Times New Roman"/>
                <w:sz w:val="22"/>
                <w:szCs w:val="22"/>
              </w:rPr>
            </w:pPr>
          </w:p>
        </w:tc>
        <w:tc>
          <w:tcPr>
            <w:tcW w:w="382"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38"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488" w:type="pct"/>
          </w:tcPr>
          <w:p w:rsidR="00F2559D" w:rsidRPr="00F2559D" w:rsidRDefault="00F2559D" w:rsidP="00F2559D">
            <w:pPr>
              <w:ind w:firstLine="0"/>
              <w:jc w:val="left"/>
              <w:rPr>
                <w:rFonts w:ascii="Times New Roman" w:hAnsi="Times New Roman"/>
                <w:b/>
                <w:sz w:val="22"/>
                <w:szCs w:val="22"/>
              </w:rPr>
            </w:pPr>
          </w:p>
        </w:tc>
        <w:tc>
          <w:tcPr>
            <w:tcW w:w="292" w:type="pct"/>
          </w:tcPr>
          <w:p w:rsidR="00F2559D" w:rsidRPr="00F2559D" w:rsidRDefault="00F2559D" w:rsidP="00F2559D">
            <w:pPr>
              <w:ind w:firstLine="0"/>
              <w:jc w:val="left"/>
              <w:rPr>
                <w:rFonts w:ascii="Times New Roman" w:hAnsi="Times New Roman"/>
                <w:b/>
                <w:sz w:val="22"/>
                <w:szCs w:val="22"/>
              </w:rPr>
            </w:pPr>
          </w:p>
        </w:tc>
        <w:tc>
          <w:tcPr>
            <w:tcW w:w="469" w:type="pct"/>
          </w:tcPr>
          <w:p w:rsidR="00F2559D" w:rsidRPr="00F2559D" w:rsidRDefault="00F2559D" w:rsidP="00F2559D">
            <w:pPr>
              <w:ind w:firstLine="0"/>
              <w:jc w:val="left"/>
              <w:rPr>
                <w:rFonts w:ascii="Times New Roman" w:hAnsi="Times New Roman"/>
                <w:b/>
                <w:sz w:val="22"/>
                <w:szCs w:val="22"/>
              </w:rPr>
            </w:pPr>
          </w:p>
        </w:tc>
        <w:tc>
          <w:tcPr>
            <w:tcW w:w="480" w:type="pct"/>
          </w:tcPr>
          <w:p w:rsidR="00F2559D" w:rsidRPr="00F2559D" w:rsidRDefault="00F2559D" w:rsidP="00F2559D">
            <w:pPr>
              <w:ind w:firstLine="0"/>
              <w:jc w:val="left"/>
              <w:rPr>
                <w:rFonts w:ascii="Times New Roman" w:hAnsi="Times New Roman"/>
                <w:b/>
                <w:sz w:val="22"/>
                <w:szCs w:val="22"/>
              </w:rPr>
            </w:pPr>
          </w:p>
        </w:tc>
        <w:tc>
          <w:tcPr>
            <w:tcW w:w="290"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768" w:type="pct"/>
          </w:tcPr>
          <w:p w:rsidR="00F2559D" w:rsidRPr="00F2559D" w:rsidRDefault="00F2559D" w:rsidP="00F2559D">
            <w:pPr>
              <w:ind w:firstLine="0"/>
              <w:jc w:val="left"/>
              <w:rPr>
                <w:rFonts w:ascii="Times New Roman" w:hAnsi="Times New Roman"/>
                <w:sz w:val="22"/>
                <w:szCs w:val="22"/>
              </w:rPr>
            </w:pPr>
          </w:p>
        </w:tc>
        <w:tc>
          <w:tcPr>
            <w:tcW w:w="382"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38"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488" w:type="pct"/>
          </w:tcPr>
          <w:p w:rsidR="00F2559D" w:rsidRPr="00F2559D" w:rsidRDefault="00F2559D" w:rsidP="00F2559D">
            <w:pPr>
              <w:ind w:firstLine="0"/>
              <w:jc w:val="left"/>
              <w:rPr>
                <w:rFonts w:ascii="Times New Roman" w:hAnsi="Times New Roman"/>
                <w:b/>
                <w:sz w:val="22"/>
                <w:szCs w:val="22"/>
              </w:rPr>
            </w:pPr>
          </w:p>
        </w:tc>
        <w:tc>
          <w:tcPr>
            <w:tcW w:w="292" w:type="pct"/>
          </w:tcPr>
          <w:p w:rsidR="00F2559D" w:rsidRPr="00F2559D" w:rsidRDefault="00F2559D" w:rsidP="00F2559D">
            <w:pPr>
              <w:ind w:firstLine="0"/>
              <w:jc w:val="left"/>
              <w:rPr>
                <w:rFonts w:ascii="Times New Roman" w:hAnsi="Times New Roman"/>
                <w:b/>
                <w:sz w:val="22"/>
                <w:szCs w:val="22"/>
              </w:rPr>
            </w:pPr>
          </w:p>
        </w:tc>
        <w:tc>
          <w:tcPr>
            <w:tcW w:w="469" w:type="pct"/>
          </w:tcPr>
          <w:p w:rsidR="00F2559D" w:rsidRPr="00F2559D" w:rsidRDefault="00F2559D" w:rsidP="00F2559D">
            <w:pPr>
              <w:ind w:firstLine="0"/>
              <w:jc w:val="left"/>
              <w:rPr>
                <w:rFonts w:ascii="Times New Roman" w:hAnsi="Times New Roman"/>
                <w:b/>
                <w:sz w:val="22"/>
                <w:szCs w:val="22"/>
              </w:rPr>
            </w:pPr>
          </w:p>
        </w:tc>
        <w:tc>
          <w:tcPr>
            <w:tcW w:w="480" w:type="pct"/>
          </w:tcPr>
          <w:p w:rsidR="00F2559D" w:rsidRPr="00F2559D" w:rsidRDefault="00F2559D" w:rsidP="00F2559D">
            <w:pPr>
              <w:ind w:firstLine="0"/>
              <w:jc w:val="left"/>
              <w:rPr>
                <w:rFonts w:ascii="Times New Roman" w:hAnsi="Times New Roman"/>
                <w:b/>
                <w:sz w:val="22"/>
                <w:szCs w:val="22"/>
              </w:rPr>
            </w:pPr>
          </w:p>
        </w:tc>
        <w:tc>
          <w:tcPr>
            <w:tcW w:w="290"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76" w:lineRule="auto"/>
        <w:ind w:firstLine="0"/>
        <w:jc w:val="left"/>
        <w:rPr>
          <w:sz w:val="22"/>
          <w:szCs w:val="22"/>
        </w:rPr>
      </w:pPr>
    </w:p>
    <w:p w:rsidR="00F2559D" w:rsidRPr="00F2559D" w:rsidRDefault="00F2559D" w:rsidP="001C303C">
      <w:pPr>
        <w:spacing w:after="200" w:line="240" w:lineRule="atLeast"/>
        <w:ind w:firstLine="0"/>
        <w:contextualSpacing/>
        <w:jc w:val="left"/>
      </w:pPr>
      <w:r w:rsidRPr="00F2559D">
        <w:t>5.8. Обоснования (ра</w:t>
      </w:r>
      <w:r w:rsidR="001C303C">
        <w:t>счеты) расходов на страхование:</w:t>
      </w:r>
    </w:p>
    <w:p w:rsidR="00F2559D" w:rsidRPr="00F2559D" w:rsidRDefault="00F2559D" w:rsidP="001C303C">
      <w:pPr>
        <w:spacing w:after="200" w:line="240" w:lineRule="atLeast"/>
        <w:ind w:firstLine="0"/>
        <w:contextualSpacing/>
        <w:jc w:val="left"/>
      </w:pPr>
      <w:r w:rsidRPr="00F2559D">
        <w:t>Код субсидии: __________________</w:t>
      </w:r>
    </w:p>
    <w:p w:rsidR="00F2559D" w:rsidRDefault="00F2559D" w:rsidP="001C303C">
      <w:pPr>
        <w:spacing w:after="200" w:line="240" w:lineRule="atLeast"/>
        <w:ind w:firstLine="0"/>
        <w:contextualSpacing/>
        <w:jc w:val="left"/>
      </w:pPr>
      <w:r w:rsidRPr="00F2559D">
        <w:t>Отраслевой код: ________________</w:t>
      </w:r>
    </w:p>
    <w:p w:rsidR="001C303C" w:rsidRPr="00F2559D" w:rsidRDefault="001C303C" w:rsidP="001C303C">
      <w:pPr>
        <w:spacing w:after="200" w:line="240" w:lineRule="atLeast"/>
        <w:ind w:firstLine="0"/>
        <w:contextualSpacing/>
        <w:jc w:val="left"/>
      </w:pPr>
    </w:p>
    <w:tbl>
      <w:tblPr>
        <w:tblStyle w:val="3"/>
        <w:tblW w:w="5000" w:type="pct"/>
        <w:tblLook w:val="04A0" w:firstRow="1" w:lastRow="0" w:firstColumn="1" w:lastColumn="0" w:noHBand="0" w:noVBand="1"/>
      </w:tblPr>
      <w:tblGrid>
        <w:gridCol w:w="677"/>
        <w:gridCol w:w="2236"/>
        <w:gridCol w:w="1113"/>
        <w:gridCol w:w="1266"/>
        <w:gridCol w:w="1139"/>
        <w:gridCol w:w="984"/>
        <w:gridCol w:w="1267"/>
        <w:gridCol w:w="1421"/>
        <w:gridCol w:w="850"/>
        <w:gridCol w:w="1366"/>
        <w:gridCol w:w="1398"/>
        <w:gridCol w:w="845"/>
      </w:tblGrid>
      <w:tr w:rsidR="00F2559D" w:rsidRPr="00F2559D" w:rsidTr="00F2559D">
        <w:trPr>
          <w:trHeight w:val="514"/>
        </w:trPr>
        <w:tc>
          <w:tcPr>
            <w:tcW w:w="23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768"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38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Единица измерения</w:t>
            </w:r>
          </w:p>
        </w:tc>
        <w:tc>
          <w:tcPr>
            <w:tcW w:w="1164"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215"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239"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52C9D">
        <w:trPr>
          <w:trHeight w:val="711"/>
        </w:trPr>
        <w:tc>
          <w:tcPr>
            <w:tcW w:w="232" w:type="pct"/>
            <w:vMerge/>
          </w:tcPr>
          <w:p w:rsidR="00F2559D" w:rsidRPr="00F2559D" w:rsidRDefault="00F2559D" w:rsidP="00F2559D">
            <w:pPr>
              <w:ind w:firstLine="0"/>
              <w:jc w:val="center"/>
              <w:rPr>
                <w:rFonts w:ascii="Times New Roman" w:hAnsi="Times New Roman"/>
                <w:sz w:val="20"/>
                <w:szCs w:val="20"/>
              </w:rPr>
            </w:pPr>
          </w:p>
        </w:tc>
        <w:tc>
          <w:tcPr>
            <w:tcW w:w="768" w:type="pct"/>
            <w:vMerge/>
          </w:tcPr>
          <w:p w:rsidR="00F2559D" w:rsidRPr="00F2559D" w:rsidRDefault="00F2559D" w:rsidP="00F2559D">
            <w:pPr>
              <w:ind w:firstLine="0"/>
              <w:jc w:val="center"/>
              <w:rPr>
                <w:rFonts w:ascii="Times New Roman" w:hAnsi="Times New Roman"/>
                <w:sz w:val="20"/>
                <w:szCs w:val="20"/>
              </w:rPr>
            </w:pPr>
          </w:p>
        </w:tc>
        <w:tc>
          <w:tcPr>
            <w:tcW w:w="382" w:type="pct"/>
            <w:vMerge/>
          </w:tcPr>
          <w:p w:rsidR="00F2559D" w:rsidRPr="00F2559D" w:rsidRDefault="00F2559D" w:rsidP="00F2559D">
            <w:pPr>
              <w:ind w:firstLine="0"/>
              <w:jc w:val="center"/>
              <w:rPr>
                <w:rFonts w:ascii="Times New Roman" w:hAnsi="Times New Roman"/>
                <w:sz w:val="20"/>
                <w:szCs w:val="20"/>
              </w:rPr>
            </w:pPr>
          </w:p>
        </w:tc>
        <w:tc>
          <w:tcPr>
            <w:tcW w:w="4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33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48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29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6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48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29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768" w:type="pct"/>
          </w:tcPr>
          <w:p w:rsidR="00F2559D" w:rsidRPr="00F2559D" w:rsidRDefault="00F2559D" w:rsidP="00F2559D">
            <w:pPr>
              <w:ind w:firstLine="0"/>
              <w:jc w:val="left"/>
              <w:rPr>
                <w:rFonts w:ascii="Times New Roman" w:hAnsi="Times New Roman"/>
                <w:sz w:val="22"/>
                <w:szCs w:val="22"/>
              </w:rPr>
            </w:pPr>
          </w:p>
        </w:tc>
        <w:tc>
          <w:tcPr>
            <w:tcW w:w="382"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38"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488" w:type="pct"/>
          </w:tcPr>
          <w:p w:rsidR="00F2559D" w:rsidRPr="00F2559D" w:rsidRDefault="00F2559D" w:rsidP="00F2559D">
            <w:pPr>
              <w:ind w:firstLine="0"/>
              <w:jc w:val="left"/>
              <w:rPr>
                <w:rFonts w:ascii="Times New Roman" w:hAnsi="Times New Roman"/>
                <w:b/>
                <w:sz w:val="22"/>
                <w:szCs w:val="22"/>
              </w:rPr>
            </w:pPr>
          </w:p>
        </w:tc>
        <w:tc>
          <w:tcPr>
            <w:tcW w:w="292" w:type="pct"/>
          </w:tcPr>
          <w:p w:rsidR="00F2559D" w:rsidRPr="00F2559D" w:rsidRDefault="00F2559D" w:rsidP="00F2559D">
            <w:pPr>
              <w:ind w:firstLine="0"/>
              <w:jc w:val="left"/>
              <w:rPr>
                <w:rFonts w:ascii="Times New Roman" w:hAnsi="Times New Roman"/>
                <w:b/>
                <w:sz w:val="22"/>
                <w:szCs w:val="22"/>
              </w:rPr>
            </w:pPr>
          </w:p>
        </w:tc>
        <w:tc>
          <w:tcPr>
            <w:tcW w:w="469" w:type="pct"/>
          </w:tcPr>
          <w:p w:rsidR="00F2559D" w:rsidRPr="00F2559D" w:rsidRDefault="00F2559D" w:rsidP="00F2559D">
            <w:pPr>
              <w:ind w:firstLine="0"/>
              <w:jc w:val="left"/>
              <w:rPr>
                <w:rFonts w:ascii="Times New Roman" w:hAnsi="Times New Roman"/>
                <w:b/>
                <w:sz w:val="22"/>
                <w:szCs w:val="22"/>
              </w:rPr>
            </w:pPr>
          </w:p>
        </w:tc>
        <w:tc>
          <w:tcPr>
            <w:tcW w:w="480" w:type="pct"/>
          </w:tcPr>
          <w:p w:rsidR="00F2559D" w:rsidRPr="00F2559D" w:rsidRDefault="00F2559D" w:rsidP="00F2559D">
            <w:pPr>
              <w:ind w:firstLine="0"/>
              <w:jc w:val="left"/>
              <w:rPr>
                <w:rFonts w:ascii="Times New Roman" w:hAnsi="Times New Roman"/>
                <w:b/>
                <w:sz w:val="22"/>
                <w:szCs w:val="22"/>
              </w:rPr>
            </w:pPr>
          </w:p>
        </w:tc>
        <w:tc>
          <w:tcPr>
            <w:tcW w:w="290"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768" w:type="pct"/>
          </w:tcPr>
          <w:p w:rsidR="00F2559D" w:rsidRPr="00F2559D" w:rsidRDefault="00F2559D" w:rsidP="00F2559D">
            <w:pPr>
              <w:ind w:firstLine="0"/>
              <w:jc w:val="left"/>
              <w:rPr>
                <w:rFonts w:ascii="Times New Roman" w:hAnsi="Times New Roman"/>
                <w:sz w:val="22"/>
                <w:szCs w:val="22"/>
              </w:rPr>
            </w:pPr>
          </w:p>
        </w:tc>
        <w:tc>
          <w:tcPr>
            <w:tcW w:w="382"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38"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488" w:type="pct"/>
          </w:tcPr>
          <w:p w:rsidR="00F2559D" w:rsidRPr="00F2559D" w:rsidRDefault="00F2559D" w:rsidP="00F2559D">
            <w:pPr>
              <w:ind w:firstLine="0"/>
              <w:jc w:val="left"/>
              <w:rPr>
                <w:rFonts w:ascii="Times New Roman" w:hAnsi="Times New Roman"/>
                <w:b/>
                <w:sz w:val="22"/>
                <w:szCs w:val="22"/>
              </w:rPr>
            </w:pPr>
          </w:p>
        </w:tc>
        <w:tc>
          <w:tcPr>
            <w:tcW w:w="292" w:type="pct"/>
          </w:tcPr>
          <w:p w:rsidR="00F2559D" w:rsidRPr="00F2559D" w:rsidRDefault="00F2559D" w:rsidP="00F2559D">
            <w:pPr>
              <w:ind w:firstLine="0"/>
              <w:jc w:val="left"/>
              <w:rPr>
                <w:rFonts w:ascii="Times New Roman" w:hAnsi="Times New Roman"/>
                <w:b/>
                <w:sz w:val="22"/>
                <w:szCs w:val="22"/>
              </w:rPr>
            </w:pPr>
          </w:p>
        </w:tc>
        <w:tc>
          <w:tcPr>
            <w:tcW w:w="469" w:type="pct"/>
          </w:tcPr>
          <w:p w:rsidR="00F2559D" w:rsidRPr="00F2559D" w:rsidRDefault="00F2559D" w:rsidP="00F2559D">
            <w:pPr>
              <w:ind w:firstLine="0"/>
              <w:jc w:val="left"/>
              <w:rPr>
                <w:rFonts w:ascii="Times New Roman" w:hAnsi="Times New Roman"/>
                <w:b/>
                <w:sz w:val="22"/>
                <w:szCs w:val="22"/>
              </w:rPr>
            </w:pPr>
          </w:p>
        </w:tc>
        <w:tc>
          <w:tcPr>
            <w:tcW w:w="480" w:type="pct"/>
          </w:tcPr>
          <w:p w:rsidR="00F2559D" w:rsidRPr="00F2559D" w:rsidRDefault="00F2559D" w:rsidP="00F2559D">
            <w:pPr>
              <w:ind w:firstLine="0"/>
              <w:jc w:val="left"/>
              <w:rPr>
                <w:rFonts w:ascii="Times New Roman" w:hAnsi="Times New Roman"/>
                <w:b/>
                <w:sz w:val="22"/>
                <w:szCs w:val="22"/>
              </w:rPr>
            </w:pPr>
          </w:p>
        </w:tc>
        <w:tc>
          <w:tcPr>
            <w:tcW w:w="290"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76" w:lineRule="auto"/>
        <w:ind w:firstLine="0"/>
        <w:jc w:val="left"/>
      </w:pPr>
    </w:p>
    <w:p w:rsidR="00F2559D" w:rsidRPr="00F2559D" w:rsidRDefault="00F2559D" w:rsidP="001C303C">
      <w:pPr>
        <w:spacing w:after="200" w:line="240" w:lineRule="atLeast"/>
        <w:ind w:firstLine="0"/>
        <w:contextualSpacing/>
        <w:jc w:val="left"/>
      </w:pPr>
      <w:r w:rsidRPr="00F2559D">
        <w:lastRenderedPageBreak/>
        <w:t>5.9. Обоснования (расчеты) расходов на приобретение основных средств, материальных запасов:</w:t>
      </w:r>
    </w:p>
    <w:p w:rsidR="00F2559D" w:rsidRPr="00F2559D" w:rsidRDefault="00F2559D" w:rsidP="001C303C">
      <w:pPr>
        <w:spacing w:after="200" w:line="240" w:lineRule="atLeast"/>
        <w:ind w:firstLine="0"/>
        <w:contextualSpacing/>
        <w:jc w:val="left"/>
      </w:pPr>
      <w:r w:rsidRPr="00F2559D">
        <w:t>Код субсидии: __________________</w:t>
      </w:r>
    </w:p>
    <w:p w:rsidR="00F2559D" w:rsidRPr="00F2559D" w:rsidRDefault="00F2559D" w:rsidP="00F2559D">
      <w:pPr>
        <w:spacing w:after="200" w:line="276" w:lineRule="auto"/>
        <w:ind w:firstLine="0"/>
        <w:jc w:val="left"/>
      </w:pPr>
      <w:r w:rsidRPr="00F2559D">
        <w:t>Отраслевой код: ________________</w:t>
      </w:r>
    </w:p>
    <w:tbl>
      <w:tblPr>
        <w:tblStyle w:val="3"/>
        <w:tblW w:w="5000" w:type="pct"/>
        <w:tblLook w:val="04A0" w:firstRow="1" w:lastRow="0" w:firstColumn="1" w:lastColumn="0" w:noHBand="0" w:noVBand="1"/>
      </w:tblPr>
      <w:tblGrid>
        <w:gridCol w:w="677"/>
        <w:gridCol w:w="2236"/>
        <w:gridCol w:w="1113"/>
        <w:gridCol w:w="1266"/>
        <w:gridCol w:w="1139"/>
        <w:gridCol w:w="984"/>
        <w:gridCol w:w="1267"/>
        <w:gridCol w:w="1421"/>
        <w:gridCol w:w="850"/>
        <w:gridCol w:w="1366"/>
        <w:gridCol w:w="1398"/>
        <w:gridCol w:w="845"/>
      </w:tblGrid>
      <w:tr w:rsidR="00F2559D" w:rsidRPr="00F2559D" w:rsidTr="00F2559D">
        <w:trPr>
          <w:trHeight w:val="514"/>
        </w:trPr>
        <w:tc>
          <w:tcPr>
            <w:tcW w:w="23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768"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расходов</w:t>
            </w:r>
          </w:p>
        </w:tc>
        <w:tc>
          <w:tcPr>
            <w:tcW w:w="38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Единица измерения</w:t>
            </w:r>
          </w:p>
        </w:tc>
        <w:tc>
          <w:tcPr>
            <w:tcW w:w="1164"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215"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239" w:type="pct"/>
            <w:gridSpan w:val="3"/>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1337"/>
        </w:trPr>
        <w:tc>
          <w:tcPr>
            <w:tcW w:w="232" w:type="pct"/>
            <w:vMerge/>
          </w:tcPr>
          <w:p w:rsidR="00F2559D" w:rsidRPr="00F2559D" w:rsidRDefault="00F2559D" w:rsidP="00F2559D">
            <w:pPr>
              <w:ind w:firstLine="0"/>
              <w:jc w:val="center"/>
              <w:rPr>
                <w:rFonts w:ascii="Times New Roman" w:hAnsi="Times New Roman"/>
                <w:sz w:val="20"/>
                <w:szCs w:val="20"/>
              </w:rPr>
            </w:pPr>
          </w:p>
        </w:tc>
        <w:tc>
          <w:tcPr>
            <w:tcW w:w="768" w:type="pct"/>
            <w:vMerge/>
          </w:tcPr>
          <w:p w:rsidR="00F2559D" w:rsidRPr="00F2559D" w:rsidRDefault="00F2559D" w:rsidP="00F2559D">
            <w:pPr>
              <w:ind w:firstLine="0"/>
              <w:jc w:val="center"/>
              <w:rPr>
                <w:rFonts w:ascii="Times New Roman" w:hAnsi="Times New Roman"/>
                <w:sz w:val="20"/>
                <w:szCs w:val="20"/>
              </w:rPr>
            </w:pPr>
          </w:p>
        </w:tc>
        <w:tc>
          <w:tcPr>
            <w:tcW w:w="382" w:type="pct"/>
            <w:vMerge/>
          </w:tcPr>
          <w:p w:rsidR="00F2559D" w:rsidRPr="00F2559D" w:rsidRDefault="00F2559D" w:rsidP="00F2559D">
            <w:pPr>
              <w:ind w:firstLine="0"/>
              <w:jc w:val="center"/>
              <w:rPr>
                <w:rFonts w:ascii="Times New Roman" w:hAnsi="Times New Roman"/>
                <w:sz w:val="20"/>
                <w:szCs w:val="20"/>
              </w:rPr>
            </w:pPr>
          </w:p>
        </w:tc>
        <w:tc>
          <w:tcPr>
            <w:tcW w:w="4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391"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33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35"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488"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292"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c>
          <w:tcPr>
            <w:tcW w:w="46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 (ед.)</w:t>
            </w:r>
          </w:p>
        </w:tc>
        <w:tc>
          <w:tcPr>
            <w:tcW w:w="48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стоимость за ед. (руб.)</w:t>
            </w:r>
          </w:p>
        </w:tc>
        <w:tc>
          <w:tcPr>
            <w:tcW w:w="290"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сумма (руб.)</w:t>
            </w: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768" w:type="pct"/>
          </w:tcPr>
          <w:p w:rsidR="00F2559D" w:rsidRPr="00F2559D" w:rsidRDefault="00F2559D" w:rsidP="00F2559D">
            <w:pPr>
              <w:ind w:firstLine="0"/>
              <w:jc w:val="left"/>
              <w:rPr>
                <w:rFonts w:ascii="Times New Roman" w:hAnsi="Times New Roman"/>
                <w:sz w:val="22"/>
                <w:szCs w:val="22"/>
              </w:rPr>
            </w:pPr>
          </w:p>
        </w:tc>
        <w:tc>
          <w:tcPr>
            <w:tcW w:w="382"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38"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488" w:type="pct"/>
          </w:tcPr>
          <w:p w:rsidR="00F2559D" w:rsidRPr="00F2559D" w:rsidRDefault="00F2559D" w:rsidP="00F2559D">
            <w:pPr>
              <w:ind w:firstLine="0"/>
              <w:jc w:val="left"/>
              <w:rPr>
                <w:rFonts w:ascii="Times New Roman" w:hAnsi="Times New Roman"/>
                <w:b/>
                <w:sz w:val="22"/>
                <w:szCs w:val="22"/>
              </w:rPr>
            </w:pPr>
          </w:p>
        </w:tc>
        <w:tc>
          <w:tcPr>
            <w:tcW w:w="292" w:type="pct"/>
          </w:tcPr>
          <w:p w:rsidR="00F2559D" w:rsidRPr="00F2559D" w:rsidRDefault="00F2559D" w:rsidP="00F2559D">
            <w:pPr>
              <w:ind w:firstLine="0"/>
              <w:jc w:val="left"/>
              <w:rPr>
                <w:rFonts w:ascii="Times New Roman" w:hAnsi="Times New Roman"/>
                <w:b/>
                <w:sz w:val="22"/>
                <w:szCs w:val="22"/>
              </w:rPr>
            </w:pPr>
          </w:p>
        </w:tc>
        <w:tc>
          <w:tcPr>
            <w:tcW w:w="469" w:type="pct"/>
          </w:tcPr>
          <w:p w:rsidR="00F2559D" w:rsidRPr="00F2559D" w:rsidRDefault="00F2559D" w:rsidP="00F2559D">
            <w:pPr>
              <w:ind w:firstLine="0"/>
              <w:jc w:val="left"/>
              <w:rPr>
                <w:rFonts w:ascii="Times New Roman" w:hAnsi="Times New Roman"/>
                <w:b/>
                <w:sz w:val="22"/>
                <w:szCs w:val="22"/>
              </w:rPr>
            </w:pPr>
          </w:p>
        </w:tc>
        <w:tc>
          <w:tcPr>
            <w:tcW w:w="480" w:type="pct"/>
          </w:tcPr>
          <w:p w:rsidR="00F2559D" w:rsidRPr="00F2559D" w:rsidRDefault="00F2559D" w:rsidP="00F2559D">
            <w:pPr>
              <w:ind w:firstLine="0"/>
              <w:jc w:val="left"/>
              <w:rPr>
                <w:rFonts w:ascii="Times New Roman" w:hAnsi="Times New Roman"/>
                <w:b/>
                <w:sz w:val="22"/>
                <w:szCs w:val="22"/>
              </w:rPr>
            </w:pPr>
          </w:p>
        </w:tc>
        <w:tc>
          <w:tcPr>
            <w:tcW w:w="290"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768" w:type="pct"/>
          </w:tcPr>
          <w:p w:rsidR="00F2559D" w:rsidRPr="00F2559D" w:rsidRDefault="00F2559D" w:rsidP="00F2559D">
            <w:pPr>
              <w:ind w:firstLine="0"/>
              <w:jc w:val="left"/>
              <w:rPr>
                <w:rFonts w:ascii="Times New Roman" w:hAnsi="Times New Roman"/>
                <w:sz w:val="22"/>
                <w:szCs w:val="22"/>
              </w:rPr>
            </w:pPr>
          </w:p>
        </w:tc>
        <w:tc>
          <w:tcPr>
            <w:tcW w:w="382"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391" w:type="pct"/>
          </w:tcPr>
          <w:p w:rsidR="00F2559D" w:rsidRPr="00F2559D" w:rsidRDefault="00F2559D" w:rsidP="00F2559D">
            <w:pPr>
              <w:ind w:firstLine="0"/>
              <w:jc w:val="left"/>
              <w:rPr>
                <w:rFonts w:ascii="Times New Roman" w:hAnsi="Times New Roman"/>
                <w:b/>
                <w:sz w:val="22"/>
                <w:szCs w:val="22"/>
              </w:rPr>
            </w:pPr>
          </w:p>
        </w:tc>
        <w:tc>
          <w:tcPr>
            <w:tcW w:w="338" w:type="pct"/>
          </w:tcPr>
          <w:p w:rsidR="00F2559D" w:rsidRPr="00F2559D" w:rsidRDefault="00F2559D" w:rsidP="00F2559D">
            <w:pPr>
              <w:ind w:firstLine="0"/>
              <w:jc w:val="left"/>
              <w:rPr>
                <w:rFonts w:ascii="Times New Roman" w:hAnsi="Times New Roman"/>
                <w:b/>
                <w:sz w:val="22"/>
                <w:szCs w:val="22"/>
              </w:rPr>
            </w:pPr>
          </w:p>
        </w:tc>
        <w:tc>
          <w:tcPr>
            <w:tcW w:w="435" w:type="pct"/>
          </w:tcPr>
          <w:p w:rsidR="00F2559D" w:rsidRPr="00F2559D" w:rsidRDefault="00F2559D" w:rsidP="00F2559D">
            <w:pPr>
              <w:ind w:firstLine="0"/>
              <w:jc w:val="left"/>
              <w:rPr>
                <w:rFonts w:ascii="Times New Roman" w:hAnsi="Times New Roman"/>
                <w:b/>
                <w:sz w:val="22"/>
                <w:szCs w:val="22"/>
              </w:rPr>
            </w:pPr>
          </w:p>
        </w:tc>
        <w:tc>
          <w:tcPr>
            <w:tcW w:w="488" w:type="pct"/>
          </w:tcPr>
          <w:p w:rsidR="00F2559D" w:rsidRPr="00F2559D" w:rsidRDefault="00F2559D" w:rsidP="00F2559D">
            <w:pPr>
              <w:ind w:firstLine="0"/>
              <w:jc w:val="left"/>
              <w:rPr>
                <w:rFonts w:ascii="Times New Roman" w:hAnsi="Times New Roman"/>
                <w:b/>
                <w:sz w:val="22"/>
                <w:szCs w:val="22"/>
              </w:rPr>
            </w:pPr>
          </w:p>
        </w:tc>
        <w:tc>
          <w:tcPr>
            <w:tcW w:w="292" w:type="pct"/>
          </w:tcPr>
          <w:p w:rsidR="00F2559D" w:rsidRPr="00F2559D" w:rsidRDefault="00F2559D" w:rsidP="00F2559D">
            <w:pPr>
              <w:ind w:firstLine="0"/>
              <w:jc w:val="left"/>
              <w:rPr>
                <w:rFonts w:ascii="Times New Roman" w:hAnsi="Times New Roman"/>
                <w:b/>
                <w:sz w:val="22"/>
                <w:szCs w:val="22"/>
              </w:rPr>
            </w:pPr>
          </w:p>
        </w:tc>
        <w:tc>
          <w:tcPr>
            <w:tcW w:w="469" w:type="pct"/>
          </w:tcPr>
          <w:p w:rsidR="00F2559D" w:rsidRPr="00F2559D" w:rsidRDefault="00F2559D" w:rsidP="00F2559D">
            <w:pPr>
              <w:ind w:firstLine="0"/>
              <w:jc w:val="left"/>
              <w:rPr>
                <w:rFonts w:ascii="Times New Roman" w:hAnsi="Times New Roman"/>
                <w:b/>
                <w:sz w:val="22"/>
                <w:szCs w:val="22"/>
              </w:rPr>
            </w:pPr>
          </w:p>
        </w:tc>
        <w:tc>
          <w:tcPr>
            <w:tcW w:w="480" w:type="pct"/>
          </w:tcPr>
          <w:p w:rsidR="00F2559D" w:rsidRPr="00F2559D" w:rsidRDefault="00F2559D" w:rsidP="00F2559D">
            <w:pPr>
              <w:ind w:firstLine="0"/>
              <w:jc w:val="left"/>
              <w:rPr>
                <w:rFonts w:ascii="Times New Roman" w:hAnsi="Times New Roman"/>
                <w:b/>
                <w:sz w:val="22"/>
                <w:szCs w:val="22"/>
              </w:rPr>
            </w:pPr>
          </w:p>
        </w:tc>
        <w:tc>
          <w:tcPr>
            <w:tcW w:w="290" w:type="pct"/>
          </w:tcPr>
          <w:p w:rsidR="00F2559D" w:rsidRPr="00F2559D" w:rsidRDefault="00F2559D" w:rsidP="00F2559D">
            <w:pPr>
              <w:ind w:firstLine="0"/>
              <w:jc w:val="left"/>
              <w:rPr>
                <w:rFonts w:ascii="Times New Roman" w:hAnsi="Times New Roman"/>
                <w:b/>
                <w:sz w:val="22"/>
                <w:szCs w:val="22"/>
              </w:rPr>
            </w:pPr>
          </w:p>
        </w:tc>
      </w:tr>
    </w:tbl>
    <w:p w:rsidR="00F2559D" w:rsidRPr="00F2559D" w:rsidRDefault="00F2559D" w:rsidP="00F2559D">
      <w:pPr>
        <w:spacing w:after="200" w:line="276" w:lineRule="auto"/>
        <w:ind w:firstLine="0"/>
        <w:jc w:val="left"/>
        <w:rPr>
          <w:sz w:val="22"/>
          <w:szCs w:val="22"/>
        </w:rPr>
      </w:pPr>
    </w:p>
    <w:p w:rsidR="00F52C9D" w:rsidRDefault="00F2559D" w:rsidP="00F52C9D">
      <w:pPr>
        <w:spacing w:after="200" w:line="240" w:lineRule="atLeast"/>
        <w:ind w:firstLine="0"/>
        <w:contextualSpacing/>
        <w:jc w:val="left"/>
      </w:pPr>
      <w:r w:rsidRPr="00F2559D">
        <w:t>6. Обоснования (расчеты) прочих выплат: уменьшение остатков денежных средств за счет возврата обеспечения заявок на участие в закупке,</w:t>
      </w:r>
      <w:r w:rsidRPr="00F2559D">
        <w:rPr>
          <w:rFonts w:eastAsia="Times New Roman"/>
          <w:color w:val="000000"/>
          <w:lang w:eastAsia="ru-RU"/>
        </w:rPr>
        <w:t xml:space="preserve"> а также возврата </w:t>
      </w:r>
      <w:r w:rsidRPr="00F2559D">
        <w:t>обеспечения исполнения контр</w:t>
      </w:r>
      <w:r w:rsidR="00F52C9D">
        <w:t>актов (договоров) (строка 4020)</w:t>
      </w:r>
    </w:p>
    <w:p w:rsidR="001C303C" w:rsidRPr="00F2559D" w:rsidRDefault="001C303C" w:rsidP="00F52C9D">
      <w:pPr>
        <w:spacing w:after="200" w:line="240" w:lineRule="atLeast"/>
        <w:ind w:firstLine="0"/>
        <w:contextualSpacing/>
        <w:jc w:val="left"/>
      </w:pPr>
    </w:p>
    <w:tbl>
      <w:tblPr>
        <w:tblStyle w:val="3"/>
        <w:tblW w:w="5000" w:type="pct"/>
        <w:tblLook w:val="04A0" w:firstRow="1" w:lastRow="0" w:firstColumn="1" w:lastColumn="0" w:noHBand="0" w:noVBand="1"/>
      </w:tblPr>
      <w:tblGrid>
        <w:gridCol w:w="677"/>
        <w:gridCol w:w="2329"/>
        <w:gridCol w:w="1913"/>
        <w:gridCol w:w="1905"/>
        <w:gridCol w:w="2065"/>
        <w:gridCol w:w="1806"/>
        <w:gridCol w:w="2021"/>
        <w:gridCol w:w="1846"/>
      </w:tblGrid>
      <w:tr w:rsidR="00F2559D" w:rsidRPr="00F2559D" w:rsidTr="00F2559D">
        <w:trPr>
          <w:trHeight w:val="514"/>
        </w:trPr>
        <w:tc>
          <w:tcPr>
            <w:tcW w:w="232"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№п/п</w:t>
            </w:r>
          </w:p>
        </w:tc>
        <w:tc>
          <w:tcPr>
            <w:tcW w:w="800" w:type="pct"/>
            <w:vMerge w:val="restar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Наименование выплат</w:t>
            </w:r>
          </w:p>
        </w:tc>
        <w:tc>
          <w:tcPr>
            <w:tcW w:w="1310" w:type="pct"/>
            <w:gridSpan w:val="2"/>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текущий финансовый год)</w:t>
            </w:r>
          </w:p>
        </w:tc>
        <w:tc>
          <w:tcPr>
            <w:tcW w:w="1329" w:type="pct"/>
            <w:gridSpan w:val="2"/>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первый год планового периода)</w:t>
            </w:r>
          </w:p>
        </w:tc>
        <w:tc>
          <w:tcPr>
            <w:tcW w:w="1328" w:type="pct"/>
            <w:gridSpan w:val="2"/>
          </w:tcPr>
          <w:p w:rsidR="00F2559D" w:rsidRPr="00F2559D" w:rsidRDefault="00F2559D" w:rsidP="00F2559D">
            <w:pPr>
              <w:ind w:firstLine="0"/>
              <w:jc w:val="center"/>
              <w:rPr>
                <w:rFonts w:ascii="Times New Roman" w:hAnsi="Times New Roman"/>
                <w:sz w:val="22"/>
                <w:szCs w:val="22"/>
              </w:rPr>
            </w:pPr>
            <w:r w:rsidRPr="00F2559D">
              <w:rPr>
                <w:rFonts w:ascii="Times New Roman" w:hAnsi="Times New Roman"/>
                <w:sz w:val="20"/>
                <w:szCs w:val="20"/>
              </w:rPr>
              <w:t>На 20__ год (на второй год планового периода)</w:t>
            </w:r>
          </w:p>
        </w:tc>
      </w:tr>
      <w:tr w:rsidR="00F2559D" w:rsidRPr="00F2559D" w:rsidTr="00F2559D">
        <w:trPr>
          <w:trHeight w:val="587"/>
        </w:trPr>
        <w:tc>
          <w:tcPr>
            <w:tcW w:w="232" w:type="pct"/>
            <w:vMerge/>
          </w:tcPr>
          <w:p w:rsidR="00F2559D" w:rsidRPr="00F2559D" w:rsidRDefault="00F2559D" w:rsidP="00F2559D">
            <w:pPr>
              <w:ind w:firstLine="0"/>
              <w:jc w:val="left"/>
              <w:rPr>
                <w:rFonts w:ascii="Times New Roman" w:hAnsi="Times New Roman"/>
                <w:sz w:val="20"/>
                <w:szCs w:val="20"/>
                <w:highlight w:val="yellow"/>
              </w:rPr>
            </w:pPr>
          </w:p>
        </w:tc>
        <w:tc>
          <w:tcPr>
            <w:tcW w:w="800" w:type="pct"/>
            <w:vMerge/>
          </w:tcPr>
          <w:p w:rsidR="00F2559D" w:rsidRPr="00F2559D" w:rsidRDefault="00F2559D" w:rsidP="00F2559D">
            <w:pPr>
              <w:ind w:firstLine="0"/>
              <w:jc w:val="left"/>
              <w:rPr>
                <w:rFonts w:ascii="Times New Roman" w:hAnsi="Times New Roman"/>
                <w:sz w:val="20"/>
                <w:szCs w:val="20"/>
              </w:rPr>
            </w:pPr>
          </w:p>
        </w:tc>
        <w:tc>
          <w:tcPr>
            <w:tcW w:w="657"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tc>
        <w:tc>
          <w:tcPr>
            <w:tcW w:w="654" w:type="pct"/>
          </w:tcPr>
          <w:p w:rsidR="00F2559D" w:rsidRPr="00F2559D" w:rsidRDefault="00F2559D" w:rsidP="00F2559D">
            <w:pPr>
              <w:ind w:firstLine="0"/>
              <w:jc w:val="center"/>
              <w:rPr>
                <w:rFonts w:ascii="Times New Roman" w:hAnsi="Times New Roman"/>
                <w:sz w:val="20"/>
                <w:szCs w:val="20"/>
                <w:highlight w:val="yellow"/>
              </w:rPr>
            </w:pPr>
            <w:r w:rsidRPr="00F2559D">
              <w:rPr>
                <w:rFonts w:ascii="Times New Roman" w:hAnsi="Times New Roman"/>
                <w:sz w:val="20"/>
                <w:szCs w:val="20"/>
              </w:rPr>
              <w:t>сумма (руб.)</w:t>
            </w:r>
          </w:p>
        </w:tc>
        <w:tc>
          <w:tcPr>
            <w:tcW w:w="709"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tc>
        <w:tc>
          <w:tcPr>
            <w:tcW w:w="620" w:type="pct"/>
          </w:tcPr>
          <w:p w:rsidR="00F2559D" w:rsidRPr="00F2559D" w:rsidRDefault="00F2559D" w:rsidP="00F2559D">
            <w:pPr>
              <w:ind w:firstLine="0"/>
              <w:jc w:val="center"/>
              <w:rPr>
                <w:rFonts w:ascii="Times New Roman" w:hAnsi="Times New Roman"/>
                <w:sz w:val="20"/>
                <w:szCs w:val="20"/>
                <w:highlight w:val="yellow"/>
              </w:rPr>
            </w:pPr>
            <w:r w:rsidRPr="00F2559D">
              <w:rPr>
                <w:rFonts w:ascii="Times New Roman" w:hAnsi="Times New Roman"/>
                <w:sz w:val="20"/>
                <w:szCs w:val="20"/>
              </w:rPr>
              <w:t>сумма (руб.)</w:t>
            </w:r>
          </w:p>
        </w:tc>
        <w:tc>
          <w:tcPr>
            <w:tcW w:w="694" w:type="pct"/>
          </w:tcPr>
          <w:p w:rsidR="00F2559D" w:rsidRPr="00F2559D" w:rsidRDefault="00F2559D" w:rsidP="00F2559D">
            <w:pPr>
              <w:ind w:firstLine="0"/>
              <w:jc w:val="center"/>
              <w:rPr>
                <w:rFonts w:ascii="Times New Roman" w:hAnsi="Times New Roman"/>
                <w:sz w:val="20"/>
                <w:szCs w:val="20"/>
              </w:rPr>
            </w:pPr>
            <w:r w:rsidRPr="00F2559D">
              <w:rPr>
                <w:rFonts w:ascii="Times New Roman" w:hAnsi="Times New Roman"/>
                <w:sz w:val="20"/>
                <w:szCs w:val="20"/>
              </w:rPr>
              <w:t>количество</w:t>
            </w:r>
          </w:p>
        </w:tc>
        <w:tc>
          <w:tcPr>
            <w:tcW w:w="634" w:type="pct"/>
          </w:tcPr>
          <w:p w:rsidR="00F2559D" w:rsidRPr="00F2559D" w:rsidRDefault="00F2559D" w:rsidP="00F2559D">
            <w:pPr>
              <w:ind w:firstLine="0"/>
              <w:jc w:val="center"/>
              <w:rPr>
                <w:rFonts w:ascii="Times New Roman" w:hAnsi="Times New Roman"/>
                <w:sz w:val="20"/>
                <w:szCs w:val="20"/>
                <w:highlight w:val="yellow"/>
              </w:rPr>
            </w:pPr>
            <w:r w:rsidRPr="00F2559D">
              <w:rPr>
                <w:rFonts w:ascii="Times New Roman" w:hAnsi="Times New Roman"/>
                <w:sz w:val="20"/>
                <w:szCs w:val="20"/>
              </w:rPr>
              <w:t>сумма (руб.)</w:t>
            </w: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800" w:type="pct"/>
          </w:tcPr>
          <w:p w:rsidR="00F2559D" w:rsidRPr="00F2559D" w:rsidRDefault="00F2559D" w:rsidP="00F2559D">
            <w:pPr>
              <w:ind w:firstLine="0"/>
              <w:jc w:val="left"/>
              <w:rPr>
                <w:rFonts w:ascii="Times New Roman" w:hAnsi="Times New Roman"/>
                <w:sz w:val="22"/>
                <w:szCs w:val="22"/>
              </w:rPr>
            </w:pPr>
          </w:p>
        </w:tc>
        <w:tc>
          <w:tcPr>
            <w:tcW w:w="657" w:type="pct"/>
          </w:tcPr>
          <w:p w:rsidR="00F2559D" w:rsidRPr="00F2559D" w:rsidRDefault="00F2559D" w:rsidP="00F2559D">
            <w:pPr>
              <w:ind w:firstLine="0"/>
              <w:jc w:val="left"/>
              <w:rPr>
                <w:rFonts w:ascii="Times New Roman" w:hAnsi="Times New Roman"/>
                <w:b/>
                <w:sz w:val="22"/>
                <w:szCs w:val="22"/>
              </w:rPr>
            </w:pPr>
          </w:p>
        </w:tc>
        <w:tc>
          <w:tcPr>
            <w:tcW w:w="654" w:type="pct"/>
          </w:tcPr>
          <w:p w:rsidR="00F2559D" w:rsidRPr="00F2559D" w:rsidRDefault="00F2559D" w:rsidP="00F2559D">
            <w:pPr>
              <w:ind w:firstLine="0"/>
              <w:jc w:val="left"/>
              <w:rPr>
                <w:rFonts w:ascii="Times New Roman" w:hAnsi="Times New Roman"/>
                <w:b/>
                <w:sz w:val="22"/>
                <w:szCs w:val="22"/>
              </w:rPr>
            </w:pPr>
          </w:p>
        </w:tc>
        <w:tc>
          <w:tcPr>
            <w:tcW w:w="709" w:type="pct"/>
          </w:tcPr>
          <w:p w:rsidR="00F2559D" w:rsidRPr="00F2559D" w:rsidRDefault="00F2559D" w:rsidP="00F2559D">
            <w:pPr>
              <w:ind w:firstLine="0"/>
              <w:jc w:val="left"/>
              <w:rPr>
                <w:rFonts w:ascii="Times New Roman" w:hAnsi="Times New Roman"/>
                <w:b/>
                <w:sz w:val="22"/>
                <w:szCs w:val="22"/>
              </w:rPr>
            </w:pPr>
          </w:p>
        </w:tc>
        <w:tc>
          <w:tcPr>
            <w:tcW w:w="620" w:type="pct"/>
          </w:tcPr>
          <w:p w:rsidR="00F2559D" w:rsidRPr="00F2559D" w:rsidRDefault="00F2559D" w:rsidP="00F2559D">
            <w:pPr>
              <w:ind w:firstLine="0"/>
              <w:jc w:val="left"/>
              <w:rPr>
                <w:rFonts w:ascii="Times New Roman" w:hAnsi="Times New Roman"/>
                <w:b/>
                <w:sz w:val="22"/>
                <w:szCs w:val="22"/>
              </w:rPr>
            </w:pPr>
          </w:p>
        </w:tc>
        <w:tc>
          <w:tcPr>
            <w:tcW w:w="694" w:type="pct"/>
          </w:tcPr>
          <w:p w:rsidR="00F2559D" w:rsidRPr="00F2559D" w:rsidRDefault="00F2559D" w:rsidP="00F2559D">
            <w:pPr>
              <w:ind w:firstLine="0"/>
              <w:jc w:val="left"/>
              <w:rPr>
                <w:rFonts w:ascii="Times New Roman" w:hAnsi="Times New Roman"/>
                <w:b/>
                <w:sz w:val="22"/>
                <w:szCs w:val="22"/>
              </w:rPr>
            </w:pPr>
          </w:p>
        </w:tc>
        <w:tc>
          <w:tcPr>
            <w:tcW w:w="634" w:type="pct"/>
          </w:tcPr>
          <w:p w:rsidR="00F2559D" w:rsidRPr="00F2559D" w:rsidRDefault="00F2559D" w:rsidP="00F2559D">
            <w:pPr>
              <w:ind w:firstLine="0"/>
              <w:jc w:val="left"/>
              <w:rPr>
                <w:rFonts w:ascii="Times New Roman" w:hAnsi="Times New Roman"/>
                <w:b/>
                <w:sz w:val="22"/>
                <w:szCs w:val="22"/>
              </w:rPr>
            </w:pPr>
          </w:p>
        </w:tc>
      </w:tr>
      <w:tr w:rsidR="00F2559D" w:rsidRPr="00F2559D" w:rsidTr="00F2559D">
        <w:tc>
          <w:tcPr>
            <w:tcW w:w="232" w:type="pct"/>
          </w:tcPr>
          <w:p w:rsidR="00F2559D" w:rsidRPr="00F2559D" w:rsidRDefault="00F2559D" w:rsidP="00F2559D">
            <w:pPr>
              <w:ind w:firstLine="0"/>
              <w:jc w:val="left"/>
              <w:rPr>
                <w:rFonts w:ascii="Times New Roman" w:hAnsi="Times New Roman"/>
                <w:sz w:val="22"/>
                <w:szCs w:val="22"/>
              </w:rPr>
            </w:pPr>
          </w:p>
        </w:tc>
        <w:tc>
          <w:tcPr>
            <w:tcW w:w="800" w:type="pct"/>
          </w:tcPr>
          <w:p w:rsidR="00F2559D" w:rsidRPr="00F2559D" w:rsidRDefault="00F2559D" w:rsidP="00F2559D">
            <w:pPr>
              <w:ind w:firstLine="0"/>
              <w:jc w:val="left"/>
              <w:rPr>
                <w:rFonts w:ascii="Times New Roman" w:hAnsi="Times New Roman"/>
                <w:sz w:val="22"/>
                <w:szCs w:val="22"/>
              </w:rPr>
            </w:pPr>
          </w:p>
        </w:tc>
        <w:tc>
          <w:tcPr>
            <w:tcW w:w="657" w:type="pct"/>
          </w:tcPr>
          <w:p w:rsidR="00F2559D" w:rsidRPr="00F2559D" w:rsidRDefault="00F2559D" w:rsidP="00F2559D">
            <w:pPr>
              <w:ind w:firstLine="0"/>
              <w:jc w:val="left"/>
              <w:rPr>
                <w:rFonts w:ascii="Times New Roman" w:hAnsi="Times New Roman"/>
                <w:b/>
                <w:sz w:val="22"/>
                <w:szCs w:val="22"/>
              </w:rPr>
            </w:pPr>
          </w:p>
        </w:tc>
        <w:tc>
          <w:tcPr>
            <w:tcW w:w="654" w:type="pct"/>
          </w:tcPr>
          <w:p w:rsidR="00F2559D" w:rsidRPr="00F2559D" w:rsidRDefault="00F2559D" w:rsidP="00F2559D">
            <w:pPr>
              <w:ind w:firstLine="0"/>
              <w:jc w:val="left"/>
              <w:rPr>
                <w:rFonts w:ascii="Times New Roman" w:hAnsi="Times New Roman"/>
                <w:b/>
                <w:sz w:val="22"/>
                <w:szCs w:val="22"/>
              </w:rPr>
            </w:pPr>
          </w:p>
        </w:tc>
        <w:tc>
          <w:tcPr>
            <w:tcW w:w="709" w:type="pct"/>
          </w:tcPr>
          <w:p w:rsidR="00F2559D" w:rsidRPr="00F2559D" w:rsidRDefault="00F2559D" w:rsidP="00F2559D">
            <w:pPr>
              <w:ind w:firstLine="0"/>
              <w:jc w:val="left"/>
              <w:rPr>
                <w:rFonts w:ascii="Times New Roman" w:hAnsi="Times New Roman"/>
                <w:b/>
                <w:sz w:val="22"/>
                <w:szCs w:val="22"/>
              </w:rPr>
            </w:pPr>
          </w:p>
        </w:tc>
        <w:tc>
          <w:tcPr>
            <w:tcW w:w="620" w:type="pct"/>
          </w:tcPr>
          <w:p w:rsidR="00F2559D" w:rsidRPr="00F2559D" w:rsidRDefault="00F2559D" w:rsidP="00F2559D">
            <w:pPr>
              <w:ind w:firstLine="0"/>
              <w:jc w:val="left"/>
              <w:rPr>
                <w:rFonts w:ascii="Times New Roman" w:hAnsi="Times New Roman"/>
                <w:b/>
                <w:sz w:val="22"/>
                <w:szCs w:val="22"/>
              </w:rPr>
            </w:pPr>
          </w:p>
        </w:tc>
        <w:tc>
          <w:tcPr>
            <w:tcW w:w="694" w:type="pct"/>
          </w:tcPr>
          <w:p w:rsidR="00F2559D" w:rsidRPr="00F2559D" w:rsidRDefault="00F2559D" w:rsidP="00F2559D">
            <w:pPr>
              <w:ind w:firstLine="0"/>
              <w:jc w:val="left"/>
              <w:rPr>
                <w:rFonts w:ascii="Times New Roman" w:hAnsi="Times New Roman"/>
                <w:b/>
                <w:sz w:val="22"/>
                <w:szCs w:val="22"/>
              </w:rPr>
            </w:pPr>
          </w:p>
        </w:tc>
        <w:tc>
          <w:tcPr>
            <w:tcW w:w="634" w:type="pct"/>
          </w:tcPr>
          <w:p w:rsidR="00F2559D" w:rsidRPr="00F2559D" w:rsidRDefault="00F2559D" w:rsidP="00F2559D">
            <w:pPr>
              <w:ind w:firstLine="0"/>
              <w:jc w:val="left"/>
              <w:rPr>
                <w:rFonts w:ascii="Times New Roman" w:hAnsi="Times New Roman"/>
                <w:b/>
                <w:sz w:val="22"/>
                <w:szCs w:val="22"/>
              </w:rPr>
            </w:pPr>
          </w:p>
        </w:tc>
      </w:tr>
    </w:tbl>
    <w:p w:rsidR="005007E7" w:rsidRDefault="005007E7" w:rsidP="00F52C9D">
      <w:pPr>
        <w:ind w:firstLine="0"/>
        <w:rPr>
          <w:rFonts w:eastAsia="Times New Roman"/>
          <w:bCs/>
          <w:lang w:eastAsia="ru-RU"/>
        </w:rPr>
      </w:pPr>
    </w:p>
    <w:sectPr w:rsidR="005007E7" w:rsidSect="00E26A26">
      <w:pgSz w:w="16840" w:h="11907" w:orient="landscape" w:code="9"/>
      <w:pgMar w:top="1134" w:right="567" w:bottom="1134" w:left="1701" w:header="567" w:footer="567" w:gutter="0"/>
      <w:cols w:space="708"/>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989" w:rsidRDefault="002B3989" w:rsidP="00D94123">
      <w:r>
        <w:separator/>
      </w:r>
    </w:p>
  </w:endnote>
  <w:endnote w:type="continuationSeparator" w:id="0">
    <w:p w:rsidR="002B3989" w:rsidRDefault="002B3989" w:rsidP="00D9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989" w:rsidRDefault="002B3989" w:rsidP="00D94123">
      <w:r>
        <w:separator/>
      </w:r>
    </w:p>
  </w:footnote>
  <w:footnote w:type="continuationSeparator" w:id="0">
    <w:p w:rsidR="002B3989" w:rsidRDefault="002B3989" w:rsidP="00D94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8106965"/>
      <w:docPartObj>
        <w:docPartGallery w:val="Page Numbers (Top of Page)"/>
        <w:docPartUnique/>
      </w:docPartObj>
    </w:sdtPr>
    <w:sdtEndPr>
      <w:rPr>
        <w:sz w:val="22"/>
      </w:rPr>
    </w:sdtEndPr>
    <w:sdtContent>
      <w:p w:rsidR="00C91FB8" w:rsidRPr="00806533" w:rsidRDefault="00C91FB8">
        <w:pPr>
          <w:pStyle w:val="a6"/>
          <w:jc w:val="center"/>
          <w:rPr>
            <w:sz w:val="22"/>
          </w:rPr>
        </w:pPr>
        <w:r w:rsidRPr="00806533">
          <w:rPr>
            <w:sz w:val="22"/>
          </w:rPr>
          <w:fldChar w:fldCharType="begin"/>
        </w:r>
        <w:r w:rsidRPr="00806533">
          <w:rPr>
            <w:sz w:val="22"/>
          </w:rPr>
          <w:instrText>PAGE   \* MERGEFORMAT</w:instrText>
        </w:r>
        <w:r w:rsidRPr="00806533">
          <w:rPr>
            <w:sz w:val="22"/>
          </w:rPr>
          <w:fldChar w:fldCharType="separate"/>
        </w:r>
        <w:r w:rsidR="00585B64">
          <w:rPr>
            <w:noProof/>
            <w:sz w:val="22"/>
          </w:rPr>
          <w:t>45</w:t>
        </w:r>
        <w:r w:rsidRPr="00806533">
          <w:rPr>
            <w:sz w:val="22"/>
          </w:rPr>
          <w:fldChar w:fldCharType="end"/>
        </w:r>
      </w:p>
    </w:sdtContent>
  </w:sdt>
  <w:p w:rsidR="00C91FB8" w:rsidRPr="00806533" w:rsidRDefault="00C91FB8" w:rsidP="008E029E">
    <w:pPr>
      <w:pStyle w:val="a6"/>
      <w:ind w:firstLine="0"/>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803BCE"/>
    <w:multiLevelType w:val="hybridMultilevel"/>
    <w:tmpl w:val="21DC5B16"/>
    <w:lvl w:ilvl="0" w:tplc="04190017">
      <w:start w:val="1"/>
      <w:numFmt w:val="lowerLetter"/>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onsecutiveHyphenLimit w:val="4"/>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9C5"/>
    <w:rsid w:val="00002A71"/>
    <w:rsid w:val="00012D47"/>
    <w:rsid w:val="00013100"/>
    <w:rsid w:val="0001461E"/>
    <w:rsid w:val="0001566E"/>
    <w:rsid w:val="00015D85"/>
    <w:rsid w:val="00015DB9"/>
    <w:rsid w:val="0001650F"/>
    <w:rsid w:val="0001718E"/>
    <w:rsid w:val="000225F8"/>
    <w:rsid w:val="00022FA8"/>
    <w:rsid w:val="0003019D"/>
    <w:rsid w:val="00030BA6"/>
    <w:rsid w:val="0003130F"/>
    <w:rsid w:val="000321F5"/>
    <w:rsid w:val="00032F77"/>
    <w:rsid w:val="00037277"/>
    <w:rsid w:val="00037A25"/>
    <w:rsid w:val="00040503"/>
    <w:rsid w:val="000422D5"/>
    <w:rsid w:val="0004367F"/>
    <w:rsid w:val="00043FC8"/>
    <w:rsid w:val="00044B79"/>
    <w:rsid w:val="00046E23"/>
    <w:rsid w:val="00050B82"/>
    <w:rsid w:val="000525BC"/>
    <w:rsid w:val="0005350A"/>
    <w:rsid w:val="00054902"/>
    <w:rsid w:val="00055976"/>
    <w:rsid w:val="00055C2B"/>
    <w:rsid w:val="0005685A"/>
    <w:rsid w:val="00056C07"/>
    <w:rsid w:val="00056FD4"/>
    <w:rsid w:val="00057185"/>
    <w:rsid w:val="00060911"/>
    <w:rsid w:val="00060AC1"/>
    <w:rsid w:val="0006382E"/>
    <w:rsid w:val="00065F80"/>
    <w:rsid w:val="000663EF"/>
    <w:rsid w:val="00066779"/>
    <w:rsid w:val="00070484"/>
    <w:rsid w:val="00071054"/>
    <w:rsid w:val="000715F9"/>
    <w:rsid w:val="000727FF"/>
    <w:rsid w:val="00072AFE"/>
    <w:rsid w:val="00073661"/>
    <w:rsid w:val="00073A4C"/>
    <w:rsid w:val="00073B21"/>
    <w:rsid w:val="0007519C"/>
    <w:rsid w:val="00075AD8"/>
    <w:rsid w:val="00077CCF"/>
    <w:rsid w:val="000812F6"/>
    <w:rsid w:val="00081B13"/>
    <w:rsid w:val="00082C76"/>
    <w:rsid w:val="0008383E"/>
    <w:rsid w:val="0008488D"/>
    <w:rsid w:val="0008502B"/>
    <w:rsid w:val="00085E77"/>
    <w:rsid w:val="00090B6B"/>
    <w:rsid w:val="00091AD6"/>
    <w:rsid w:val="000926F0"/>
    <w:rsid w:val="00094847"/>
    <w:rsid w:val="00094923"/>
    <w:rsid w:val="00094C41"/>
    <w:rsid w:val="00095405"/>
    <w:rsid w:val="00096F6A"/>
    <w:rsid w:val="000A24F8"/>
    <w:rsid w:val="000A3462"/>
    <w:rsid w:val="000A3DC6"/>
    <w:rsid w:val="000A40AE"/>
    <w:rsid w:val="000A4761"/>
    <w:rsid w:val="000A4B3A"/>
    <w:rsid w:val="000A609A"/>
    <w:rsid w:val="000B0445"/>
    <w:rsid w:val="000B075A"/>
    <w:rsid w:val="000B155F"/>
    <w:rsid w:val="000B214F"/>
    <w:rsid w:val="000B23CF"/>
    <w:rsid w:val="000B4C20"/>
    <w:rsid w:val="000B571A"/>
    <w:rsid w:val="000B5A6F"/>
    <w:rsid w:val="000B5B5E"/>
    <w:rsid w:val="000B6F37"/>
    <w:rsid w:val="000B7C53"/>
    <w:rsid w:val="000C0E70"/>
    <w:rsid w:val="000C0E89"/>
    <w:rsid w:val="000C2830"/>
    <w:rsid w:val="000C2EAC"/>
    <w:rsid w:val="000C40E5"/>
    <w:rsid w:val="000C5579"/>
    <w:rsid w:val="000C63D6"/>
    <w:rsid w:val="000C70A7"/>
    <w:rsid w:val="000D2E45"/>
    <w:rsid w:val="000D3937"/>
    <w:rsid w:val="000D3BFE"/>
    <w:rsid w:val="000D47AE"/>
    <w:rsid w:val="000D56B9"/>
    <w:rsid w:val="000D5AD7"/>
    <w:rsid w:val="000D5BBF"/>
    <w:rsid w:val="000D6F56"/>
    <w:rsid w:val="000E015B"/>
    <w:rsid w:val="000E0CAE"/>
    <w:rsid w:val="000E123A"/>
    <w:rsid w:val="000E14F1"/>
    <w:rsid w:val="000E1D93"/>
    <w:rsid w:val="000E2CE9"/>
    <w:rsid w:val="000E2D4C"/>
    <w:rsid w:val="000E2E06"/>
    <w:rsid w:val="000E37D1"/>
    <w:rsid w:val="000E44A3"/>
    <w:rsid w:val="000E4B46"/>
    <w:rsid w:val="000E577A"/>
    <w:rsid w:val="000E6087"/>
    <w:rsid w:val="000E7B81"/>
    <w:rsid w:val="000F0E70"/>
    <w:rsid w:val="000F1058"/>
    <w:rsid w:val="000F2706"/>
    <w:rsid w:val="000F3077"/>
    <w:rsid w:val="000F4472"/>
    <w:rsid w:val="000F5B2D"/>
    <w:rsid w:val="00100D0B"/>
    <w:rsid w:val="00100D32"/>
    <w:rsid w:val="001055E1"/>
    <w:rsid w:val="00105CE0"/>
    <w:rsid w:val="0010633F"/>
    <w:rsid w:val="00106579"/>
    <w:rsid w:val="001071A4"/>
    <w:rsid w:val="00107DDF"/>
    <w:rsid w:val="0011156C"/>
    <w:rsid w:val="00112913"/>
    <w:rsid w:val="0011331C"/>
    <w:rsid w:val="001147E1"/>
    <w:rsid w:val="00114F15"/>
    <w:rsid w:val="00115A79"/>
    <w:rsid w:val="001165D0"/>
    <w:rsid w:val="00117729"/>
    <w:rsid w:val="00120B6B"/>
    <w:rsid w:val="001213F0"/>
    <w:rsid w:val="00122E0D"/>
    <w:rsid w:val="001241C2"/>
    <w:rsid w:val="001245D1"/>
    <w:rsid w:val="001248FA"/>
    <w:rsid w:val="0012598B"/>
    <w:rsid w:val="001270FF"/>
    <w:rsid w:val="00131F38"/>
    <w:rsid w:val="0013464B"/>
    <w:rsid w:val="00134DCD"/>
    <w:rsid w:val="00135475"/>
    <w:rsid w:val="00135F8C"/>
    <w:rsid w:val="00137612"/>
    <w:rsid w:val="00141BAB"/>
    <w:rsid w:val="001421BF"/>
    <w:rsid w:val="00142A1E"/>
    <w:rsid w:val="00143E2B"/>
    <w:rsid w:val="00145B39"/>
    <w:rsid w:val="001462C7"/>
    <w:rsid w:val="00146360"/>
    <w:rsid w:val="001466A0"/>
    <w:rsid w:val="00146E34"/>
    <w:rsid w:val="00150648"/>
    <w:rsid w:val="00150865"/>
    <w:rsid w:val="00150EAF"/>
    <w:rsid w:val="00151A20"/>
    <w:rsid w:val="00152FE3"/>
    <w:rsid w:val="00153CC8"/>
    <w:rsid w:val="00154AE3"/>
    <w:rsid w:val="0015584D"/>
    <w:rsid w:val="001571B8"/>
    <w:rsid w:val="0015790B"/>
    <w:rsid w:val="001622E9"/>
    <w:rsid w:val="0016360D"/>
    <w:rsid w:val="001648EC"/>
    <w:rsid w:val="00164E6D"/>
    <w:rsid w:val="0016569B"/>
    <w:rsid w:val="00166EBD"/>
    <w:rsid w:val="00171088"/>
    <w:rsid w:val="0017196A"/>
    <w:rsid w:val="0017224D"/>
    <w:rsid w:val="0017708E"/>
    <w:rsid w:val="00180D67"/>
    <w:rsid w:val="00181015"/>
    <w:rsid w:val="00181645"/>
    <w:rsid w:val="00181778"/>
    <w:rsid w:val="00183855"/>
    <w:rsid w:val="00183857"/>
    <w:rsid w:val="00183969"/>
    <w:rsid w:val="00185D74"/>
    <w:rsid w:val="00186476"/>
    <w:rsid w:val="0018756C"/>
    <w:rsid w:val="0018789A"/>
    <w:rsid w:val="00187E8B"/>
    <w:rsid w:val="001901E9"/>
    <w:rsid w:val="001916DC"/>
    <w:rsid w:val="00192F48"/>
    <w:rsid w:val="00193B69"/>
    <w:rsid w:val="00194AC3"/>
    <w:rsid w:val="00196DC9"/>
    <w:rsid w:val="001A009E"/>
    <w:rsid w:val="001A0823"/>
    <w:rsid w:val="001A19D6"/>
    <w:rsid w:val="001A5418"/>
    <w:rsid w:val="001A6391"/>
    <w:rsid w:val="001A63A0"/>
    <w:rsid w:val="001A6642"/>
    <w:rsid w:val="001A783D"/>
    <w:rsid w:val="001A7BAD"/>
    <w:rsid w:val="001B10D1"/>
    <w:rsid w:val="001B1DA2"/>
    <w:rsid w:val="001B2FDE"/>
    <w:rsid w:val="001B58BB"/>
    <w:rsid w:val="001B5C9D"/>
    <w:rsid w:val="001B66FB"/>
    <w:rsid w:val="001B6AD2"/>
    <w:rsid w:val="001B7401"/>
    <w:rsid w:val="001B768D"/>
    <w:rsid w:val="001C193B"/>
    <w:rsid w:val="001C2447"/>
    <w:rsid w:val="001C303C"/>
    <w:rsid w:val="001C4044"/>
    <w:rsid w:val="001C55D0"/>
    <w:rsid w:val="001C5ADE"/>
    <w:rsid w:val="001D17A2"/>
    <w:rsid w:val="001D2311"/>
    <w:rsid w:val="001D4B9D"/>
    <w:rsid w:val="001D5FB6"/>
    <w:rsid w:val="001E0FFB"/>
    <w:rsid w:val="001E1F78"/>
    <w:rsid w:val="001E2602"/>
    <w:rsid w:val="001E3158"/>
    <w:rsid w:val="001E3298"/>
    <w:rsid w:val="001E703E"/>
    <w:rsid w:val="001F1C73"/>
    <w:rsid w:val="001F1CBB"/>
    <w:rsid w:val="001F35C4"/>
    <w:rsid w:val="001F414B"/>
    <w:rsid w:val="001F4E99"/>
    <w:rsid w:val="001F5B5E"/>
    <w:rsid w:val="001F5C52"/>
    <w:rsid w:val="001F65AE"/>
    <w:rsid w:val="001F7B57"/>
    <w:rsid w:val="001F7D3A"/>
    <w:rsid w:val="00201182"/>
    <w:rsid w:val="00201367"/>
    <w:rsid w:val="0020184A"/>
    <w:rsid w:val="002039CE"/>
    <w:rsid w:val="002042E2"/>
    <w:rsid w:val="00204823"/>
    <w:rsid w:val="00204F59"/>
    <w:rsid w:val="00207685"/>
    <w:rsid w:val="00207DED"/>
    <w:rsid w:val="00210760"/>
    <w:rsid w:val="00212BF3"/>
    <w:rsid w:val="002141E0"/>
    <w:rsid w:val="00214ED1"/>
    <w:rsid w:val="002157FD"/>
    <w:rsid w:val="00215CE4"/>
    <w:rsid w:val="00217313"/>
    <w:rsid w:val="00217CCD"/>
    <w:rsid w:val="002227EA"/>
    <w:rsid w:val="0022316E"/>
    <w:rsid w:val="0022555F"/>
    <w:rsid w:val="00226A61"/>
    <w:rsid w:val="00227D2A"/>
    <w:rsid w:val="0023330D"/>
    <w:rsid w:val="0023419C"/>
    <w:rsid w:val="002345D3"/>
    <w:rsid w:val="00236E47"/>
    <w:rsid w:val="00240B86"/>
    <w:rsid w:val="002414D0"/>
    <w:rsid w:val="00241A66"/>
    <w:rsid w:val="00242751"/>
    <w:rsid w:val="002427C2"/>
    <w:rsid w:val="0024326F"/>
    <w:rsid w:val="00244388"/>
    <w:rsid w:val="0024549A"/>
    <w:rsid w:val="002459BB"/>
    <w:rsid w:val="00246039"/>
    <w:rsid w:val="00250AD1"/>
    <w:rsid w:val="002519AA"/>
    <w:rsid w:val="00254C59"/>
    <w:rsid w:val="00255716"/>
    <w:rsid w:val="00256538"/>
    <w:rsid w:val="00256DCF"/>
    <w:rsid w:val="00257A28"/>
    <w:rsid w:val="00257A72"/>
    <w:rsid w:val="002608BA"/>
    <w:rsid w:val="002628E9"/>
    <w:rsid w:val="002631C4"/>
    <w:rsid w:val="00264567"/>
    <w:rsid w:val="002654BD"/>
    <w:rsid w:val="00266BF7"/>
    <w:rsid w:val="00267AA7"/>
    <w:rsid w:val="00271F2F"/>
    <w:rsid w:val="002724D2"/>
    <w:rsid w:val="0027252D"/>
    <w:rsid w:val="00274E5E"/>
    <w:rsid w:val="002756CF"/>
    <w:rsid w:val="00275B55"/>
    <w:rsid w:val="002761FA"/>
    <w:rsid w:val="0028151C"/>
    <w:rsid w:val="00282A9D"/>
    <w:rsid w:val="00283751"/>
    <w:rsid w:val="00284F0A"/>
    <w:rsid w:val="0028687E"/>
    <w:rsid w:val="00290C7A"/>
    <w:rsid w:val="0029169A"/>
    <w:rsid w:val="00292384"/>
    <w:rsid w:val="00294F38"/>
    <w:rsid w:val="00295450"/>
    <w:rsid w:val="002962B6"/>
    <w:rsid w:val="00296400"/>
    <w:rsid w:val="00296C31"/>
    <w:rsid w:val="00297C45"/>
    <w:rsid w:val="002A1018"/>
    <w:rsid w:val="002A1892"/>
    <w:rsid w:val="002A4FBC"/>
    <w:rsid w:val="002A53A7"/>
    <w:rsid w:val="002A54BB"/>
    <w:rsid w:val="002A60BF"/>
    <w:rsid w:val="002A6B7A"/>
    <w:rsid w:val="002A7440"/>
    <w:rsid w:val="002B04B6"/>
    <w:rsid w:val="002B1842"/>
    <w:rsid w:val="002B287B"/>
    <w:rsid w:val="002B3074"/>
    <w:rsid w:val="002B3989"/>
    <w:rsid w:val="002B47FA"/>
    <w:rsid w:val="002B5C25"/>
    <w:rsid w:val="002B5EF0"/>
    <w:rsid w:val="002B7655"/>
    <w:rsid w:val="002B79A1"/>
    <w:rsid w:val="002C1BA6"/>
    <w:rsid w:val="002C3F79"/>
    <w:rsid w:val="002C6376"/>
    <w:rsid w:val="002C6FAB"/>
    <w:rsid w:val="002C76BF"/>
    <w:rsid w:val="002D2924"/>
    <w:rsid w:val="002D2CE2"/>
    <w:rsid w:val="002D3020"/>
    <w:rsid w:val="002D4CA5"/>
    <w:rsid w:val="002D52D1"/>
    <w:rsid w:val="002D536A"/>
    <w:rsid w:val="002D75FC"/>
    <w:rsid w:val="002E0EF8"/>
    <w:rsid w:val="002E113E"/>
    <w:rsid w:val="002E14A0"/>
    <w:rsid w:val="002E55FE"/>
    <w:rsid w:val="002E598E"/>
    <w:rsid w:val="002E6AA9"/>
    <w:rsid w:val="002E7B9E"/>
    <w:rsid w:val="002F02BB"/>
    <w:rsid w:val="002F079E"/>
    <w:rsid w:val="002F1C84"/>
    <w:rsid w:val="002F1C8B"/>
    <w:rsid w:val="002F27E8"/>
    <w:rsid w:val="002F381F"/>
    <w:rsid w:val="002F3E9B"/>
    <w:rsid w:val="002F4183"/>
    <w:rsid w:val="002F5B8E"/>
    <w:rsid w:val="002F722B"/>
    <w:rsid w:val="003002FC"/>
    <w:rsid w:val="00300932"/>
    <w:rsid w:val="00300A5E"/>
    <w:rsid w:val="00300D7B"/>
    <w:rsid w:val="003031C2"/>
    <w:rsid w:val="00303F23"/>
    <w:rsid w:val="0030545E"/>
    <w:rsid w:val="0030548D"/>
    <w:rsid w:val="00307B00"/>
    <w:rsid w:val="003132FD"/>
    <w:rsid w:val="00313AB0"/>
    <w:rsid w:val="00313D2C"/>
    <w:rsid w:val="00314864"/>
    <w:rsid w:val="00314D3B"/>
    <w:rsid w:val="003156A7"/>
    <w:rsid w:val="00316D65"/>
    <w:rsid w:val="00316E0D"/>
    <w:rsid w:val="00317739"/>
    <w:rsid w:val="00317FD7"/>
    <w:rsid w:val="003250D9"/>
    <w:rsid w:val="003253D6"/>
    <w:rsid w:val="00325E77"/>
    <w:rsid w:val="00326051"/>
    <w:rsid w:val="003270EC"/>
    <w:rsid w:val="003272D5"/>
    <w:rsid w:val="003305D4"/>
    <w:rsid w:val="00331F77"/>
    <w:rsid w:val="003324FC"/>
    <w:rsid w:val="00332C22"/>
    <w:rsid w:val="003339A8"/>
    <w:rsid w:val="0033499A"/>
    <w:rsid w:val="003366A7"/>
    <w:rsid w:val="00341591"/>
    <w:rsid w:val="003440D0"/>
    <w:rsid w:val="0034462A"/>
    <w:rsid w:val="00346828"/>
    <w:rsid w:val="00347063"/>
    <w:rsid w:val="00347B7E"/>
    <w:rsid w:val="00350244"/>
    <w:rsid w:val="003510F2"/>
    <w:rsid w:val="0035403D"/>
    <w:rsid w:val="003553C0"/>
    <w:rsid w:val="0036118E"/>
    <w:rsid w:val="00361D92"/>
    <w:rsid w:val="003637B8"/>
    <w:rsid w:val="00363CA8"/>
    <w:rsid w:val="00363E9A"/>
    <w:rsid w:val="003675BB"/>
    <w:rsid w:val="003700AB"/>
    <w:rsid w:val="00370A97"/>
    <w:rsid w:val="00374AC6"/>
    <w:rsid w:val="00374EA0"/>
    <w:rsid w:val="00375C6E"/>
    <w:rsid w:val="003768B0"/>
    <w:rsid w:val="00376995"/>
    <w:rsid w:val="00377D14"/>
    <w:rsid w:val="00380168"/>
    <w:rsid w:val="003807F8"/>
    <w:rsid w:val="0038303C"/>
    <w:rsid w:val="00383735"/>
    <w:rsid w:val="003839A8"/>
    <w:rsid w:val="00383AEE"/>
    <w:rsid w:val="00384CAB"/>
    <w:rsid w:val="00386AFB"/>
    <w:rsid w:val="00391124"/>
    <w:rsid w:val="00392711"/>
    <w:rsid w:val="00393A51"/>
    <w:rsid w:val="00395F94"/>
    <w:rsid w:val="00396459"/>
    <w:rsid w:val="003966A3"/>
    <w:rsid w:val="003A0285"/>
    <w:rsid w:val="003A2A4E"/>
    <w:rsid w:val="003A49B4"/>
    <w:rsid w:val="003A4ECE"/>
    <w:rsid w:val="003A62EE"/>
    <w:rsid w:val="003A719B"/>
    <w:rsid w:val="003B2228"/>
    <w:rsid w:val="003B3354"/>
    <w:rsid w:val="003B4DE7"/>
    <w:rsid w:val="003B5EB8"/>
    <w:rsid w:val="003B6FF4"/>
    <w:rsid w:val="003B74DB"/>
    <w:rsid w:val="003B7AF6"/>
    <w:rsid w:val="003B7BB9"/>
    <w:rsid w:val="003C14EA"/>
    <w:rsid w:val="003C246F"/>
    <w:rsid w:val="003C32C4"/>
    <w:rsid w:val="003C5ADF"/>
    <w:rsid w:val="003C7D18"/>
    <w:rsid w:val="003D0AAB"/>
    <w:rsid w:val="003D31D8"/>
    <w:rsid w:val="003D6085"/>
    <w:rsid w:val="003E0596"/>
    <w:rsid w:val="003E200F"/>
    <w:rsid w:val="003E5498"/>
    <w:rsid w:val="003E57A0"/>
    <w:rsid w:val="003E5A07"/>
    <w:rsid w:val="003E5C9B"/>
    <w:rsid w:val="003E6727"/>
    <w:rsid w:val="003F3752"/>
    <w:rsid w:val="003F570C"/>
    <w:rsid w:val="003F5AA7"/>
    <w:rsid w:val="00400D76"/>
    <w:rsid w:val="004018B2"/>
    <w:rsid w:val="00401BD4"/>
    <w:rsid w:val="0040383E"/>
    <w:rsid w:val="00403C74"/>
    <w:rsid w:val="00404426"/>
    <w:rsid w:val="00404BDD"/>
    <w:rsid w:val="00405A23"/>
    <w:rsid w:val="0040785B"/>
    <w:rsid w:val="0041112F"/>
    <w:rsid w:val="00412238"/>
    <w:rsid w:val="00412287"/>
    <w:rsid w:val="00415B4B"/>
    <w:rsid w:val="00415FC6"/>
    <w:rsid w:val="004168CE"/>
    <w:rsid w:val="004207E8"/>
    <w:rsid w:val="00423810"/>
    <w:rsid w:val="00423A26"/>
    <w:rsid w:val="00423CB6"/>
    <w:rsid w:val="004240CE"/>
    <w:rsid w:val="0042510E"/>
    <w:rsid w:val="004254F1"/>
    <w:rsid w:val="00426FBE"/>
    <w:rsid w:val="0042728F"/>
    <w:rsid w:val="00427513"/>
    <w:rsid w:val="004301E0"/>
    <w:rsid w:val="0043024E"/>
    <w:rsid w:val="00433061"/>
    <w:rsid w:val="00433867"/>
    <w:rsid w:val="004354C7"/>
    <w:rsid w:val="00440298"/>
    <w:rsid w:val="0044114D"/>
    <w:rsid w:val="004421FF"/>
    <w:rsid w:val="004424CE"/>
    <w:rsid w:val="004427E4"/>
    <w:rsid w:val="004443BB"/>
    <w:rsid w:val="0044504B"/>
    <w:rsid w:val="00445905"/>
    <w:rsid w:val="004466B4"/>
    <w:rsid w:val="00446806"/>
    <w:rsid w:val="00450BAE"/>
    <w:rsid w:val="004511D3"/>
    <w:rsid w:val="0045177E"/>
    <w:rsid w:val="00451DA0"/>
    <w:rsid w:val="00455EED"/>
    <w:rsid w:val="00456E64"/>
    <w:rsid w:val="004575FA"/>
    <w:rsid w:val="00461D0A"/>
    <w:rsid w:val="00464E8F"/>
    <w:rsid w:val="00471B26"/>
    <w:rsid w:val="00471EB1"/>
    <w:rsid w:val="004744CF"/>
    <w:rsid w:val="00475493"/>
    <w:rsid w:val="0047580A"/>
    <w:rsid w:val="00475A91"/>
    <w:rsid w:val="00480D74"/>
    <w:rsid w:val="00480FD5"/>
    <w:rsid w:val="00481E49"/>
    <w:rsid w:val="004821A7"/>
    <w:rsid w:val="00482AC0"/>
    <w:rsid w:val="0048428E"/>
    <w:rsid w:val="00485826"/>
    <w:rsid w:val="004862B5"/>
    <w:rsid w:val="00487EE8"/>
    <w:rsid w:val="004936DF"/>
    <w:rsid w:val="004946F1"/>
    <w:rsid w:val="00497CD4"/>
    <w:rsid w:val="004A02DE"/>
    <w:rsid w:val="004A0C93"/>
    <w:rsid w:val="004A46E5"/>
    <w:rsid w:val="004A5B47"/>
    <w:rsid w:val="004A6334"/>
    <w:rsid w:val="004A647E"/>
    <w:rsid w:val="004A6692"/>
    <w:rsid w:val="004A6FA4"/>
    <w:rsid w:val="004A6FDD"/>
    <w:rsid w:val="004A7046"/>
    <w:rsid w:val="004B0663"/>
    <w:rsid w:val="004B09F8"/>
    <w:rsid w:val="004B6DC8"/>
    <w:rsid w:val="004B7F21"/>
    <w:rsid w:val="004C0792"/>
    <w:rsid w:val="004C2532"/>
    <w:rsid w:val="004C2566"/>
    <w:rsid w:val="004C2A04"/>
    <w:rsid w:val="004C2BF0"/>
    <w:rsid w:val="004C2C87"/>
    <w:rsid w:val="004C572A"/>
    <w:rsid w:val="004C65FD"/>
    <w:rsid w:val="004D50DB"/>
    <w:rsid w:val="004D72DA"/>
    <w:rsid w:val="004D7F89"/>
    <w:rsid w:val="004E2F35"/>
    <w:rsid w:val="004E377E"/>
    <w:rsid w:val="004E43F0"/>
    <w:rsid w:val="004E511B"/>
    <w:rsid w:val="004E5400"/>
    <w:rsid w:val="004F02ED"/>
    <w:rsid w:val="004F04DC"/>
    <w:rsid w:val="004F191F"/>
    <w:rsid w:val="004F1AD4"/>
    <w:rsid w:val="004F29EA"/>
    <w:rsid w:val="004F2A7E"/>
    <w:rsid w:val="004F2BC7"/>
    <w:rsid w:val="004F48FF"/>
    <w:rsid w:val="005007E7"/>
    <w:rsid w:val="00501AFF"/>
    <w:rsid w:val="005028B4"/>
    <w:rsid w:val="005057DD"/>
    <w:rsid w:val="005073FA"/>
    <w:rsid w:val="0050771A"/>
    <w:rsid w:val="00507A86"/>
    <w:rsid w:val="0051172C"/>
    <w:rsid w:val="005138A9"/>
    <w:rsid w:val="00514495"/>
    <w:rsid w:val="0051696E"/>
    <w:rsid w:val="0052024F"/>
    <w:rsid w:val="005207E9"/>
    <w:rsid w:val="00520ED0"/>
    <w:rsid w:val="00521BFA"/>
    <w:rsid w:val="00521F1E"/>
    <w:rsid w:val="00522385"/>
    <w:rsid w:val="005230AA"/>
    <w:rsid w:val="005244E8"/>
    <w:rsid w:val="005259FF"/>
    <w:rsid w:val="00525D22"/>
    <w:rsid w:val="00527D30"/>
    <w:rsid w:val="00530438"/>
    <w:rsid w:val="00533BC5"/>
    <w:rsid w:val="005342FF"/>
    <w:rsid w:val="00535854"/>
    <w:rsid w:val="00541FEE"/>
    <w:rsid w:val="0054200D"/>
    <w:rsid w:val="00542D21"/>
    <w:rsid w:val="00543246"/>
    <w:rsid w:val="00544D4A"/>
    <w:rsid w:val="005458D1"/>
    <w:rsid w:val="00545CD1"/>
    <w:rsid w:val="005469B5"/>
    <w:rsid w:val="00547564"/>
    <w:rsid w:val="005511C4"/>
    <w:rsid w:val="005519B8"/>
    <w:rsid w:val="00552047"/>
    <w:rsid w:val="00552100"/>
    <w:rsid w:val="00552112"/>
    <w:rsid w:val="00554637"/>
    <w:rsid w:val="00556F49"/>
    <w:rsid w:val="005571A3"/>
    <w:rsid w:val="0056104E"/>
    <w:rsid w:val="00561416"/>
    <w:rsid w:val="005624C3"/>
    <w:rsid w:val="00562C4C"/>
    <w:rsid w:val="00562CD3"/>
    <w:rsid w:val="005631BB"/>
    <w:rsid w:val="00563DBB"/>
    <w:rsid w:val="00571D97"/>
    <w:rsid w:val="005723E7"/>
    <w:rsid w:val="00572E27"/>
    <w:rsid w:val="00574658"/>
    <w:rsid w:val="0057631E"/>
    <w:rsid w:val="00576DFF"/>
    <w:rsid w:val="00581404"/>
    <w:rsid w:val="0058253A"/>
    <w:rsid w:val="005832BF"/>
    <w:rsid w:val="00583BFA"/>
    <w:rsid w:val="005840E3"/>
    <w:rsid w:val="005842FC"/>
    <w:rsid w:val="00585888"/>
    <w:rsid w:val="00585B64"/>
    <w:rsid w:val="00590569"/>
    <w:rsid w:val="00590F30"/>
    <w:rsid w:val="00591AA0"/>
    <w:rsid w:val="005946E3"/>
    <w:rsid w:val="00594C28"/>
    <w:rsid w:val="00597B83"/>
    <w:rsid w:val="005A0262"/>
    <w:rsid w:val="005A1DD1"/>
    <w:rsid w:val="005A4F25"/>
    <w:rsid w:val="005A5CBF"/>
    <w:rsid w:val="005A6E27"/>
    <w:rsid w:val="005A6E7E"/>
    <w:rsid w:val="005A725B"/>
    <w:rsid w:val="005A7A03"/>
    <w:rsid w:val="005B0A7A"/>
    <w:rsid w:val="005B2D2C"/>
    <w:rsid w:val="005B36F5"/>
    <w:rsid w:val="005B7D8E"/>
    <w:rsid w:val="005C0A90"/>
    <w:rsid w:val="005C27B4"/>
    <w:rsid w:val="005C3EF8"/>
    <w:rsid w:val="005C3F23"/>
    <w:rsid w:val="005C6195"/>
    <w:rsid w:val="005C65C0"/>
    <w:rsid w:val="005C6F87"/>
    <w:rsid w:val="005D0302"/>
    <w:rsid w:val="005D0556"/>
    <w:rsid w:val="005D333F"/>
    <w:rsid w:val="005D378A"/>
    <w:rsid w:val="005D39F0"/>
    <w:rsid w:val="005D46BA"/>
    <w:rsid w:val="005D566B"/>
    <w:rsid w:val="005D5EA1"/>
    <w:rsid w:val="005D7886"/>
    <w:rsid w:val="005E73FF"/>
    <w:rsid w:val="005F129C"/>
    <w:rsid w:val="005F2DDD"/>
    <w:rsid w:val="005F2E70"/>
    <w:rsid w:val="005F3CB0"/>
    <w:rsid w:val="005F5DCB"/>
    <w:rsid w:val="005F7D40"/>
    <w:rsid w:val="006009CE"/>
    <w:rsid w:val="00600DB2"/>
    <w:rsid w:val="006011CA"/>
    <w:rsid w:val="006033B6"/>
    <w:rsid w:val="00604C10"/>
    <w:rsid w:val="00606002"/>
    <w:rsid w:val="00610BFE"/>
    <w:rsid w:val="00611E78"/>
    <w:rsid w:val="00612382"/>
    <w:rsid w:val="00613BEB"/>
    <w:rsid w:val="00615092"/>
    <w:rsid w:val="00615286"/>
    <w:rsid w:val="006153CF"/>
    <w:rsid w:val="0061626F"/>
    <w:rsid w:val="0061710F"/>
    <w:rsid w:val="00617371"/>
    <w:rsid w:val="006177A9"/>
    <w:rsid w:val="00622D62"/>
    <w:rsid w:val="00624A85"/>
    <w:rsid w:val="00626636"/>
    <w:rsid w:val="006268C1"/>
    <w:rsid w:val="00627FB6"/>
    <w:rsid w:val="00630721"/>
    <w:rsid w:val="00634281"/>
    <w:rsid w:val="00640074"/>
    <w:rsid w:val="0064311E"/>
    <w:rsid w:val="00643882"/>
    <w:rsid w:val="00644768"/>
    <w:rsid w:val="00644961"/>
    <w:rsid w:val="006455EF"/>
    <w:rsid w:val="006461FE"/>
    <w:rsid w:val="0065141D"/>
    <w:rsid w:val="00654F16"/>
    <w:rsid w:val="00655BF0"/>
    <w:rsid w:val="00656002"/>
    <w:rsid w:val="00656630"/>
    <w:rsid w:val="00656709"/>
    <w:rsid w:val="006610C2"/>
    <w:rsid w:val="00661A63"/>
    <w:rsid w:val="00661D42"/>
    <w:rsid w:val="00662030"/>
    <w:rsid w:val="006627E1"/>
    <w:rsid w:val="00663677"/>
    <w:rsid w:val="00663BAC"/>
    <w:rsid w:val="006663E9"/>
    <w:rsid w:val="00670435"/>
    <w:rsid w:val="00671431"/>
    <w:rsid w:val="00671B0B"/>
    <w:rsid w:val="00672CAB"/>
    <w:rsid w:val="006738E9"/>
    <w:rsid w:val="0067542E"/>
    <w:rsid w:val="00675511"/>
    <w:rsid w:val="00676933"/>
    <w:rsid w:val="006769EF"/>
    <w:rsid w:val="006772AD"/>
    <w:rsid w:val="006773F1"/>
    <w:rsid w:val="00682BDA"/>
    <w:rsid w:val="006878FE"/>
    <w:rsid w:val="00687BE5"/>
    <w:rsid w:val="006907C8"/>
    <w:rsid w:val="00691326"/>
    <w:rsid w:val="00691839"/>
    <w:rsid w:val="00691D1E"/>
    <w:rsid w:val="00692C35"/>
    <w:rsid w:val="00692D12"/>
    <w:rsid w:val="00693ACE"/>
    <w:rsid w:val="00693E08"/>
    <w:rsid w:val="006956A9"/>
    <w:rsid w:val="00697F40"/>
    <w:rsid w:val="006A2AB7"/>
    <w:rsid w:val="006A2BB1"/>
    <w:rsid w:val="006A4398"/>
    <w:rsid w:val="006A6C8A"/>
    <w:rsid w:val="006A7ECB"/>
    <w:rsid w:val="006B074C"/>
    <w:rsid w:val="006B24E2"/>
    <w:rsid w:val="006B28F4"/>
    <w:rsid w:val="006B2ADA"/>
    <w:rsid w:val="006B3E4B"/>
    <w:rsid w:val="006B5CFE"/>
    <w:rsid w:val="006B5EA5"/>
    <w:rsid w:val="006B651F"/>
    <w:rsid w:val="006B6967"/>
    <w:rsid w:val="006C228B"/>
    <w:rsid w:val="006C28C9"/>
    <w:rsid w:val="006C2D45"/>
    <w:rsid w:val="006C2FE8"/>
    <w:rsid w:val="006C4ABC"/>
    <w:rsid w:val="006C6D6A"/>
    <w:rsid w:val="006C7ADC"/>
    <w:rsid w:val="006D1D48"/>
    <w:rsid w:val="006D31F6"/>
    <w:rsid w:val="006D560C"/>
    <w:rsid w:val="006D69D0"/>
    <w:rsid w:val="006D6DBA"/>
    <w:rsid w:val="006D708F"/>
    <w:rsid w:val="006D7E0A"/>
    <w:rsid w:val="006E0FA7"/>
    <w:rsid w:val="006E1115"/>
    <w:rsid w:val="006E131D"/>
    <w:rsid w:val="006E5F4C"/>
    <w:rsid w:val="006E732A"/>
    <w:rsid w:val="006F0E15"/>
    <w:rsid w:val="006F127F"/>
    <w:rsid w:val="006F344C"/>
    <w:rsid w:val="006F3AF1"/>
    <w:rsid w:val="006F3B1E"/>
    <w:rsid w:val="006F47A5"/>
    <w:rsid w:val="006F544F"/>
    <w:rsid w:val="006F5BF3"/>
    <w:rsid w:val="006F68F6"/>
    <w:rsid w:val="00700275"/>
    <w:rsid w:val="00700675"/>
    <w:rsid w:val="00701F40"/>
    <w:rsid w:val="007028C7"/>
    <w:rsid w:val="00703282"/>
    <w:rsid w:val="00704360"/>
    <w:rsid w:val="00704729"/>
    <w:rsid w:val="0070563A"/>
    <w:rsid w:val="00705B82"/>
    <w:rsid w:val="00706A2A"/>
    <w:rsid w:val="00706ECD"/>
    <w:rsid w:val="00707D77"/>
    <w:rsid w:val="0071126E"/>
    <w:rsid w:val="0071209A"/>
    <w:rsid w:val="007121F9"/>
    <w:rsid w:val="007124DF"/>
    <w:rsid w:val="0071396A"/>
    <w:rsid w:val="00716C97"/>
    <w:rsid w:val="00717B06"/>
    <w:rsid w:val="007237FC"/>
    <w:rsid w:val="00723C94"/>
    <w:rsid w:val="00727B43"/>
    <w:rsid w:val="00730306"/>
    <w:rsid w:val="00731581"/>
    <w:rsid w:val="0073270D"/>
    <w:rsid w:val="007331D4"/>
    <w:rsid w:val="007332AB"/>
    <w:rsid w:val="00733DB0"/>
    <w:rsid w:val="00734DBA"/>
    <w:rsid w:val="007351DA"/>
    <w:rsid w:val="007372B6"/>
    <w:rsid w:val="00740778"/>
    <w:rsid w:val="00740CB4"/>
    <w:rsid w:val="007439CC"/>
    <w:rsid w:val="007440F1"/>
    <w:rsid w:val="00745988"/>
    <w:rsid w:val="00745B95"/>
    <w:rsid w:val="007466B4"/>
    <w:rsid w:val="00746A03"/>
    <w:rsid w:val="0074766C"/>
    <w:rsid w:val="00751007"/>
    <w:rsid w:val="007529CA"/>
    <w:rsid w:val="00755271"/>
    <w:rsid w:val="007558D3"/>
    <w:rsid w:val="00755BD1"/>
    <w:rsid w:val="00756E41"/>
    <w:rsid w:val="00757D88"/>
    <w:rsid w:val="007608F5"/>
    <w:rsid w:val="00761855"/>
    <w:rsid w:val="00761937"/>
    <w:rsid w:val="00762126"/>
    <w:rsid w:val="00762508"/>
    <w:rsid w:val="00762879"/>
    <w:rsid w:val="007629C1"/>
    <w:rsid w:val="00762EC9"/>
    <w:rsid w:val="00764769"/>
    <w:rsid w:val="0076660B"/>
    <w:rsid w:val="00767D11"/>
    <w:rsid w:val="00767F62"/>
    <w:rsid w:val="007712CF"/>
    <w:rsid w:val="007737FF"/>
    <w:rsid w:val="00774CC6"/>
    <w:rsid w:val="0077615E"/>
    <w:rsid w:val="0077636E"/>
    <w:rsid w:val="00780B66"/>
    <w:rsid w:val="00783A78"/>
    <w:rsid w:val="007863E5"/>
    <w:rsid w:val="007879A2"/>
    <w:rsid w:val="00790F65"/>
    <w:rsid w:val="00791305"/>
    <w:rsid w:val="007921CD"/>
    <w:rsid w:val="00795CDF"/>
    <w:rsid w:val="0079703A"/>
    <w:rsid w:val="007A32AC"/>
    <w:rsid w:val="007A332F"/>
    <w:rsid w:val="007A35B8"/>
    <w:rsid w:val="007A3B4B"/>
    <w:rsid w:val="007A4217"/>
    <w:rsid w:val="007A6017"/>
    <w:rsid w:val="007B0849"/>
    <w:rsid w:val="007B29B8"/>
    <w:rsid w:val="007B2E00"/>
    <w:rsid w:val="007B3600"/>
    <w:rsid w:val="007B46F1"/>
    <w:rsid w:val="007B4939"/>
    <w:rsid w:val="007B4CCC"/>
    <w:rsid w:val="007B5FDD"/>
    <w:rsid w:val="007C071E"/>
    <w:rsid w:val="007C23D2"/>
    <w:rsid w:val="007C470F"/>
    <w:rsid w:val="007C480A"/>
    <w:rsid w:val="007C5C54"/>
    <w:rsid w:val="007C5D6F"/>
    <w:rsid w:val="007D0468"/>
    <w:rsid w:val="007D0843"/>
    <w:rsid w:val="007D11CA"/>
    <w:rsid w:val="007D3A14"/>
    <w:rsid w:val="007D3AEC"/>
    <w:rsid w:val="007E0729"/>
    <w:rsid w:val="007E1961"/>
    <w:rsid w:val="007E1D64"/>
    <w:rsid w:val="007E3CED"/>
    <w:rsid w:val="007E4116"/>
    <w:rsid w:val="007E44C7"/>
    <w:rsid w:val="007E7291"/>
    <w:rsid w:val="007E7701"/>
    <w:rsid w:val="007F073E"/>
    <w:rsid w:val="007F22BF"/>
    <w:rsid w:val="007F2992"/>
    <w:rsid w:val="007F4092"/>
    <w:rsid w:val="007F4E39"/>
    <w:rsid w:val="007F5621"/>
    <w:rsid w:val="007F5974"/>
    <w:rsid w:val="00800C35"/>
    <w:rsid w:val="008037C5"/>
    <w:rsid w:val="0080539C"/>
    <w:rsid w:val="00806533"/>
    <w:rsid w:val="0080666B"/>
    <w:rsid w:val="00807196"/>
    <w:rsid w:val="008117D5"/>
    <w:rsid w:val="00811C0A"/>
    <w:rsid w:val="0081379C"/>
    <w:rsid w:val="00813ADC"/>
    <w:rsid w:val="00813E10"/>
    <w:rsid w:val="0081607F"/>
    <w:rsid w:val="00817745"/>
    <w:rsid w:val="008178BA"/>
    <w:rsid w:val="0082047D"/>
    <w:rsid w:val="008208C0"/>
    <w:rsid w:val="008237DD"/>
    <w:rsid w:val="0082482C"/>
    <w:rsid w:val="00825CBD"/>
    <w:rsid w:val="00825F17"/>
    <w:rsid w:val="0083123F"/>
    <w:rsid w:val="0083215D"/>
    <w:rsid w:val="008321EC"/>
    <w:rsid w:val="00832563"/>
    <w:rsid w:val="00833B5D"/>
    <w:rsid w:val="00835794"/>
    <w:rsid w:val="0084077A"/>
    <w:rsid w:val="00840791"/>
    <w:rsid w:val="00840C89"/>
    <w:rsid w:val="008417CE"/>
    <w:rsid w:val="008427CB"/>
    <w:rsid w:val="008432F0"/>
    <w:rsid w:val="00845D4B"/>
    <w:rsid w:val="00846073"/>
    <w:rsid w:val="008473F6"/>
    <w:rsid w:val="0084767B"/>
    <w:rsid w:val="00850B5E"/>
    <w:rsid w:val="008513F9"/>
    <w:rsid w:val="0085242C"/>
    <w:rsid w:val="0085298B"/>
    <w:rsid w:val="00854168"/>
    <w:rsid w:val="008551CA"/>
    <w:rsid w:val="008562CB"/>
    <w:rsid w:val="008565C5"/>
    <w:rsid w:val="00856626"/>
    <w:rsid w:val="00856CDD"/>
    <w:rsid w:val="00857A8E"/>
    <w:rsid w:val="0086019E"/>
    <w:rsid w:val="00860811"/>
    <w:rsid w:val="0086206E"/>
    <w:rsid w:val="00863090"/>
    <w:rsid w:val="00863C44"/>
    <w:rsid w:val="00864C9F"/>
    <w:rsid w:val="0086504D"/>
    <w:rsid w:val="0086505A"/>
    <w:rsid w:val="008650C6"/>
    <w:rsid w:val="00865B5A"/>
    <w:rsid w:val="00866771"/>
    <w:rsid w:val="00866FF7"/>
    <w:rsid w:val="00870C63"/>
    <w:rsid w:val="00872226"/>
    <w:rsid w:val="00872F92"/>
    <w:rsid w:val="00874C73"/>
    <w:rsid w:val="008770CE"/>
    <w:rsid w:val="008771DD"/>
    <w:rsid w:val="008817B8"/>
    <w:rsid w:val="00882779"/>
    <w:rsid w:val="00884AE5"/>
    <w:rsid w:val="00885E22"/>
    <w:rsid w:val="0088798A"/>
    <w:rsid w:val="00887F56"/>
    <w:rsid w:val="00893960"/>
    <w:rsid w:val="008946C9"/>
    <w:rsid w:val="00895574"/>
    <w:rsid w:val="00895C16"/>
    <w:rsid w:val="00896118"/>
    <w:rsid w:val="008A132B"/>
    <w:rsid w:val="008A13E1"/>
    <w:rsid w:val="008A2189"/>
    <w:rsid w:val="008A2296"/>
    <w:rsid w:val="008A33A2"/>
    <w:rsid w:val="008A35B4"/>
    <w:rsid w:val="008A46B6"/>
    <w:rsid w:val="008A4C07"/>
    <w:rsid w:val="008A4CC2"/>
    <w:rsid w:val="008A51EF"/>
    <w:rsid w:val="008A5433"/>
    <w:rsid w:val="008A5BF5"/>
    <w:rsid w:val="008A7657"/>
    <w:rsid w:val="008A78BB"/>
    <w:rsid w:val="008B0D23"/>
    <w:rsid w:val="008B0D44"/>
    <w:rsid w:val="008B0E4A"/>
    <w:rsid w:val="008B0E8C"/>
    <w:rsid w:val="008B15C1"/>
    <w:rsid w:val="008B3878"/>
    <w:rsid w:val="008B49C5"/>
    <w:rsid w:val="008B51D1"/>
    <w:rsid w:val="008B5774"/>
    <w:rsid w:val="008B685E"/>
    <w:rsid w:val="008C04F6"/>
    <w:rsid w:val="008C0ABB"/>
    <w:rsid w:val="008C2051"/>
    <w:rsid w:val="008C252B"/>
    <w:rsid w:val="008C3103"/>
    <w:rsid w:val="008C34A8"/>
    <w:rsid w:val="008C57D0"/>
    <w:rsid w:val="008C6533"/>
    <w:rsid w:val="008D0A54"/>
    <w:rsid w:val="008D13C6"/>
    <w:rsid w:val="008D17E0"/>
    <w:rsid w:val="008D1A25"/>
    <w:rsid w:val="008D1E45"/>
    <w:rsid w:val="008D2571"/>
    <w:rsid w:val="008D2738"/>
    <w:rsid w:val="008D2DC9"/>
    <w:rsid w:val="008D31C5"/>
    <w:rsid w:val="008D3837"/>
    <w:rsid w:val="008D3D28"/>
    <w:rsid w:val="008D6F60"/>
    <w:rsid w:val="008E029E"/>
    <w:rsid w:val="008E64FA"/>
    <w:rsid w:val="008E66B8"/>
    <w:rsid w:val="008E6AEF"/>
    <w:rsid w:val="008F1626"/>
    <w:rsid w:val="008F2C55"/>
    <w:rsid w:val="008F348F"/>
    <w:rsid w:val="008F39AA"/>
    <w:rsid w:val="008F48AE"/>
    <w:rsid w:val="008F57DE"/>
    <w:rsid w:val="008F5B3D"/>
    <w:rsid w:val="008F7D70"/>
    <w:rsid w:val="009010AF"/>
    <w:rsid w:val="009018B8"/>
    <w:rsid w:val="009023D3"/>
    <w:rsid w:val="00902CB2"/>
    <w:rsid w:val="00904C95"/>
    <w:rsid w:val="009062A7"/>
    <w:rsid w:val="0090789E"/>
    <w:rsid w:val="0091777F"/>
    <w:rsid w:val="009179A9"/>
    <w:rsid w:val="00920062"/>
    <w:rsid w:val="0092225B"/>
    <w:rsid w:val="00924284"/>
    <w:rsid w:val="00925A51"/>
    <w:rsid w:val="00930894"/>
    <w:rsid w:val="00930A4E"/>
    <w:rsid w:val="00933C2B"/>
    <w:rsid w:val="00934CE0"/>
    <w:rsid w:val="00935763"/>
    <w:rsid w:val="00936CC4"/>
    <w:rsid w:val="00941537"/>
    <w:rsid w:val="00942A66"/>
    <w:rsid w:val="009437ED"/>
    <w:rsid w:val="009448FE"/>
    <w:rsid w:val="00944A7C"/>
    <w:rsid w:val="009456A9"/>
    <w:rsid w:val="00945DD0"/>
    <w:rsid w:val="00947102"/>
    <w:rsid w:val="009471F2"/>
    <w:rsid w:val="00947A4A"/>
    <w:rsid w:val="00950AFA"/>
    <w:rsid w:val="00951B4B"/>
    <w:rsid w:val="0095223A"/>
    <w:rsid w:val="00952A2E"/>
    <w:rsid w:val="00953D51"/>
    <w:rsid w:val="00955A91"/>
    <w:rsid w:val="0095669E"/>
    <w:rsid w:val="0095731E"/>
    <w:rsid w:val="00957DDD"/>
    <w:rsid w:val="00960A0F"/>
    <w:rsid w:val="00962F17"/>
    <w:rsid w:val="00962FFB"/>
    <w:rsid w:val="00963636"/>
    <w:rsid w:val="00963911"/>
    <w:rsid w:val="009667BD"/>
    <w:rsid w:val="00966848"/>
    <w:rsid w:val="0096701D"/>
    <w:rsid w:val="00967F2F"/>
    <w:rsid w:val="00970AC1"/>
    <w:rsid w:val="00971167"/>
    <w:rsid w:val="00971FD8"/>
    <w:rsid w:val="00972051"/>
    <w:rsid w:val="00972F25"/>
    <w:rsid w:val="00974D30"/>
    <w:rsid w:val="009768F0"/>
    <w:rsid w:val="00976A38"/>
    <w:rsid w:val="00976F17"/>
    <w:rsid w:val="009802EC"/>
    <w:rsid w:val="00981CAF"/>
    <w:rsid w:val="0098593E"/>
    <w:rsid w:val="00985A26"/>
    <w:rsid w:val="009861C4"/>
    <w:rsid w:val="009867A9"/>
    <w:rsid w:val="009875A9"/>
    <w:rsid w:val="00990E2B"/>
    <w:rsid w:val="009928D4"/>
    <w:rsid w:val="0099394A"/>
    <w:rsid w:val="00993E62"/>
    <w:rsid w:val="00994874"/>
    <w:rsid w:val="00995FE9"/>
    <w:rsid w:val="00997CF1"/>
    <w:rsid w:val="009A0FA5"/>
    <w:rsid w:val="009A129C"/>
    <w:rsid w:val="009A184B"/>
    <w:rsid w:val="009A1DCF"/>
    <w:rsid w:val="009A3A9E"/>
    <w:rsid w:val="009A488B"/>
    <w:rsid w:val="009A6551"/>
    <w:rsid w:val="009A6A49"/>
    <w:rsid w:val="009A6CCE"/>
    <w:rsid w:val="009A6D26"/>
    <w:rsid w:val="009A6E92"/>
    <w:rsid w:val="009A789A"/>
    <w:rsid w:val="009A7977"/>
    <w:rsid w:val="009A79C7"/>
    <w:rsid w:val="009A7C20"/>
    <w:rsid w:val="009A7C3C"/>
    <w:rsid w:val="009A7EED"/>
    <w:rsid w:val="009B1C6C"/>
    <w:rsid w:val="009B2A17"/>
    <w:rsid w:val="009B2EA9"/>
    <w:rsid w:val="009B33D7"/>
    <w:rsid w:val="009B4444"/>
    <w:rsid w:val="009B4DD9"/>
    <w:rsid w:val="009C08D5"/>
    <w:rsid w:val="009C1E5B"/>
    <w:rsid w:val="009C4074"/>
    <w:rsid w:val="009C413A"/>
    <w:rsid w:val="009C4D73"/>
    <w:rsid w:val="009C4FE1"/>
    <w:rsid w:val="009C5725"/>
    <w:rsid w:val="009C716A"/>
    <w:rsid w:val="009D0AB2"/>
    <w:rsid w:val="009D224A"/>
    <w:rsid w:val="009D3148"/>
    <w:rsid w:val="009D5DC2"/>
    <w:rsid w:val="009E031E"/>
    <w:rsid w:val="009E0956"/>
    <w:rsid w:val="009E0C64"/>
    <w:rsid w:val="009E2236"/>
    <w:rsid w:val="009E351A"/>
    <w:rsid w:val="009E425E"/>
    <w:rsid w:val="009E55DD"/>
    <w:rsid w:val="009E606A"/>
    <w:rsid w:val="009E624E"/>
    <w:rsid w:val="009E6D1A"/>
    <w:rsid w:val="009E6DDB"/>
    <w:rsid w:val="009F0C32"/>
    <w:rsid w:val="009F0C9F"/>
    <w:rsid w:val="009F2B1C"/>
    <w:rsid w:val="009F2C2A"/>
    <w:rsid w:val="009F54D8"/>
    <w:rsid w:val="00A01217"/>
    <w:rsid w:val="00A060CD"/>
    <w:rsid w:val="00A063EE"/>
    <w:rsid w:val="00A068EF"/>
    <w:rsid w:val="00A06C73"/>
    <w:rsid w:val="00A07C58"/>
    <w:rsid w:val="00A10072"/>
    <w:rsid w:val="00A1083C"/>
    <w:rsid w:val="00A1268D"/>
    <w:rsid w:val="00A132BD"/>
    <w:rsid w:val="00A13C01"/>
    <w:rsid w:val="00A1780C"/>
    <w:rsid w:val="00A205EB"/>
    <w:rsid w:val="00A20B11"/>
    <w:rsid w:val="00A20E3A"/>
    <w:rsid w:val="00A21D79"/>
    <w:rsid w:val="00A222E6"/>
    <w:rsid w:val="00A22D5B"/>
    <w:rsid w:val="00A230A9"/>
    <w:rsid w:val="00A23CCA"/>
    <w:rsid w:val="00A23D9B"/>
    <w:rsid w:val="00A24369"/>
    <w:rsid w:val="00A244E1"/>
    <w:rsid w:val="00A30A79"/>
    <w:rsid w:val="00A316BE"/>
    <w:rsid w:val="00A328D1"/>
    <w:rsid w:val="00A33AF4"/>
    <w:rsid w:val="00A34025"/>
    <w:rsid w:val="00A3408B"/>
    <w:rsid w:val="00A36969"/>
    <w:rsid w:val="00A374F4"/>
    <w:rsid w:val="00A405E1"/>
    <w:rsid w:val="00A40A8C"/>
    <w:rsid w:val="00A411BD"/>
    <w:rsid w:val="00A41340"/>
    <w:rsid w:val="00A41F04"/>
    <w:rsid w:val="00A42D5E"/>
    <w:rsid w:val="00A45696"/>
    <w:rsid w:val="00A47107"/>
    <w:rsid w:val="00A471A9"/>
    <w:rsid w:val="00A51A4F"/>
    <w:rsid w:val="00A547C3"/>
    <w:rsid w:val="00A54A82"/>
    <w:rsid w:val="00A55E69"/>
    <w:rsid w:val="00A56823"/>
    <w:rsid w:val="00A60264"/>
    <w:rsid w:val="00A612BC"/>
    <w:rsid w:val="00A61920"/>
    <w:rsid w:val="00A62603"/>
    <w:rsid w:val="00A63A3F"/>
    <w:rsid w:val="00A63B8F"/>
    <w:rsid w:val="00A64076"/>
    <w:rsid w:val="00A640AC"/>
    <w:rsid w:val="00A648C9"/>
    <w:rsid w:val="00A71183"/>
    <w:rsid w:val="00A717CE"/>
    <w:rsid w:val="00A72AC7"/>
    <w:rsid w:val="00A72CCA"/>
    <w:rsid w:val="00A73806"/>
    <w:rsid w:val="00A73AC2"/>
    <w:rsid w:val="00A73D04"/>
    <w:rsid w:val="00A74031"/>
    <w:rsid w:val="00A7407C"/>
    <w:rsid w:val="00A740F1"/>
    <w:rsid w:val="00A74733"/>
    <w:rsid w:val="00A800E8"/>
    <w:rsid w:val="00A81567"/>
    <w:rsid w:val="00A81919"/>
    <w:rsid w:val="00A81FAE"/>
    <w:rsid w:val="00A8262F"/>
    <w:rsid w:val="00A834C4"/>
    <w:rsid w:val="00A83FCA"/>
    <w:rsid w:val="00A856AA"/>
    <w:rsid w:val="00A856E4"/>
    <w:rsid w:val="00A859C0"/>
    <w:rsid w:val="00A90CC0"/>
    <w:rsid w:val="00A91BC9"/>
    <w:rsid w:val="00A93201"/>
    <w:rsid w:val="00A9347D"/>
    <w:rsid w:val="00A95635"/>
    <w:rsid w:val="00A95F09"/>
    <w:rsid w:val="00A97694"/>
    <w:rsid w:val="00AA0CBE"/>
    <w:rsid w:val="00AA1827"/>
    <w:rsid w:val="00AA1D80"/>
    <w:rsid w:val="00AA26C9"/>
    <w:rsid w:val="00AA29BF"/>
    <w:rsid w:val="00AA2DE7"/>
    <w:rsid w:val="00AA451C"/>
    <w:rsid w:val="00AA46F3"/>
    <w:rsid w:val="00AA5029"/>
    <w:rsid w:val="00AA5774"/>
    <w:rsid w:val="00AA7FA3"/>
    <w:rsid w:val="00AB0E9F"/>
    <w:rsid w:val="00AB2B62"/>
    <w:rsid w:val="00AB2D4F"/>
    <w:rsid w:val="00AB3B14"/>
    <w:rsid w:val="00AB445C"/>
    <w:rsid w:val="00AB4B7E"/>
    <w:rsid w:val="00AB6D39"/>
    <w:rsid w:val="00AB7B2B"/>
    <w:rsid w:val="00AC1587"/>
    <w:rsid w:val="00AC18EE"/>
    <w:rsid w:val="00AC2605"/>
    <w:rsid w:val="00AC2634"/>
    <w:rsid w:val="00AC4186"/>
    <w:rsid w:val="00AC59A0"/>
    <w:rsid w:val="00AC5D37"/>
    <w:rsid w:val="00AC5E49"/>
    <w:rsid w:val="00AD056B"/>
    <w:rsid w:val="00AD2A2B"/>
    <w:rsid w:val="00AD408A"/>
    <w:rsid w:val="00AD4D70"/>
    <w:rsid w:val="00AD57F4"/>
    <w:rsid w:val="00AE03D1"/>
    <w:rsid w:val="00AE08F9"/>
    <w:rsid w:val="00AE2691"/>
    <w:rsid w:val="00AE342C"/>
    <w:rsid w:val="00AE4CA7"/>
    <w:rsid w:val="00AE7CD5"/>
    <w:rsid w:val="00AF176D"/>
    <w:rsid w:val="00AF17A5"/>
    <w:rsid w:val="00AF1D45"/>
    <w:rsid w:val="00AF1E9A"/>
    <w:rsid w:val="00AF3BA4"/>
    <w:rsid w:val="00AF3C77"/>
    <w:rsid w:val="00AF4230"/>
    <w:rsid w:val="00AF544C"/>
    <w:rsid w:val="00AF703B"/>
    <w:rsid w:val="00B000F2"/>
    <w:rsid w:val="00B00EFF"/>
    <w:rsid w:val="00B02EBD"/>
    <w:rsid w:val="00B05D07"/>
    <w:rsid w:val="00B1302B"/>
    <w:rsid w:val="00B141B4"/>
    <w:rsid w:val="00B146ED"/>
    <w:rsid w:val="00B14DCA"/>
    <w:rsid w:val="00B15948"/>
    <w:rsid w:val="00B16F21"/>
    <w:rsid w:val="00B177AB"/>
    <w:rsid w:val="00B179E6"/>
    <w:rsid w:val="00B20BD9"/>
    <w:rsid w:val="00B212FF"/>
    <w:rsid w:val="00B217DF"/>
    <w:rsid w:val="00B21C7F"/>
    <w:rsid w:val="00B237A1"/>
    <w:rsid w:val="00B244AB"/>
    <w:rsid w:val="00B24A9F"/>
    <w:rsid w:val="00B24CA9"/>
    <w:rsid w:val="00B25A3B"/>
    <w:rsid w:val="00B27CF8"/>
    <w:rsid w:val="00B30CB5"/>
    <w:rsid w:val="00B30D9B"/>
    <w:rsid w:val="00B30F44"/>
    <w:rsid w:val="00B36D79"/>
    <w:rsid w:val="00B36FF0"/>
    <w:rsid w:val="00B37D72"/>
    <w:rsid w:val="00B405DF"/>
    <w:rsid w:val="00B405E4"/>
    <w:rsid w:val="00B42CE4"/>
    <w:rsid w:val="00B43C45"/>
    <w:rsid w:val="00B45B4B"/>
    <w:rsid w:val="00B47903"/>
    <w:rsid w:val="00B50AEE"/>
    <w:rsid w:val="00B56595"/>
    <w:rsid w:val="00B56CBC"/>
    <w:rsid w:val="00B6008F"/>
    <w:rsid w:val="00B6030F"/>
    <w:rsid w:val="00B605DF"/>
    <w:rsid w:val="00B62765"/>
    <w:rsid w:val="00B636D7"/>
    <w:rsid w:val="00B63D77"/>
    <w:rsid w:val="00B64AF7"/>
    <w:rsid w:val="00B64C28"/>
    <w:rsid w:val="00B7478A"/>
    <w:rsid w:val="00B77D23"/>
    <w:rsid w:val="00B8076F"/>
    <w:rsid w:val="00B807F5"/>
    <w:rsid w:val="00B81982"/>
    <w:rsid w:val="00B840A6"/>
    <w:rsid w:val="00B84210"/>
    <w:rsid w:val="00B85003"/>
    <w:rsid w:val="00B85ECC"/>
    <w:rsid w:val="00B8631C"/>
    <w:rsid w:val="00B8731C"/>
    <w:rsid w:val="00B878DB"/>
    <w:rsid w:val="00B87B7E"/>
    <w:rsid w:val="00B90CE0"/>
    <w:rsid w:val="00B94595"/>
    <w:rsid w:val="00B953F9"/>
    <w:rsid w:val="00B97729"/>
    <w:rsid w:val="00B97904"/>
    <w:rsid w:val="00BA21FE"/>
    <w:rsid w:val="00BA3583"/>
    <w:rsid w:val="00BA763B"/>
    <w:rsid w:val="00BB0339"/>
    <w:rsid w:val="00BB041E"/>
    <w:rsid w:val="00BB1720"/>
    <w:rsid w:val="00BB3120"/>
    <w:rsid w:val="00BB4B99"/>
    <w:rsid w:val="00BB7345"/>
    <w:rsid w:val="00BC1161"/>
    <w:rsid w:val="00BC1A76"/>
    <w:rsid w:val="00BC2A06"/>
    <w:rsid w:val="00BC392D"/>
    <w:rsid w:val="00BC5014"/>
    <w:rsid w:val="00BD0587"/>
    <w:rsid w:val="00BD1FE8"/>
    <w:rsid w:val="00BD3DE7"/>
    <w:rsid w:val="00BD52D3"/>
    <w:rsid w:val="00BD6219"/>
    <w:rsid w:val="00BE1074"/>
    <w:rsid w:val="00BE3910"/>
    <w:rsid w:val="00BE5025"/>
    <w:rsid w:val="00BE5327"/>
    <w:rsid w:val="00BF1F5D"/>
    <w:rsid w:val="00BF4219"/>
    <w:rsid w:val="00BF4C86"/>
    <w:rsid w:val="00BF60F4"/>
    <w:rsid w:val="00BF6D2B"/>
    <w:rsid w:val="00BF7E85"/>
    <w:rsid w:val="00C00709"/>
    <w:rsid w:val="00C00BBF"/>
    <w:rsid w:val="00C032E5"/>
    <w:rsid w:val="00C04746"/>
    <w:rsid w:val="00C05ADB"/>
    <w:rsid w:val="00C0675F"/>
    <w:rsid w:val="00C06926"/>
    <w:rsid w:val="00C07876"/>
    <w:rsid w:val="00C119E3"/>
    <w:rsid w:val="00C12656"/>
    <w:rsid w:val="00C14002"/>
    <w:rsid w:val="00C14733"/>
    <w:rsid w:val="00C1768D"/>
    <w:rsid w:val="00C22E9B"/>
    <w:rsid w:val="00C23CA3"/>
    <w:rsid w:val="00C25E66"/>
    <w:rsid w:val="00C26138"/>
    <w:rsid w:val="00C274B5"/>
    <w:rsid w:val="00C276DE"/>
    <w:rsid w:val="00C32531"/>
    <w:rsid w:val="00C34E8B"/>
    <w:rsid w:val="00C404C8"/>
    <w:rsid w:val="00C408A6"/>
    <w:rsid w:val="00C41175"/>
    <w:rsid w:val="00C41C77"/>
    <w:rsid w:val="00C41D3A"/>
    <w:rsid w:val="00C43E2F"/>
    <w:rsid w:val="00C45694"/>
    <w:rsid w:val="00C4574F"/>
    <w:rsid w:val="00C45F2E"/>
    <w:rsid w:val="00C47189"/>
    <w:rsid w:val="00C51418"/>
    <w:rsid w:val="00C5203A"/>
    <w:rsid w:val="00C53E37"/>
    <w:rsid w:val="00C54BC5"/>
    <w:rsid w:val="00C5554D"/>
    <w:rsid w:val="00C569A1"/>
    <w:rsid w:val="00C6017D"/>
    <w:rsid w:val="00C609B3"/>
    <w:rsid w:val="00C60E90"/>
    <w:rsid w:val="00C611FF"/>
    <w:rsid w:val="00C61968"/>
    <w:rsid w:val="00C61C4D"/>
    <w:rsid w:val="00C62682"/>
    <w:rsid w:val="00C6428D"/>
    <w:rsid w:val="00C6485D"/>
    <w:rsid w:val="00C65E38"/>
    <w:rsid w:val="00C66DC6"/>
    <w:rsid w:val="00C67A89"/>
    <w:rsid w:val="00C67A9C"/>
    <w:rsid w:val="00C70B2B"/>
    <w:rsid w:val="00C73325"/>
    <w:rsid w:val="00C74DE3"/>
    <w:rsid w:val="00C8104F"/>
    <w:rsid w:val="00C83BDF"/>
    <w:rsid w:val="00C85FC8"/>
    <w:rsid w:val="00C85FF7"/>
    <w:rsid w:val="00C861A6"/>
    <w:rsid w:val="00C90776"/>
    <w:rsid w:val="00C90969"/>
    <w:rsid w:val="00C91D6A"/>
    <w:rsid w:val="00C91FB8"/>
    <w:rsid w:val="00C97242"/>
    <w:rsid w:val="00CA27B1"/>
    <w:rsid w:val="00CA2F48"/>
    <w:rsid w:val="00CA34D3"/>
    <w:rsid w:val="00CA44A4"/>
    <w:rsid w:val="00CA4539"/>
    <w:rsid w:val="00CB2467"/>
    <w:rsid w:val="00CB2C19"/>
    <w:rsid w:val="00CB3ACF"/>
    <w:rsid w:val="00CB3EDC"/>
    <w:rsid w:val="00CB774A"/>
    <w:rsid w:val="00CC34E8"/>
    <w:rsid w:val="00CC379C"/>
    <w:rsid w:val="00CC44DC"/>
    <w:rsid w:val="00CC7516"/>
    <w:rsid w:val="00CC77E2"/>
    <w:rsid w:val="00CD115D"/>
    <w:rsid w:val="00CD44DB"/>
    <w:rsid w:val="00CD51DE"/>
    <w:rsid w:val="00CD5558"/>
    <w:rsid w:val="00CD57CB"/>
    <w:rsid w:val="00CD6AF8"/>
    <w:rsid w:val="00CD733C"/>
    <w:rsid w:val="00CE06C0"/>
    <w:rsid w:val="00CE37E4"/>
    <w:rsid w:val="00CE3A43"/>
    <w:rsid w:val="00CE3C25"/>
    <w:rsid w:val="00CE56E5"/>
    <w:rsid w:val="00CE5745"/>
    <w:rsid w:val="00CE6196"/>
    <w:rsid w:val="00CE69D3"/>
    <w:rsid w:val="00CF3E4A"/>
    <w:rsid w:val="00CF52BB"/>
    <w:rsid w:val="00CF54D4"/>
    <w:rsid w:val="00CF553B"/>
    <w:rsid w:val="00CF611D"/>
    <w:rsid w:val="00CF6A0A"/>
    <w:rsid w:val="00CF784F"/>
    <w:rsid w:val="00D02076"/>
    <w:rsid w:val="00D02777"/>
    <w:rsid w:val="00D031CF"/>
    <w:rsid w:val="00D05558"/>
    <w:rsid w:val="00D05D1D"/>
    <w:rsid w:val="00D073BD"/>
    <w:rsid w:val="00D0794C"/>
    <w:rsid w:val="00D110FF"/>
    <w:rsid w:val="00D11CF8"/>
    <w:rsid w:val="00D12037"/>
    <w:rsid w:val="00D12462"/>
    <w:rsid w:val="00D12B68"/>
    <w:rsid w:val="00D1322E"/>
    <w:rsid w:val="00D143C3"/>
    <w:rsid w:val="00D14933"/>
    <w:rsid w:val="00D14F93"/>
    <w:rsid w:val="00D155DC"/>
    <w:rsid w:val="00D20A0D"/>
    <w:rsid w:val="00D21D6E"/>
    <w:rsid w:val="00D2231E"/>
    <w:rsid w:val="00D22C51"/>
    <w:rsid w:val="00D2397E"/>
    <w:rsid w:val="00D23AA6"/>
    <w:rsid w:val="00D23BD2"/>
    <w:rsid w:val="00D24122"/>
    <w:rsid w:val="00D24923"/>
    <w:rsid w:val="00D25FE3"/>
    <w:rsid w:val="00D26E58"/>
    <w:rsid w:val="00D302CE"/>
    <w:rsid w:val="00D30A4E"/>
    <w:rsid w:val="00D313F0"/>
    <w:rsid w:val="00D31992"/>
    <w:rsid w:val="00D31A77"/>
    <w:rsid w:val="00D31BC4"/>
    <w:rsid w:val="00D33C3C"/>
    <w:rsid w:val="00D3610E"/>
    <w:rsid w:val="00D37ACE"/>
    <w:rsid w:val="00D417B9"/>
    <w:rsid w:val="00D41E60"/>
    <w:rsid w:val="00D4220A"/>
    <w:rsid w:val="00D42853"/>
    <w:rsid w:val="00D433A8"/>
    <w:rsid w:val="00D43BBE"/>
    <w:rsid w:val="00D4428D"/>
    <w:rsid w:val="00D44707"/>
    <w:rsid w:val="00D45FBF"/>
    <w:rsid w:val="00D46E5C"/>
    <w:rsid w:val="00D516F7"/>
    <w:rsid w:val="00D52AC0"/>
    <w:rsid w:val="00D52FEC"/>
    <w:rsid w:val="00D53211"/>
    <w:rsid w:val="00D5372B"/>
    <w:rsid w:val="00D54223"/>
    <w:rsid w:val="00D54B7C"/>
    <w:rsid w:val="00D5584D"/>
    <w:rsid w:val="00D56AB4"/>
    <w:rsid w:val="00D56C62"/>
    <w:rsid w:val="00D576EF"/>
    <w:rsid w:val="00D5773E"/>
    <w:rsid w:val="00D57A6B"/>
    <w:rsid w:val="00D616E1"/>
    <w:rsid w:val="00D61E79"/>
    <w:rsid w:val="00D63285"/>
    <w:rsid w:val="00D63595"/>
    <w:rsid w:val="00D637ED"/>
    <w:rsid w:val="00D66B4B"/>
    <w:rsid w:val="00D711B1"/>
    <w:rsid w:val="00D7161E"/>
    <w:rsid w:val="00D76452"/>
    <w:rsid w:val="00D765F2"/>
    <w:rsid w:val="00D82052"/>
    <w:rsid w:val="00D82264"/>
    <w:rsid w:val="00D8344A"/>
    <w:rsid w:val="00D84D96"/>
    <w:rsid w:val="00D85210"/>
    <w:rsid w:val="00D862F0"/>
    <w:rsid w:val="00D90407"/>
    <w:rsid w:val="00D90AF2"/>
    <w:rsid w:val="00D926BF"/>
    <w:rsid w:val="00D940F2"/>
    <w:rsid w:val="00D94123"/>
    <w:rsid w:val="00D97A9F"/>
    <w:rsid w:val="00DA0C54"/>
    <w:rsid w:val="00DA2D6B"/>
    <w:rsid w:val="00DA34E9"/>
    <w:rsid w:val="00DA36EE"/>
    <w:rsid w:val="00DB0164"/>
    <w:rsid w:val="00DB31CF"/>
    <w:rsid w:val="00DB3E6E"/>
    <w:rsid w:val="00DB55EF"/>
    <w:rsid w:val="00DB77AD"/>
    <w:rsid w:val="00DB7E6E"/>
    <w:rsid w:val="00DC14D9"/>
    <w:rsid w:val="00DC1552"/>
    <w:rsid w:val="00DC1865"/>
    <w:rsid w:val="00DC2559"/>
    <w:rsid w:val="00DC2598"/>
    <w:rsid w:val="00DC491A"/>
    <w:rsid w:val="00DC7CB3"/>
    <w:rsid w:val="00DC7EF8"/>
    <w:rsid w:val="00DC7FA3"/>
    <w:rsid w:val="00DD1821"/>
    <w:rsid w:val="00DD221D"/>
    <w:rsid w:val="00DD37AC"/>
    <w:rsid w:val="00DD4B68"/>
    <w:rsid w:val="00DD66B7"/>
    <w:rsid w:val="00DD75D8"/>
    <w:rsid w:val="00DE0D5A"/>
    <w:rsid w:val="00DE231A"/>
    <w:rsid w:val="00DE5F88"/>
    <w:rsid w:val="00DE6442"/>
    <w:rsid w:val="00DE6C13"/>
    <w:rsid w:val="00DE7581"/>
    <w:rsid w:val="00DF0ECD"/>
    <w:rsid w:val="00DF3291"/>
    <w:rsid w:val="00DF5023"/>
    <w:rsid w:val="00DF515C"/>
    <w:rsid w:val="00DF799A"/>
    <w:rsid w:val="00DF7FF2"/>
    <w:rsid w:val="00E00DAC"/>
    <w:rsid w:val="00E01045"/>
    <w:rsid w:val="00E02B81"/>
    <w:rsid w:val="00E03358"/>
    <w:rsid w:val="00E035F4"/>
    <w:rsid w:val="00E03F24"/>
    <w:rsid w:val="00E0422F"/>
    <w:rsid w:val="00E06497"/>
    <w:rsid w:val="00E0759D"/>
    <w:rsid w:val="00E076D9"/>
    <w:rsid w:val="00E07DC5"/>
    <w:rsid w:val="00E10CB3"/>
    <w:rsid w:val="00E12A84"/>
    <w:rsid w:val="00E130AD"/>
    <w:rsid w:val="00E1312E"/>
    <w:rsid w:val="00E146AA"/>
    <w:rsid w:val="00E158F5"/>
    <w:rsid w:val="00E172A7"/>
    <w:rsid w:val="00E20909"/>
    <w:rsid w:val="00E21032"/>
    <w:rsid w:val="00E2280F"/>
    <w:rsid w:val="00E232C3"/>
    <w:rsid w:val="00E2439A"/>
    <w:rsid w:val="00E24E8F"/>
    <w:rsid w:val="00E26A26"/>
    <w:rsid w:val="00E27646"/>
    <w:rsid w:val="00E301AE"/>
    <w:rsid w:val="00E30C42"/>
    <w:rsid w:val="00E313CC"/>
    <w:rsid w:val="00E3265D"/>
    <w:rsid w:val="00E32F70"/>
    <w:rsid w:val="00E330F6"/>
    <w:rsid w:val="00E36CA5"/>
    <w:rsid w:val="00E37615"/>
    <w:rsid w:val="00E44F34"/>
    <w:rsid w:val="00E45280"/>
    <w:rsid w:val="00E456EE"/>
    <w:rsid w:val="00E474AB"/>
    <w:rsid w:val="00E47BE6"/>
    <w:rsid w:val="00E50AA3"/>
    <w:rsid w:val="00E50E85"/>
    <w:rsid w:val="00E552CA"/>
    <w:rsid w:val="00E56404"/>
    <w:rsid w:val="00E56648"/>
    <w:rsid w:val="00E56C5C"/>
    <w:rsid w:val="00E56D35"/>
    <w:rsid w:val="00E61605"/>
    <w:rsid w:val="00E678C2"/>
    <w:rsid w:val="00E6792D"/>
    <w:rsid w:val="00E700CD"/>
    <w:rsid w:val="00E707E4"/>
    <w:rsid w:val="00E71486"/>
    <w:rsid w:val="00E76E73"/>
    <w:rsid w:val="00E8085F"/>
    <w:rsid w:val="00E81A37"/>
    <w:rsid w:val="00E821E9"/>
    <w:rsid w:val="00E824AF"/>
    <w:rsid w:val="00E824EC"/>
    <w:rsid w:val="00E84091"/>
    <w:rsid w:val="00E85768"/>
    <w:rsid w:val="00E87349"/>
    <w:rsid w:val="00E87A80"/>
    <w:rsid w:val="00E91FA6"/>
    <w:rsid w:val="00E9262B"/>
    <w:rsid w:val="00E931D9"/>
    <w:rsid w:val="00E955E9"/>
    <w:rsid w:val="00E96C9E"/>
    <w:rsid w:val="00E97884"/>
    <w:rsid w:val="00EA041F"/>
    <w:rsid w:val="00EA15ED"/>
    <w:rsid w:val="00EA23FE"/>
    <w:rsid w:val="00EA5495"/>
    <w:rsid w:val="00EA74D8"/>
    <w:rsid w:val="00EB0F8A"/>
    <w:rsid w:val="00EB128D"/>
    <w:rsid w:val="00EB19B4"/>
    <w:rsid w:val="00EB2216"/>
    <w:rsid w:val="00EB37EC"/>
    <w:rsid w:val="00EB3FEF"/>
    <w:rsid w:val="00EB5297"/>
    <w:rsid w:val="00EC21DD"/>
    <w:rsid w:val="00EC30DE"/>
    <w:rsid w:val="00EC6731"/>
    <w:rsid w:val="00EC6DC8"/>
    <w:rsid w:val="00ED1453"/>
    <w:rsid w:val="00ED2B83"/>
    <w:rsid w:val="00ED3DC9"/>
    <w:rsid w:val="00ED5C38"/>
    <w:rsid w:val="00ED71EE"/>
    <w:rsid w:val="00ED7D0C"/>
    <w:rsid w:val="00ED7FC0"/>
    <w:rsid w:val="00EE120B"/>
    <w:rsid w:val="00EE12EF"/>
    <w:rsid w:val="00EE16F2"/>
    <w:rsid w:val="00EE33E8"/>
    <w:rsid w:val="00EE352E"/>
    <w:rsid w:val="00EE3706"/>
    <w:rsid w:val="00EE383F"/>
    <w:rsid w:val="00EE42A9"/>
    <w:rsid w:val="00EE7D52"/>
    <w:rsid w:val="00EF1087"/>
    <w:rsid w:val="00EF34B6"/>
    <w:rsid w:val="00EF484E"/>
    <w:rsid w:val="00EF5494"/>
    <w:rsid w:val="00EF6572"/>
    <w:rsid w:val="00EF7807"/>
    <w:rsid w:val="00F00550"/>
    <w:rsid w:val="00F01223"/>
    <w:rsid w:val="00F017B7"/>
    <w:rsid w:val="00F062A1"/>
    <w:rsid w:val="00F068C7"/>
    <w:rsid w:val="00F06E41"/>
    <w:rsid w:val="00F07519"/>
    <w:rsid w:val="00F11281"/>
    <w:rsid w:val="00F12724"/>
    <w:rsid w:val="00F13122"/>
    <w:rsid w:val="00F134C7"/>
    <w:rsid w:val="00F13FC6"/>
    <w:rsid w:val="00F1536D"/>
    <w:rsid w:val="00F158CA"/>
    <w:rsid w:val="00F16E8C"/>
    <w:rsid w:val="00F17615"/>
    <w:rsid w:val="00F179AC"/>
    <w:rsid w:val="00F21BFA"/>
    <w:rsid w:val="00F227B3"/>
    <w:rsid w:val="00F244B7"/>
    <w:rsid w:val="00F25372"/>
    <w:rsid w:val="00F2559D"/>
    <w:rsid w:val="00F3095C"/>
    <w:rsid w:val="00F30F08"/>
    <w:rsid w:val="00F336F7"/>
    <w:rsid w:val="00F35FD0"/>
    <w:rsid w:val="00F36690"/>
    <w:rsid w:val="00F3763F"/>
    <w:rsid w:val="00F41C46"/>
    <w:rsid w:val="00F42091"/>
    <w:rsid w:val="00F4230A"/>
    <w:rsid w:val="00F42E53"/>
    <w:rsid w:val="00F4328A"/>
    <w:rsid w:val="00F43E96"/>
    <w:rsid w:val="00F45362"/>
    <w:rsid w:val="00F46C6A"/>
    <w:rsid w:val="00F50DEF"/>
    <w:rsid w:val="00F52C9D"/>
    <w:rsid w:val="00F53BE9"/>
    <w:rsid w:val="00F54476"/>
    <w:rsid w:val="00F54AD2"/>
    <w:rsid w:val="00F55CDC"/>
    <w:rsid w:val="00F57B40"/>
    <w:rsid w:val="00F57D2D"/>
    <w:rsid w:val="00F61BC9"/>
    <w:rsid w:val="00F61D98"/>
    <w:rsid w:val="00F631D8"/>
    <w:rsid w:val="00F64CB5"/>
    <w:rsid w:val="00F65B5F"/>
    <w:rsid w:val="00F708F5"/>
    <w:rsid w:val="00F76005"/>
    <w:rsid w:val="00F8059D"/>
    <w:rsid w:val="00F80FAF"/>
    <w:rsid w:val="00F8166C"/>
    <w:rsid w:val="00F81A06"/>
    <w:rsid w:val="00F849EE"/>
    <w:rsid w:val="00F84BE4"/>
    <w:rsid w:val="00F87D7D"/>
    <w:rsid w:val="00F9095D"/>
    <w:rsid w:val="00F924CF"/>
    <w:rsid w:val="00F92882"/>
    <w:rsid w:val="00F9305D"/>
    <w:rsid w:val="00F94708"/>
    <w:rsid w:val="00F9485D"/>
    <w:rsid w:val="00F95B46"/>
    <w:rsid w:val="00F96FD6"/>
    <w:rsid w:val="00F9711D"/>
    <w:rsid w:val="00FA165C"/>
    <w:rsid w:val="00FA3C34"/>
    <w:rsid w:val="00FA3FF1"/>
    <w:rsid w:val="00FA4D36"/>
    <w:rsid w:val="00FA59C6"/>
    <w:rsid w:val="00FA6402"/>
    <w:rsid w:val="00FA7D27"/>
    <w:rsid w:val="00FB08C6"/>
    <w:rsid w:val="00FB1509"/>
    <w:rsid w:val="00FB221D"/>
    <w:rsid w:val="00FB24D7"/>
    <w:rsid w:val="00FB2548"/>
    <w:rsid w:val="00FB5AFF"/>
    <w:rsid w:val="00FC0E38"/>
    <w:rsid w:val="00FC1EE6"/>
    <w:rsid w:val="00FC281C"/>
    <w:rsid w:val="00FC3588"/>
    <w:rsid w:val="00FC4DB3"/>
    <w:rsid w:val="00FC7425"/>
    <w:rsid w:val="00FD058E"/>
    <w:rsid w:val="00FD109B"/>
    <w:rsid w:val="00FD202F"/>
    <w:rsid w:val="00FD497C"/>
    <w:rsid w:val="00FD584E"/>
    <w:rsid w:val="00FD6881"/>
    <w:rsid w:val="00FD735C"/>
    <w:rsid w:val="00FE1A29"/>
    <w:rsid w:val="00FE23E0"/>
    <w:rsid w:val="00FE3494"/>
    <w:rsid w:val="00FE3BFC"/>
    <w:rsid w:val="00FE5BE9"/>
    <w:rsid w:val="00FF269B"/>
    <w:rsid w:val="00FF2D7C"/>
    <w:rsid w:val="00FF3493"/>
    <w:rsid w:val="00FF3B7A"/>
    <w:rsid w:val="00FF3D86"/>
    <w:rsid w:val="00FF7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13A84D"/>
  <w15:chartTrackingRefBased/>
  <w15:docId w15:val="{3A75DA24-FD6B-481F-B284-6E0F5B52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559D"/>
    <w:pPr>
      <w:ind w:firstLine="709"/>
      <w:jc w:val="both"/>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D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C6F87"/>
    <w:rPr>
      <w:rFonts w:ascii="Segoe UI" w:hAnsi="Segoe UI" w:cs="Segoe UI"/>
      <w:sz w:val="18"/>
      <w:szCs w:val="18"/>
    </w:rPr>
  </w:style>
  <w:style w:type="character" w:customStyle="1" w:styleId="a5">
    <w:name w:val="Текст выноски Знак"/>
    <w:link w:val="a4"/>
    <w:uiPriority w:val="99"/>
    <w:semiHidden/>
    <w:rsid w:val="005C6F87"/>
    <w:rPr>
      <w:rFonts w:ascii="Segoe UI" w:hAnsi="Segoe UI" w:cs="Segoe UI"/>
      <w:sz w:val="18"/>
      <w:szCs w:val="18"/>
      <w:lang w:eastAsia="en-US"/>
    </w:rPr>
  </w:style>
  <w:style w:type="paragraph" w:styleId="a6">
    <w:name w:val="header"/>
    <w:basedOn w:val="a"/>
    <w:link w:val="a7"/>
    <w:uiPriority w:val="99"/>
    <w:unhideWhenUsed/>
    <w:rsid w:val="00D94123"/>
    <w:pPr>
      <w:tabs>
        <w:tab w:val="center" w:pos="4677"/>
        <w:tab w:val="right" w:pos="9355"/>
      </w:tabs>
    </w:pPr>
  </w:style>
  <w:style w:type="character" w:customStyle="1" w:styleId="a7">
    <w:name w:val="Верхний колонтитул Знак"/>
    <w:link w:val="a6"/>
    <w:uiPriority w:val="99"/>
    <w:rsid w:val="00D94123"/>
    <w:rPr>
      <w:sz w:val="28"/>
      <w:szCs w:val="28"/>
      <w:lang w:eastAsia="en-US"/>
    </w:rPr>
  </w:style>
  <w:style w:type="paragraph" w:styleId="a8">
    <w:name w:val="footer"/>
    <w:basedOn w:val="a"/>
    <w:link w:val="a9"/>
    <w:uiPriority w:val="99"/>
    <w:unhideWhenUsed/>
    <w:rsid w:val="00D94123"/>
    <w:pPr>
      <w:tabs>
        <w:tab w:val="center" w:pos="4677"/>
        <w:tab w:val="right" w:pos="9355"/>
      </w:tabs>
    </w:pPr>
  </w:style>
  <w:style w:type="character" w:customStyle="1" w:styleId="a9">
    <w:name w:val="Нижний колонтитул Знак"/>
    <w:link w:val="a8"/>
    <w:uiPriority w:val="99"/>
    <w:rsid w:val="00D94123"/>
    <w:rPr>
      <w:sz w:val="28"/>
      <w:szCs w:val="28"/>
      <w:lang w:eastAsia="en-US"/>
    </w:rPr>
  </w:style>
  <w:style w:type="character" w:styleId="aa">
    <w:name w:val="Placeholder Text"/>
    <w:basedOn w:val="a0"/>
    <w:uiPriority w:val="99"/>
    <w:semiHidden/>
    <w:rsid w:val="007A32AC"/>
    <w:rPr>
      <w:color w:val="808080"/>
    </w:rPr>
  </w:style>
  <w:style w:type="paragraph" w:styleId="ab">
    <w:name w:val="List Paragraph"/>
    <w:basedOn w:val="a"/>
    <w:uiPriority w:val="34"/>
    <w:qFormat/>
    <w:rsid w:val="000E2E06"/>
    <w:pPr>
      <w:spacing w:after="200" w:line="276" w:lineRule="auto"/>
      <w:ind w:left="720" w:firstLine="0"/>
      <w:contextualSpacing/>
      <w:jc w:val="left"/>
    </w:pPr>
    <w:rPr>
      <w:rFonts w:ascii="Calibri" w:hAnsi="Calibri"/>
      <w:sz w:val="22"/>
      <w:szCs w:val="22"/>
    </w:rPr>
  </w:style>
  <w:style w:type="paragraph" w:styleId="ac">
    <w:name w:val="Plain Text"/>
    <w:basedOn w:val="a"/>
    <w:link w:val="ad"/>
    <w:rsid w:val="00FD584E"/>
    <w:pPr>
      <w:ind w:firstLine="0"/>
      <w:jc w:val="left"/>
    </w:pPr>
    <w:rPr>
      <w:rFonts w:ascii="Courier New" w:eastAsia="Times New Roman" w:hAnsi="Courier New" w:cs="Courier New"/>
      <w:sz w:val="20"/>
      <w:szCs w:val="20"/>
      <w:lang w:eastAsia="ru-RU"/>
    </w:rPr>
  </w:style>
  <w:style w:type="character" w:customStyle="1" w:styleId="ad">
    <w:name w:val="Текст Знак"/>
    <w:basedOn w:val="a0"/>
    <w:link w:val="ac"/>
    <w:rsid w:val="00FD584E"/>
    <w:rPr>
      <w:rFonts w:ascii="Courier New" w:eastAsia="Times New Roman" w:hAnsi="Courier New" w:cs="Courier New"/>
    </w:rPr>
  </w:style>
  <w:style w:type="paragraph" w:customStyle="1" w:styleId="1">
    <w:name w:val="Знак Знак1"/>
    <w:basedOn w:val="a"/>
    <w:next w:val="a"/>
    <w:semiHidden/>
    <w:rsid w:val="006B24E2"/>
    <w:pPr>
      <w:spacing w:after="160" w:line="240" w:lineRule="exact"/>
      <w:ind w:firstLine="0"/>
      <w:jc w:val="left"/>
    </w:pPr>
    <w:rPr>
      <w:rFonts w:ascii="Arial" w:eastAsia="Times New Roman" w:hAnsi="Arial" w:cs="Arial"/>
      <w:sz w:val="20"/>
      <w:szCs w:val="20"/>
      <w:lang w:val="en-US"/>
    </w:rPr>
  </w:style>
  <w:style w:type="character" w:styleId="ae">
    <w:name w:val="Hyperlink"/>
    <w:basedOn w:val="a0"/>
    <w:uiPriority w:val="99"/>
    <w:unhideWhenUsed/>
    <w:rsid w:val="00B405E4"/>
    <w:rPr>
      <w:color w:val="0563C1" w:themeColor="hyperlink"/>
      <w:u w:val="single"/>
    </w:rPr>
  </w:style>
  <w:style w:type="paragraph" w:customStyle="1" w:styleId="10">
    <w:name w:val="Знак Знак1"/>
    <w:basedOn w:val="a"/>
    <w:next w:val="a"/>
    <w:semiHidden/>
    <w:rsid w:val="00F54AD2"/>
    <w:pPr>
      <w:spacing w:after="160" w:line="240" w:lineRule="exact"/>
      <w:ind w:firstLine="0"/>
      <w:jc w:val="left"/>
    </w:pPr>
    <w:rPr>
      <w:rFonts w:ascii="Arial" w:eastAsia="Times New Roman" w:hAnsi="Arial" w:cs="Arial"/>
      <w:sz w:val="20"/>
      <w:szCs w:val="20"/>
      <w:lang w:val="en-US"/>
    </w:rPr>
  </w:style>
  <w:style w:type="table" w:customStyle="1" w:styleId="11">
    <w:name w:val="Сетка таблицы1"/>
    <w:basedOn w:val="a1"/>
    <w:next w:val="a3"/>
    <w:uiPriority w:val="59"/>
    <w:rsid w:val="008C34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Гипертекстовая ссылка"/>
    <w:basedOn w:val="a0"/>
    <w:uiPriority w:val="99"/>
    <w:rsid w:val="006878FE"/>
    <w:rPr>
      <w:color w:val="106BBE"/>
    </w:rPr>
  </w:style>
  <w:style w:type="paragraph" w:customStyle="1" w:styleId="ConsPlusNormal">
    <w:name w:val="ConsPlusNormal"/>
    <w:rsid w:val="0015584D"/>
    <w:pPr>
      <w:widowControl w:val="0"/>
      <w:autoSpaceDE w:val="0"/>
      <w:autoSpaceDN w:val="0"/>
    </w:pPr>
    <w:rPr>
      <w:rFonts w:ascii="Arial" w:eastAsiaTheme="minorEastAsia" w:hAnsi="Arial" w:cs="Arial"/>
      <w:szCs w:val="22"/>
    </w:rPr>
  </w:style>
  <w:style w:type="table" w:customStyle="1" w:styleId="110">
    <w:name w:val="Сетка таблицы11"/>
    <w:basedOn w:val="a1"/>
    <w:next w:val="a3"/>
    <w:uiPriority w:val="59"/>
    <w:rsid w:val="00755BD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7C5C54"/>
  </w:style>
  <w:style w:type="table" w:customStyle="1" w:styleId="2">
    <w:name w:val="Сетка таблицы2"/>
    <w:basedOn w:val="a1"/>
    <w:next w:val="a3"/>
    <w:rsid w:val="007C5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7C5C54"/>
  </w:style>
  <w:style w:type="table" w:customStyle="1" w:styleId="120">
    <w:name w:val="Сетка таблицы12"/>
    <w:basedOn w:val="a1"/>
    <w:next w:val="a3"/>
    <w:uiPriority w:val="59"/>
    <w:rsid w:val="007C5C5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7C5C54"/>
    <w:pPr>
      <w:ind w:firstLine="0"/>
      <w:jc w:val="left"/>
    </w:pPr>
    <w:rPr>
      <w:rFonts w:ascii="Calibri" w:hAnsi="Calibri"/>
      <w:sz w:val="20"/>
      <w:szCs w:val="20"/>
    </w:rPr>
  </w:style>
  <w:style w:type="character" w:customStyle="1" w:styleId="af1">
    <w:name w:val="Текст сноски Знак"/>
    <w:basedOn w:val="a0"/>
    <w:link w:val="af0"/>
    <w:uiPriority w:val="99"/>
    <w:semiHidden/>
    <w:rsid w:val="007C5C54"/>
    <w:rPr>
      <w:rFonts w:ascii="Calibri" w:hAnsi="Calibri"/>
      <w:lang w:eastAsia="en-US"/>
    </w:rPr>
  </w:style>
  <w:style w:type="character" w:styleId="af2">
    <w:name w:val="footnote reference"/>
    <w:basedOn w:val="a0"/>
    <w:uiPriority w:val="99"/>
    <w:semiHidden/>
    <w:unhideWhenUsed/>
    <w:rsid w:val="007C5C54"/>
    <w:rPr>
      <w:vertAlign w:val="superscript"/>
    </w:rPr>
  </w:style>
  <w:style w:type="paragraph" w:styleId="af3">
    <w:name w:val="endnote text"/>
    <w:basedOn w:val="a"/>
    <w:link w:val="af4"/>
    <w:uiPriority w:val="99"/>
    <w:semiHidden/>
    <w:unhideWhenUsed/>
    <w:rsid w:val="007C5C54"/>
    <w:pPr>
      <w:ind w:firstLine="0"/>
      <w:jc w:val="left"/>
    </w:pPr>
    <w:rPr>
      <w:rFonts w:ascii="Calibri" w:hAnsi="Calibri"/>
      <w:sz w:val="20"/>
      <w:szCs w:val="20"/>
    </w:rPr>
  </w:style>
  <w:style w:type="character" w:customStyle="1" w:styleId="af4">
    <w:name w:val="Текст концевой сноски Знак"/>
    <w:basedOn w:val="a0"/>
    <w:link w:val="af3"/>
    <w:uiPriority w:val="99"/>
    <w:semiHidden/>
    <w:rsid w:val="007C5C54"/>
    <w:rPr>
      <w:rFonts w:ascii="Calibri" w:hAnsi="Calibri"/>
      <w:lang w:eastAsia="en-US"/>
    </w:rPr>
  </w:style>
  <w:style w:type="character" w:styleId="af5">
    <w:name w:val="endnote reference"/>
    <w:basedOn w:val="a0"/>
    <w:uiPriority w:val="99"/>
    <w:semiHidden/>
    <w:unhideWhenUsed/>
    <w:rsid w:val="007C5C54"/>
    <w:rPr>
      <w:vertAlign w:val="superscript"/>
    </w:rPr>
  </w:style>
  <w:style w:type="table" w:customStyle="1" w:styleId="13">
    <w:name w:val="Стиль1"/>
    <w:basedOn w:val="a1"/>
    <w:uiPriority w:val="99"/>
    <w:rsid w:val="007C5C54"/>
    <w:rPr>
      <w:rFonts w:ascii="Calibri" w:hAnsi="Calibri"/>
      <w:sz w:val="22"/>
      <w:szCs w:val="22"/>
      <w:lang w:eastAsia="en-US"/>
    </w:rPr>
    <w:tblPr/>
  </w:style>
  <w:style w:type="table" w:customStyle="1" w:styleId="14">
    <w:name w:val="Светлый список1"/>
    <w:basedOn w:val="a1"/>
    <w:next w:val="af6"/>
    <w:uiPriority w:val="61"/>
    <w:rsid w:val="007C5C54"/>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7">
    <w:name w:val="annotation reference"/>
    <w:basedOn w:val="a0"/>
    <w:uiPriority w:val="99"/>
    <w:semiHidden/>
    <w:unhideWhenUsed/>
    <w:rsid w:val="007C5C54"/>
    <w:rPr>
      <w:sz w:val="16"/>
      <w:szCs w:val="16"/>
    </w:rPr>
  </w:style>
  <w:style w:type="paragraph" w:styleId="af8">
    <w:name w:val="annotation text"/>
    <w:basedOn w:val="a"/>
    <w:link w:val="af9"/>
    <w:uiPriority w:val="99"/>
    <w:semiHidden/>
    <w:unhideWhenUsed/>
    <w:rsid w:val="007C5C54"/>
    <w:pPr>
      <w:spacing w:after="120"/>
      <w:ind w:firstLine="0"/>
      <w:jc w:val="left"/>
    </w:pPr>
    <w:rPr>
      <w:rFonts w:ascii="Calibri" w:hAnsi="Calibri"/>
      <w:sz w:val="20"/>
      <w:szCs w:val="20"/>
    </w:rPr>
  </w:style>
  <w:style w:type="character" w:customStyle="1" w:styleId="af9">
    <w:name w:val="Текст примечания Знак"/>
    <w:basedOn w:val="a0"/>
    <w:link w:val="af8"/>
    <w:uiPriority w:val="99"/>
    <w:semiHidden/>
    <w:rsid w:val="007C5C54"/>
    <w:rPr>
      <w:rFonts w:ascii="Calibri" w:hAnsi="Calibri"/>
      <w:lang w:eastAsia="en-US"/>
    </w:rPr>
  </w:style>
  <w:style w:type="paragraph" w:styleId="afa">
    <w:name w:val="annotation subject"/>
    <w:basedOn w:val="af8"/>
    <w:next w:val="af8"/>
    <w:link w:val="afb"/>
    <w:uiPriority w:val="99"/>
    <w:semiHidden/>
    <w:unhideWhenUsed/>
    <w:rsid w:val="007C5C54"/>
    <w:rPr>
      <w:b/>
      <w:bCs/>
    </w:rPr>
  </w:style>
  <w:style w:type="character" w:customStyle="1" w:styleId="afb">
    <w:name w:val="Тема примечания Знак"/>
    <w:basedOn w:val="af9"/>
    <w:link w:val="afa"/>
    <w:uiPriority w:val="99"/>
    <w:semiHidden/>
    <w:rsid w:val="007C5C54"/>
    <w:rPr>
      <w:rFonts w:ascii="Calibri" w:hAnsi="Calibri"/>
      <w:b/>
      <w:bCs/>
      <w:lang w:eastAsia="en-US"/>
    </w:rPr>
  </w:style>
  <w:style w:type="table" w:customStyle="1" w:styleId="20">
    <w:name w:val="Светлый список2"/>
    <w:basedOn w:val="a1"/>
    <w:next w:val="af6"/>
    <w:uiPriority w:val="61"/>
    <w:semiHidden/>
    <w:unhideWhenUsed/>
    <w:rsid w:val="007C5C54"/>
    <w:rPr>
      <w:rFonts w:ascii="Calibri"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6">
    <w:name w:val="Light List"/>
    <w:basedOn w:val="a1"/>
    <w:uiPriority w:val="61"/>
    <w:semiHidden/>
    <w:unhideWhenUsed/>
    <w:rsid w:val="007C5C5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21">
    <w:name w:val="Нет списка2"/>
    <w:next w:val="a2"/>
    <w:uiPriority w:val="99"/>
    <w:semiHidden/>
    <w:unhideWhenUsed/>
    <w:rsid w:val="00F2559D"/>
  </w:style>
  <w:style w:type="table" w:customStyle="1" w:styleId="3">
    <w:name w:val="Сетка таблицы3"/>
    <w:basedOn w:val="a1"/>
    <w:next w:val="a3"/>
    <w:uiPriority w:val="59"/>
    <w:rsid w:val="00F2559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garantF1://7025346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837200.0" TargetMode="External"/><Relationship Id="rId17" Type="http://schemas.openxmlformats.org/officeDocument/2006/relationships/hyperlink" Target="garantF1://70253464.0" TargetMode="External"/><Relationship Id="rId2" Type="http://schemas.openxmlformats.org/officeDocument/2006/relationships/numbering" Target="numbering.xml"/><Relationship Id="rId16" Type="http://schemas.openxmlformats.org/officeDocument/2006/relationships/hyperlink" Target="garantF1://12088083.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12604.7814" TargetMode="External"/><Relationship Id="rId5" Type="http://schemas.openxmlformats.org/officeDocument/2006/relationships/webSettings" Target="webSettings.xml"/><Relationship Id="rId15" Type="http://schemas.openxmlformats.org/officeDocument/2006/relationships/hyperlink" Target="garantF1://70253464.0" TargetMode="External"/><Relationship Id="rId10" Type="http://schemas.openxmlformats.org/officeDocument/2006/relationships/hyperlink" Target="garantF1://71735192.0"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garantF1://71735192.1000" TargetMode="External"/><Relationship Id="rId14" Type="http://schemas.openxmlformats.org/officeDocument/2006/relationships/hyperlink" Target="garantF1://12088083.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Общие"/>
          <w:gallery w:val="placeholder"/>
        </w:category>
        <w:types>
          <w:type w:val="bbPlcHdr"/>
        </w:types>
        <w:behaviors>
          <w:behavior w:val="content"/>
        </w:behaviors>
        <w:guid w:val="{2F514B73-E952-4E80-943D-EF40DE8683E2}"/>
      </w:docPartPr>
      <w:docPartBody>
        <w:p w:rsidR="008C2D79" w:rsidRDefault="00142C85">
          <w:r w:rsidRPr="001E780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C85"/>
    <w:rsid w:val="00025942"/>
    <w:rsid w:val="000333F6"/>
    <w:rsid w:val="000933D0"/>
    <w:rsid w:val="00095482"/>
    <w:rsid w:val="000B4623"/>
    <w:rsid w:val="000B61F2"/>
    <w:rsid w:val="000C505D"/>
    <w:rsid w:val="000E61E1"/>
    <w:rsid w:val="000E7780"/>
    <w:rsid w:val="001178AC"/>
    <w:rsid w:val="00122D9A"/>
    <w:rsid w:val="00140BBC"/>
    <w:rsid w:val="00142C85"/>
    <w:rsid w:val="001475F3"/>
    <w:rsid w:val="001937D7"/>
    <w:rsid w:val="00193B95"/>
    <w:rsid w:val="00197210"/>
    <w:rsid w:val="001A1E06"/>
    <w:rsid w:val="001D4F6B"/>
    <w:rsid w:val="001D5B8E"/>
    <w:rsid w:val="001F2E91"/>
    <w:rsid w:val="001F7C4D"/>
    <w:rsid w:val="00200557"/>
    <w:rsid w:val="0026797E"/>
    <w:rsid w:val="00276FCD"/>
    <w:rsid w:val="00282E91"/>
    <w:rsid w:val="00297860"/>
    <w:rsid w:val="00297DF1"/>
    <w:rsid w:val="002B39BD"/>
    <w:rsid w:val="002C11E3"/>
    <w:rsid w:val="00312404"/>
    <w:rsid w:val="00353BB3"/>
    <w:rsid w:val="003840DC"/>
    <w:rsid w:val="003A1F2A"/>
    <w:rsid w:val="003B75ED"/>
    <w:rsid w:val="003C53BF"/>
    <w:rsid w:val="003F2E9E"/>
    <w:rsid w:val="00401E96"/>
    <w:rsid w:val="004252FD"/>
    <w:rsid w:val="00470C12"/>
    <w:rsid w:val="004861A1"/>
    <w:rsid w:val="00493AF7"/>
    <w:rsid w:val="004C7C1B"/>
    <w:rsid w:val="00512828"/>
    <w:rsid w:val="00531597"/>
    <w:rsid w:val="00533ECB"/>
    <w:rsid w:val="00535ECB"/>
    <w:rsid w:val="005E3A87"/>
    <w:rsid w:val="00620F89"/>
    <w:rsid w:val="006C5A78"/>
    <w:rsid w:val="006D6DF2"/>
    <w:rsid w:val="006F2C15"/>
    <w:rsid w:val="00701FAC"/>
    <w:rsid w:val="007036B1"/>
    <w:rsid w:val="00712DEC"/>
    <w:rsid w:val="00737F0F"/>
    <w:rsid w:val="007B254F"/>
    <w:rsid w:val="007D18DC"/>
    <w:rsid w:val="007E3B56"/>
    <w:rsid w:val="007E3E14"/>
    <w:rsid w:val="00810707"/>
    <w:rsid w:val="00821C33"/>
    <w:rsid w:val="00823FF3"/>
    <w:rsid w:val="00832E9B"/>
    <w:rsid w:val="008446F9"/>
    <w:rsid w:val="00856ADB"/>
    <w:rsid w:val="00856E8E"/>
    <w:rsid w:val="008957D9"/>
    <w:rsid w:val="008A1987"/>
    <w:rsid w:val="008B3169"/>
    <w:rsid w:val="008B6D54"/>
    <w:rsid w:val="008C2D79"/>
    <w:rsid w:val="008D3493"/>
    <w:rsid w:val="008E4826"/>
    <w:rsid w:val="008F517F"/>
    <w:rsid w:val="009075FA"/>
    <w:rsid w:val="00916A67"/>
    <w:rsid w:val="009239FD"/>
    <w:rsid w:val="009275A7"/>
    <w:rsid w:val="00942ED9"/>
    <w:rsid w:val="00952BEB"/>
    <w:rsid w:val="00955992"/>
    <w:rsid w:val="00967CDE"/>
    <w:rsid w:val="009C5C62"/>
    <w:rsid w:val="009F52C5"/>
    <w:rsid w:val="00A04AE0"/>
    <w:rsid w:val="00A11ACE"/>
    <w:rsid w:val="00A21A43"/>
    <w:rsid w:val="00A31FF9"/>
    <w:rsid w:val="00A40EBA"/>
    <w:rsid w:val="00A44D0E"/>
    <w:rsid w:val="00A55327"/>
    <w:rsid w:val="00A81995"/>
    <w:rsid w:val="00AA74AF"/>
    <w:rsid w:val="00AB1D1D"/>
    <w:rsid w:val="00AD0310"/>
    <w:rsid w:val="00B373F7"/>
    <w:rsid w:val="00B568E4"/>
    <w:rsid w:val="00B67B96"/>
    <w:rsid w:val="00B84649"/>
    <w:rsid w:val="00B84BD6"/>
    <w:rsid w:val="00B918DA"/>
    <w:rsid w:val="00BB364F"/>
    <w:rsid w:val="00BD20C0"/>
    <w:rsid w:val="00BF29B5"/>
    <w:rsid w:val="00BF57BB"/>
    <w:rsid w:val="00C0353B"/>
    <w:rsid w:val="00C77C0A"/>
    <w:rsid w:val="00CC1FFE"/>
    <w:rsid w:val="00CD5960"/>
    <w:rsid w:val="00D27CD4"/>
    <w:rsid w:val="00D36E97"/>
    <w:rsid w:val="00D438D4"/>
    <w:rsid w:val="00D443B2"/>
    <w:rsid w:val="00D50A64"/>
    <w:rsid w:val="00D57E6E"/>
    <w:rsid w:val="00D95EBC"/>
    <w:rsid w:val="00DB2622"/>
    <w:rsid w:val="00DB521B"/>
    <w:rsid w:val="00DE0C81"/>
    <w:rsid w:val="00E0622E"/>
    <w:rsid w:val="00E37223"/>
    <w:rsid w:val="00E72AC1"/>
    <w:rsid w:val="00E83193"/>
    <w:rsid w:val="00E97352"/>
    <w:rsid w:val="00EA1788"/>
    <w:rsid w:val="00EC284E"/>
    <w:rsid w:val="00EC3861"/>
    <w:rsid w:val="00F01927"/>
    <w:rsid w:val="00F164FE"/>
    <w:rsid w:val="00F2195A"/>
    <w:rsid w:val="00F43E73"/>
    <w:rsid w:val="00F54D7E"/>
    <w:rsid w:val="00F96C0F"/>
    <w:rsid w:val="00FA7BE6"/>
    <w:rsid w:val="00FC36E9"/>
    <w:rsid w:val="00FD5836"/>
    <w:rsid w:val="00FF3D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42C8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53F59-6223-4895-9BCD-F6D8C9ACB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4285</TotalTime>
  <Pages>46</Pages>
  <Words>11875</Words>
  <Characters>67694</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Толкачева Надежда Витальевна</dc:creator>
  <cp:keywords/>
  <dc:description/>
  <cp:lastModifiedBy>Чепель Наталья Михайловна</cp:lastModifiedBy>
  <cp:revision>290</cp:revision>
  <cp:lastPrinted>2026-08-04T06:16:00Z</cp:lastPrinted>
  <dcterms:created xsi:type="dcterms:W3CDTF">2025-12-16T04:16:00Z</dcterms:created>
  <dcterms:modified xsi:type="dcterms:W3CDTF">2026-08-24T04:37:00Z</dcterms:modified>
</cp:coreProperties>
</file>